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69" w:rsidRPr="00EA04BC" w:rsidRDefault="00E41014" w:rsidP="00010DBC">
      <w:pPr>
        <w:jc w:val="both"/>
        <w:rPr>
          <w:rFonts w:ascii="Georgia" w:hAnsi="Georgia"/>
          <w:sz w:val="28"/>
          <w:szCs w:val="28"/>
        </w:rPr>
      </w:pPr>
      <w:r w:rsidRPr="00EA04BC">
        <w:rPr>
          <w:rFonts w:ascii="Georgia" w:hAnsi="Georgia"/>
          <w:sz w:val="28"/>
          <w:szCs w:val="28"/>
        </w:rPr>
        <w:t xml:space="preserve">Уроки повторения </w:t>
      </w:r>
      <w:r w:rsidR="00010DBC">
        <w:rPr>
          <w:rFonts w:ascii="Georgia" w:hAnsi="Georgia"/>
          <w:sz w:val="28"/>
          <w:szCs w:val="28"/>
        </w:rPr>
        <w:t xml:space="preserve">как средство </w:t>
      </w:r>
      <w:r w:rsidRPr="00EA04BC">
        <w:rPr>
          <w:rFonts w:ascii="Georgia" w:hAnsi="Georgia"/>
          <w:sz w:val="28"/>
          <w:szCs w:val="28"/>
        </w:rPr>
        <w:t xml:space="preserve"> подготовк</w:t>
      </w:r>
      <w:r w:rsidR="00010DBC">
        <w:rPr>
          <w:rFonts w:ascii="Georgia" w:hAnsi="Georgia"/>
          <w:sz w:val="28"/>
          <w:szCs w:val="28"/>
        </w:rPr>
        <w:t>и</w:t>
      </w:r>
      <w:r w:rsidRPr="00EA04BC">
        <w:rPr>
          <w:rFonts w:ascii="Georgia" w:hAnsi="Georgia"/>
          <w:sz w:val="28"/>
          <w:szCs w:val="28"/>
        </w:rPr>
        <w:t xml:space="preserve"> к ЕГЭ.</w:t>
      </w:r>
    </w:p>
    <w:p w:rsidR="00AA2924" w:rsidRDefault="001C7120" w:rsidP="00010DBC">
      <w:pPr>
        <w:spacing w:line="360" w:lineRule="auto"/>
        <w:ind w:firstLine="720"/>
        <w:jc w:val="both"/>
        <w:rPr>
          <w:rFonts w:ascii="Georgia" w:eastAsia="Calibri" w:hAnsi="Georgia" w:cs="Times New Roman"/>
          <w:sz w:val="28"/>
          <w:szCs w:val="28"/>
        </w:rPr>
      </w:pPr>
      <w:r w:rsidRPr="00C55311">
        <w:rPr>
          <w:rFonts w:ascii="Georgia" w:eastAsia="Calibri" w:hAnsi="Georgia" w:cs="Times New Roman"/>
          <w:sz w:val="28"/>
          <w:szCs w:val="28"/>
        </w:rPr>
        <w:t>Русский язык – учебный предмет, познавательная ценность которого чрезвычайно высока: на таких уроках формируется мышление, прививается чувство любви к родному языку, через язык осмысливаются общечеловеческие ценности, воспитывается личность, с помощью языка происходит интеллектуальное развитие ребенка, усвоение всех других учебных дисциплин. Гуманность общества, выражаемая через обучение языку, состоит в стремлении расширить рамки познания, поднять планку интеллектуального развития ученика.</w:t>
      </w:r>
    </w:p>
    <w:p w:rsidR="00C55311" w:rsidRPr="00C55311" w:rsidRDefault="00C55311" w:rsidP="00010DBC">
      <w:pPr>
        <w:spacing w:line="360" w:lineRule="auto"/>
        <w:ind w:firstLine="720"/>
        <w:jc w:val="both"/>
        <w:rPr>
          <w:rFonts w:ascii="Georgia" w:eastAsia="Calibri" w:hAnsi="Georgia" w:cs="Times New Roman"/>
          <w:sz w:val="28"/>
          <w:szCs w:val="28"/>
        </w:rPr>
      </w:pPr>
      <w:r>
        <w:rPr>
          <w:rFonts w:ascii="Georgia" w:eastAsia="Calibri" w:hAnsi="Georgia" w:cs="Times New Roman"/>
          <w:sz w:val="28"/>
          <w:szCs w:val="28"/>
        </w:rPr>
        <w:t>В своём выступлении остановлюсь на уроках повторения и обобщения и их влиянии на качество знаний  при подготовке к ЕГЭ.</w:t>
      </w:r>
    </w:p>
    <w:p w:rsidR="00AA2924" w:rsidRPr="00EA04BC" w:rsidRDefault="00AA2924" w:rsidP="00010DBC">
      <w:pPr>
        <w:spacing w:after="0" w:line="360" w:lineRule="auto"/>
        <w:jc w:val="both"/>
        <w:rPr>
          <w:rFonts w:ascii="Georgia" w:hAnsi="Georgia"/>
          <w:sz w:val="28"/>
          <w:szCs w:val="28"/>
        </w:rPr>
      </w:pPr>
      <w:r w:rsidRPr="00EA04BC">
        <w:rPr>
          <w:rFonts w:ascii="Georgia" w:hAnsi="Georgia"/>
          <w:sz w:val="28"/>
          <w:szCs w:val="28"/>
        </w:rPr>
        <w:t>ЕГЭ, результаты которого принимаются в качестве вступительного испытания – это важный стимул для изучения любого предмета, в том числе и русского языка.</w:t>
      </w:r>
    </w:p>
    <w:p w:rsidR="00AA2924" w:rsidRPr="00EA04BC" w:rsidRDefault="00AA2924" w:rsidP="00010DBC">
      <w:pPr>
        <w:spacing w:after="0" w:line="360" w:lineRule="auto"/>
        <w:jc w:val="both"/>
        <w:rPr>
          <w:rFonts w:ascii="Georgia" w:hAnsi="Georgia"/>
          <w:sz w:val="28"/>
          <w:szCs w:val="28"/>
        </w:rPr>
      </w:pPr>
      <w:r w:rsidRPr="00EA04BC">
        <w:rPr>
          <w:rFonts w:ascii="Georgia" w:hAnsi="Georgia"/>
          <w:sz w:val="28"/>
          <w:szCs w:val="28"/>
        </w:rPr>
        <w:t>Нужно ли специально готовить уч-ся к ЕГЭ? Разумеется, нужно!</w:t>
      </w:r>
    </w:p>
    <w:p w:rsidR="00AA2924" w:rsidRPr="00EA04BC" w:rsidRDefault="00AA2924" w:rsidP="00010DBC">
      <w:pPr>
        <w:spacing w:line="360" w:lineRule="auto"/>
        <w:jc w:val="both"/>
        <w:rPr>
          <w:rFonts w:ascii="Georgia" w:hAnsi="Georgia"/>
          <w:sz w:val="28"/>
          <w:szCs w:val="28"/>
        </w:rPr>
      </w:pPr>
      <w:r w:rsidRPr="00EA04BC">
        <w:rPr>
          <w:rFonts w:ascii="Georgia" w:hAnsi="Georgia"/>
          <w:sz w:val="28"/>
          <w:szCs w:val="28"/>
        </w:rPr>
        <w:t>Счита</w:t>
      </w:r>
      <w:r w:rsidR="00A106BD">
        <w:rPr>
          <w:rFonts w:ascii="Georgia" w:hAnsi="Georgia"/>
          <w:sz w:val="28"/>
          <w:szCs w:val="28"/>
        </w:rPr>
        <w:t>ю</w:t>
      </w:r>
      <w:bookmarkStart w:id="0" w:name="_GoBack"/>
      <w:bookmarkEnd w:id="0"/>
      <w:r w:rsidRPr="00EA04BC">
        <w:rPr>
          <w:rFonts w:ascii="Georgia" w:hAnsi="Georgia"/>
          <w:sz w:val="28"/>
          <w:szCs w:val="28"/>
        </w:rPr>
        <w:t xml:space="preserve">, что подготовка к ЕГЭ по русскому языку должна проводиться на протяжении всего периода изучения русского языка в школе. Потому что, в первую очередь, дети должны овладеть содержанием курса и одновременно </w:t>
      </w:r>
      <w:proofErr w:type="spellStart"/>
      <w:r w:rsidRPr="00EA04BC">
        <w:rPr>
          <w:rFonts w:ascii="Georgia" w:hAnsi="Georgia"/>
          <w:sz w:val="28"/>
          <w:szCs w:val="28"/>
        </w:rPr>
        <w:t>общеучебными</w:t>
      </w:r>
      <w:proofErr w:type="spellEnd"/>
      <w:r w:rsidRPr="00EA04BC">
        <w:rPr>
          <w:rFonts w:ascii="Georgia" w:hAnsi="Georgia"/>
          <w:sz w:val="28"/>
          <w:szCs w:val="28"/>
        </w:rPr>
        <w:t xml:space="preserve"> и специальными умениями и навыками, позволяющими применить знания в различных по уровню сложности ситуациях. Учеников с 5 класса нужно учить приёмам самоконтроля, самопроверки, разумного выбора ответа, сравнения. У учащихся должно быть выработано умение работать с тестами, поэтому  особое внимание на уроках  необходимо уделять работе в тестовых технологиях. </w:t>
      </w:r>
    </w:p>
    <w:p w:rsidR="00AA2924" w:rsidRPr="00EA04BC" w:rsidRDefault="00AA2924" w:rsidP="00010DBC">
      <w:pPr>
        <w:spacing w:line="360" w:lineRule="auto"/>
        <w:jc w:val="both"/>
        <w:rPr>
          <w:rFonts w:ascii="Georgia" w:hAnsi="Georgia"/>
          <w:sz w:val="28"/>
          <w:szCs w:val="28"/>
        </w:rPr>
      </w:pPr>
      <w:r w:rsidRPr="00EA04BC">
        <w:rPr>
          <w:rFonts w:ascii="Georgia" w:hAnsi="Georgia"/>
          <w:sz w:val="28"/>
          <w:szCs w:val="28"/>
        </w:rPr>
        <w:t xml:space="preserve">Она должна занять определённое место не только в системе контроля образовательных достижений, но и вообще в системе уроков русского языка уже в основной школе (5 – 9 классах). Технологичность </w:t>
      </w:r>
      <w:r w:rsidRPr="00EA04BC">
        <w:rPr>
          <w:rFonts w:ascii="Georgia" w:hAnsi="Georgia"/>
          <w:sz w:val="28"/>
          <w:szCs w:val="28"/>
        </w:rPr>
        <w:lastRenderedPageBreak/>
        <w:t xml:space="preserve">тестовых заданий позволяет обращаться к ним часто без существенного ущерба для других форм и методов работы. </w:t>
      </w:r>
    </w:p>
    <w:p w:rsidR="00AA2924" w:rsidRPr="00EA04BC" w:rsidRDefault="00AA2924" w:rsidP="00010DBC">
      <w:pPr>
        <w:spacing w:line="360" w:lineRule="auto"/>
        <w:jc w:val="both"/>
        <w:rPr>
          <w:rFonts w:ascii="Georgia" w:hAnsi="Georgia"/>
          <w:sz w:val="28"/>
          <w:szCs w:val="28"/>
        </w:rPr>
      </w:pPr>
      <w:r w:rsidRPr="00EA04BC">
        <w:rPr>
          <w:rFonts w:ascii="Georgia" w:hAnsi="Georgia"/>
          <w:sz w:val="28"/>
          <w:szCs w:val="28"/>
        </w:rPr>
        <w:t xml:space="preserve"> При подготовке к ЕГЭ необходимо помочь детям осознать практическую ценность тех теоретических сведений, которые приходится изучать, а впоследствии повторять и углублять для свободного владения навыками различных видов анализа слов, словосочетаний, предложений, текстов.</w:t>
      </w:r>
    </w:p>
    <w:p w:rsidR="00374154" w:rsidRPr="00EA04BC" w:rsidRDefault="00AA2924" w:rsidP="00010DBC">
      <w:pPr>
        <w:spacing w:after="0" w:line="360" w:lineRule="auto"/>
        <w:jc w:val="both"/>
        <w:rPr>
          <w:rFonts w:ascii="Georgia" w:hAnsi="Georgia"/>
          <w:sz w:val="28"/>
          <w:szCs w:val="28"/>
        </w:rPr>
      </w:pPr>
      <w:r w:rsidRPr="00EA04BC">
        <w:rPr>
          <w:rFonts w:ascii="Georgia" w:hAnsi="Georgia"/>
          <w:sz w:val="28"/>
          <w:szCs w:val="28"/>
        </w:rPr>
        <w:t>У каждого учителя – словесника есть собственный опыт подготовки к экзамену. Нам видится необходимым начинать данную работу уже с 5 класса.</w:t>
      </w:r>
      <w:r w:rsidR="00374154" w:rsidRPr="00EA04BC">
        <w:rPr>
          <w:rFonts w:ascii="Georgia" w:hAnsi="Georgia"/>
          <w:sz w:val="28"/>
          <w:szCs w:val="28"/>
        </w:rPr>
        <w:t xml:space="preserve">   Это помогает ребятам идти в системе от более легких заданий </w:t>
      </w:r>
      <w:proofErr w:type="gramStart"/>
      <w:r w:rsidR="00374154" w:rsidRPr="00EA04BC">
        <w:rPr>
          <w:rFonts w:ascii="Georgia" w:hAnsi="Georgia"/>
          <w:sz w:val="28"/>
          <w:szCs w:val="28"/>
        </w:rPr>
        <w:t>к</w:t>
      </w:r>
      <w:proofErr w:type="gramEnd"/>
      <w:r w:rsidR="00374154" w:rsidRPr="00EA04BC">
        <w:rPr>
          <w:rFonts w:ascii="Georgia" w:hAnsi="Georgia"/>
          <w:sz w:val="28"/>
          <w:szCs w:val="28"/>
        </w:rPr>
        <w:t xml:space="preserve"> более трудным. На занятиях учащиеся тренируются в выполнении таких заданий, которые включаются в ЕГЭ, проверяют себя по всем темам школьного курса. (По этой теме разработала проект)</w:t>
      </w:r>
      <w:proofErr w:type="gramStart"/>
      <w:r w:rsidR="00374154" w:rsidRPr="00EA04BC">
        <w:rPr>
          <w:rFonts w:ascii="Georgia" w:hAnsi="Georgia"/>
          <w:sz w:val="28"/>
          <w:szCs w:val="28"/>
        </w:rPr>
        <w:t>.</w:t>
      </w:r>
      <w:proofErr w:type="gramEnd"/>
      <w:r w:rsidR="00374154" w:rsidRPr="00EA04BC">
        <w:rPr>
          <w:rFonts w:ascii="Georgia" w:hAnsi="Georgia"/>
          <w:sz w:val="28"/>
          <w:szCs w:val="28"/>
        </w:rPr>
        <w:t xml:space="preserve"> (</w:t>
      </w:r>
      <w:proofErr w:type="gramStart"/>
      <w:r w:rsidR="00374154" w:rsidRPr="00EA04BC">
        <w:rPr>
          <w:rFonts w:ascii="Georgia" w:hAnsi="Georgia"/>
          <w:sz w:val="28"/>
          <w:szCs w:val="28"/>
        </w:rPr>
        <w:t>т</w:t>
      </w:r>
      <w:proofErr w:type="gramEnd"/>
      <w:r w:rsidR="00374154" w:rsidRPr="00EA04BC">
        <w:rPr>
          <w:rFonts w:ascii="Georgia" w:hAnsi="Georgia"/>
          <w:sz w:val="28"/>
          <w:szCs w:val="28"/>
        </w:rPr>
        <w:t>есты) Уже в 6-7 классах мы учимся систематизировать материал по основным разделам. Большое внимание уделяю принадлежности слова той или иной части речи, умению видеть не только значение слова, но и морфологические признаки, форму слова и части слова, а также знать его роль в предложении.  Хорошую помощь по систематизации этих знаний оказывают разработанные нами таблицы: «Морфологические признаки частей речи» и «Члены предложения».</w:t>
      </w:r>
    </w:p>
    <w:p w:rsidR="00FF5CF1" w:rsidRPr="00EA04BC" w:rsidRDefault="00374154" w:rsidP="00010DBC">
      <w:pPr>
        <w:tabs>
          <w:tab w:val="left" w:pos="0"/>
        </w:tabs>
        <w:spacing w:after="0" w:line="360" w:lineRule="auto"/>
        <w:jc w:val="both"/>
        <w:rPr>
          <w:rFonts w:ascii="Georgia" w:hAnsi="Georgia"/>
          <w:sz w:val="28"/>
          <w:szCs w:val="28"/>
        </w:rPr>
      </w:pPr>
      <w:r w:rsidRPr="00EA04BC">
        <w:rPr>
          <w:rFonts w:ascii="Georgia" w:hAnsi="Georgia"/>
          <w:sz w:val="28"/>
          <w:szCs w:val="28"/>
        </w:rPr>
        <w:t>Большое внимание уделяется и формированию орфографических навыков. С 5 класса ученики ведут собственный словарь-справочник, куда записывают не просто правила, а систематизируют полученные знания в таблицы, алгоритмы рассуждения по ним, таблицы,  опорные схемы, образцы разборов, особенности типов и стилей речи. Эта тетрадь является хорошим подспорьем при  подготовке к ЕГЭ</w:t>
      </w:r>
      <w:r w:rsidR="00E31CC9" w:rsidRPr="00EA04BC">
        <w:rPr>
          <w:rFonts w:ascii="Georgia" w:hAnsi="Georgia"/>
          <w:sz w:val="28"/>
          <w:szCs w:val="28"/>
        </w:rPr>
        <w:t>, так как</w:t>
      </w:r>
      <w:r w:rsidR="00FF5CF1" w:rsidRPr="00EA04BC">
        <w:rPr>
          <w:rFonts w:ascii="Georgia" w:hAnsi="Georgia"/>
          <w:sz w:val="28"/>
          <w:szCs w:val="28"/>
        </w:rPr>
        <w:t xml:space="preserve"> особую важность приобретает повторени</w:t>
      </w:r>
      <w:r w:rsidR="00E31CC9" w:rsidRPr="00EA04BC">
        <w:rPr>
          <w:rFonts w:ascii="Georgia" w:hAnsi="Georgia"/>
          <w:sz w:val="28"/>
          <w:szCs w:val="28"/>
        </w:rPr>
        <w:t>е</w:t>
      </w:r>
      <w:r w:rsidR="00FF5CF1" w:rsidRPr="00EA04BC">
        <w:rPr>
          <w:rFonts w:ascii="Georgia" w:hAnsi="Georgia"/>
          <w:sz w:val="28"/>
          <w:szCs w:val="28"/>
        </w:rPr>
        <w:t xml:space="preserve"> материала, который был изучен учащимися в предшествующие годы. Однако повторение это целесообразно проводить на более высоком уровне обобщения, </w:t>
      </w:r>
      <w:r w:rsidR="00FF5CF1" w:rsidRPr="00EA04BC">
        <w:rPr>
          <w:rFonts w:ascii="Georgia" w:hAnsi="Georgia"/>
          <w:sz w:val="28"/>
          <w:szCs w:val="28"/>
        </w:rPr>
        <w:lastRenderedPageBreak/>
        <w:t xml:space="preserve">интегрируя знания, полученные учащимися как в </w:t>
      </w:r>
      <w:r w:rsidR="00FF5CF1" w:rsidRPr="00EA04BC">
        <w:rPr>
          <w:rFonts w:ascii="Georgia" w:hAnsi="Georgia"/>
          <w:sz w:val="28"/>
          <w:szCs w:val="28"/>
          <w:lang w:val="en-GB"/>
        </w:rPr>
        <w:t>V</w:t>
      </w:r>
      <w:r w:rsidR="00FF5CF1" w:rsidRPr="00EA04BC">
        <w:rPr>
          <w:rFonts w:ascii="Georgia" w:hAnsi="Georgia"/>
          <w:sz w:val="28"/>
          <w:szCs w:val="28"/>
        </w:rPr>
        <w:t>-</w:t>
      </w:r>
      <w:r w:rsidR="00FF5CF1" w:rsidRPr="00EA04BC">
        <w:rPr>
          <w:rFonts w:ascii="Georgia" w:hAnsi="Georgia"/>
          <w:sz w:val="28"/>
          <w:szCs w:val="28"/>
          <w:lang w:val="en-GB"/>
        </w:rPr>
        <w:t>VIII</w:t>
      </w:r>
      <w:r w:rsidR="00FF5CF1" w:rsidRPr="00EA04BC">
        <w:rPr>
          <w:rFonts w:ascii="Georgia" w:hAnsi="Georgia"/>
          <w:sz w:val="28"/>
          <w:szCs w:val="28"/>
        </w:rPr>
        <w:t xml:space="preserve">, так и в </w:t>
      </w:r>
      <w:r w:rsidR="00FF5CF1" w:rsidRPr="00EA04BC">
        <w:rPr>
          <w:rFonts w:ascii="Georgia" w:hAnsi="Georgia"/>
          <w:sz w:val="28"/>
          <w:szCs w:val="28"/>
          <w:lang w:val="en-GB"/>
        </w:rPr>
        <w:t>IX</w:t>
      </w:r>
      <w:r w:rsidR="00FF5CF1" w:rsidRPr="00EA04BC">
        <w:rPr>
          <w:rFonts w:ascii="Georgia" w:hAnsi="Georgia"/>
          <w:sz w:val="28"/>
          <w:szCs w:val="28"/>
        </w:rPr>
        <w:t xml:space="preserve"> классах</w:t>
      </w:r>
    </w:p>
    <w:p w:rsidR="00E31CC9" w:rsidRPr="00EA04BC" w:rsidRDefault="00FF5CF1" w:rsidP="00010DBC">
      <w:pPr>
        <w:shd w:val="clear" w:color="auto" w:fill="FFFFFF"/>
        <w:spacing w:line="360" w:lineRule="auto"/>
        <w:ind w:right="461"/>
        <w:jc w:val="both"/>
        <w:rPr>
          <w:rFonts w:ascii="Georgia" w:hAnsi="Georgia"/>
          <w:iCs/>
          <w:color w:val="000000"/>
          <w:sz w:val="28"/>
          <w:szCs w:val="28"/>
        </w:rPr>
      </w:pPr>
      <w:r w:rsidRPr="00EA04BC">
        <w:rPr>
          <w:rFonts w:ascii="Georgia" w:hAnsi="Georgia"/>
          <w:sz w:val="28"/>
          <w:szCs w:val="28"/>
        </w:rPr>
        <w:t xml:space="preserve">Для повторения и систематизации выбираются основные темы курса русского языка, изучаемого в основной школе, знание </w:t>
      </w:r>
      <w:proofErr w:type="gramStart"/>
      <w:r w:rsidRPr="00EA04BC">
        <w:rPr>
          <w:rFonts w:ascii="Georgia" w:hAnsi="Georgia"/>
          <w:sz w:val="28"/>
          <w:szCs w:val="28"/>
        </w:rPr>
        <w:t>которых</w:t>
      </w:r>
      <w:proofErr w:type="gramEnd"/>
      <w:r w:rsidRPr="00EA04BC">
        <w:rPr>
          <w:rFonts w:ascii="Georgia" w:hAnsi="Georgia"/>
          <w:sz w:val="28"/>
          <w:szCs w:val="28"/>
        </w:rPr>
        <w:t xml:space="preserve"> непосредственно влияет на уровень орфографической и пунктуационной грамотности. На таких уроках важная роль отводится схемам, сводным таблицам, опорным конспектам. </w:t>
      </w:r>
      <w:proofErr w:type="spellStart"/>
      <w:r w:rsidR="00E31CC9" w:rsidRPr="00EA04BC">
        <w:rPr>
          <w:rFonts w:ascii="Georgia" w:hAnsi="Georgia"/>
          <w:iCs/>
          <w:color w:val="000000"/>
          <w:sz w:val="28"/>
          <w:szCs w:val="28"/>
        </w:rPr>
        <w:t>Обобщаюшие</w:t>
      </w:r>
      <w:proofErr w:type="spellEnd"/>
      <w:r w:rsidR="00E31CC9" w:rsidRPr="00EA04BC">
        <w:rPr>
          <w:rFonts w:ascii="Georgia" w:hAnsi="Georgia"/>
          <w:iCs/>
          <w:color w:val="000000"/>
          <w:sz w:val="28"/>
          <w:szCs w:val="28"/>
        </w:rPr>
        <w:t xml:space="preserve"> схемы, таблицы, алгоритмы на уроках русского языка играют большую роль в обучении языку. В основе каждой схемы, </w:t>
      </w:r>
    </w:p>
    <w:p w:rsidR="00E31CC9" w:rsidRPr="00EA04BC" w:rsidRDefault="00E31CC9" w:rsidP="00010DBC">
      <w:pPr>
        <w:shd w:val="clear" w:color="auto" w:fill="FFFFFF"/>
        <w:spacing w:line="360" w:lineRule="auto"/>
        <w:ind w:right="461"/>
        <w:jc w:val="both"/>
        <w:rPr>
          <w:rFonts w:ascii="Georgia" w:hAnsi="Georgia"/>
          <w:iCs/>
          <w:color w:val="000000"/>
          <w:sz w:val="28"/>
          <w:szCs w:val="28"/>
        </w:rPr>
      </w:pPr>
      <w:r w:rsidRPr="00EA04BC">
        <w:rPr>
          <w:rFonts w:ascii="Georgia" w:hAnsi="Georgia"/>
          <w:iCs/>
          <w:color w:val="000000"/>
          <w:sz w:val="28"/>
          <w:szCs w:val="28"/>
        </w:rPr>
        <w:t>таблицы, алгоритма лежит прием сравнения, сопоставления и установления отношений сходства и различия между фактами и явлениями языка.</w:t>
      </w:r>
    </w:p>
    <w:p w:rsidR="00E31CC9" w:rsidRPr="00EA04BC" w:rsidRDefault="00E31CC9" w:rsidP="00010DBC">
      <w:pPr>
        <w:shd w:val="clear" w:color="auto" w:fill="FFFFFF"/>
        <w:spacing w:line="360" w:lineRule="auto"/>
        <w:ind w:right="461"/>
        <w:jc w:val="both"/>
        <w:rPr>
          <w:rFonts w:ascii="Georgia" w:hAnsi="Georgia"/>
          <w:iCs/>
          <w:color w:val="000000"/>
          <w:sz w:val="28"/>
          <w:szCs w:val="28"/>
        </w:rPr>
      </w:pPr>
      <w:r w:rsidRPr="00EA04BC">
        <w:rPr>
          <w:rFonts w:ascii="Georgia" w:hAnsi="Georgia"/>
          <w:iCs/>
          <w:color w:val="000000"/>
          <w:sz w:val="28"/>
          <w:szCs w:val="28"/>
        </w:rPr>
        <w:t xml:space="preserve">     В школьной практике ученый- психолог  М.Н </w:t>
      </w:r>
      <w:proofErr w:type="spellStart"/>
      <w:r w:rsidRPr="00EA04BC">
        <w:rPr>
          <w:rFonts w:ascii="Georgia" w:hAnsi="Georgia"/>
          <w:iCs/>
          <w:color w:val="000000"/>
          <w:sz w:val="28"/>
          <w:szCs w:val="28"/>
        </w:rPr>
        <w:t>Шардаков</w:t>
      </w:r>
      <w:proofErr w:type="spellEnd"/>
      <w:r w:rsidRPr="00EA04BC">
        <w:rPr>
          <w:rFonts w:ascii="Georgia" w:hAnsi="Georgia"/>
          <w:iCs/>
          <w:color w:val="000000"/>
          <w:sz w:val="28"/>
          <w:szCs w:val="28"/>
        </w:rPr>
        <w:t xml:space="preserve"> выделил два вида сравнения: «…последовательное сравнение, когда вновь изучаемые материалы сравниваются с раннее </w:t>
      </w:r>
      <w:proofErr w:type="gramStart"/>
      <w:r w:rsidRPr="00EA04BC">
        <w:rPr>
          <w:rFonts w:ascii="Georgia" w:hAnsi="Georgia"/>
          <w:iCs/>
          <w:color w:val="000000"/>
          <w:sz w:val="28"/>
          <w:szCs w:val="28"/>
        </w:rPr>
        <w:t>изученным</w:t>
      </w:r>
      <w:proofErr w:type="gramEnd"/>
      <w:r w:rsidRPr="00EA04BC">
        <w:rPr>
          <w:rFonts w:ascii="Georgia" w:hAnsi="Georgia"/>
          <w:iCs/>
          <w:color w:val="000000"/>
          <w:sz w:val="28"/>
          <w:szCs w:val="28"/>
        </w:rPr>
        <w:t>»  и « сравнение в виде противопоставления изучении двух объектов или явлений».</w:t>
      </w:r>
    </w:p>
    <w:p w:rsidR="00E31CC9" w:rsidRPr="00EA04BC" w:rsidRDefault="00E31CC9" w:rsidP="00010DBC">
      <w:pPr>
        <w:shd w:val="clear" w:color="auto" w:fill="FFFFFF"/>
        <w:spacing w:line="360" w:lineRule="auto"/>
        <w:ind w:left="284" w:right="461"/>
        <w:jc w:val="both"/>
        <w:rPr>
          <w:rFonts w:ascii="Georgia" w:hAnsi="Georgia"/>
          <w:iCs/>
          <w:color w:val="000000"/>
          <w:sz w:val="28"/>
          <w:szCs w:val="28"/>
        </w:rPr>
      </w:pPr>
      <w:r w:rsidRPr="00EA04BC">
        <w:rPr>
          <w:rFonts w:ascii="Georgia" w:hAnsi="Georgia"/>
          <w:iCs/>
          <w:color w:val="000000"/>
          <w:sz w:val="28"/>
          <w:szCs w:val="28"/>
        </w:rPr>
        <w:t>Приём последовательного сравнения я принимаю при составлении с учениками таблиц, схем, алгоритмов обобщающего характера</w:t>
      </w:r>
      <w:r w:rsidR="00E41014" w:rsidRPr="00EA04BC">
        <w:rPr>
          <w:rFonts w:ascii="Georgia" w:hAnsi="Georgia"/>
          <w:iCs/>
          <w:color w:val="000000"/>
          <w:sz w:val="28"/>
          <w:szCs w:val="28"/>
        </w:rPr>
        <w:t>.</w:t>
      </w:r>
    </w:p>
    <w:p w:rsidR="00E31CC9" w:rsidRPr="00EA04BC" w:rsidRDefault="00E31CC9" w:rsidP="00010DBC">
      <w:pPr>
        <w:shd w:val="clear" w:color="auto" w:fill="FFFFFF"/>
        <w:spacing w:line="360" w:lineRule="auto"/>
        <w:ind w:right="461"/>
        <w:jc w:val="both"/>
        <w:rPr>
          <w:rFonts w:ascii="Georgia" w:hAnsi="Georgia"/>
          <w:iCs/>
          <w:color w:val="000000"/>
          <w:sz w:val="28"/>
          <w:szCs w:val="28"/>
        </w:rPr>
      </w:pPr>
      <w:r w:rsidRPr="00EA04BC">
        <w:rPr>
          <w:rFonts w:ascii="Georgia" w:hAnsi="Georgia"/>
          <w:iCs/>
          <w:color w:val="000000"/>
          <w:sz w:val="28"/>
          <w:szCs w:val="28"/>
        </w:rPr>
        <w:t xml:space="preserve">       Ценность этого вида сравнения состоит в том, что новые знания, благодаря сравнению, усваиваются учащимися по аналогии с уже имеющимися знаниями. Так после изучения правил правописание</w:t>
      </w:r>
      <w:r w:rsidRPr="00EA04BC">
        <w:rPr>
          <w:rFonts w:ascii="Georgia" w:hAnsi="Georgia"/>
          <w:iCs/>
          <w:color w:val="FF0000"/>
          <w:sz w:val="28"/>
          <w:szCs w:val="28"/>
        </w:rPr>
        <w:t xml:space="preserve"> не</w:t>
      </w:r>
      <w:r w:rsidRPr="00EA04BC">
        <w:rPr>
          <w:rFonts w:ascii="Georgia" w:hAnsi="Georgia"/>
          <w:iCs/>
          <w:color w:val="000000"/>
          <w:sz w:val="28"/>
          <w:szCs w:val="28"/>
        </w:rPr>
        <w:t xml:space="preserve"> с существительными (</w:t>
      </w:r>
      <w:r w:rsidRPr="00EA04BC">
        <w:rPr>
          <w:rFonts w:ascii="Georgia" w:hAnsi="Georgia"/>
          <w:iCs/>
          <w:color w:val="FF0000"/>
          <w:sz w:val="28"/>
          <w:szCs w:val="28"/>
        </w:rPr>
        <w:t>6 класс</w:t>
      </w:r>
      <w:r w:rsidRPr="00EA04BC">
        <w:rPr>
          <w:rFonts w:ascii="Georgia" w:hAnsi="Georgia"/>
          <w:iCs/>
          <w:color w:val="000000"/>
          <w:sz w:val="28"/>
          <w:szCs w:val="28"/>
        </w:rPr>
        <w:t xml:space="preserve">) ученики, сопоставляя записанные мною  на доске примеры правописания </w:t>
      </w:r>
      <w:r w:rsidRPr="00EA04BC">
        <w:rPr>
          <w:rFonts w:ascii="Georgia" w:hAnsi="Georgia"/>
          <w:iCs/>
          <w:color w:val="FF0000"/>
          <w:sz w:val="28"/>
          <w:szCs w:val="28"/>
        </w:rPr>
        <w:t>НЕ</w:t>
      </w:r>
      <w:r w:rsidRPr="00EA04BC">
        <w:rPr>
          <w:rFonts w:ascii="Georgia" w:hAnsi="Georgia"/>
          <w:iCs/>
          <w:color w:val="000000"/>
          <w:sz w:val="28"/>
          <w:szCs w:val="28"/>
        </w:rPr>
        <w:t xml:space="preserve"> с прилагательными, по аналогии сами составляют таблицу обобщающего характера, делая вывод о тождестве правил.</w:t>
      </w:r>
    </w:p>
    <w:p w:rsidR="00E31CC9" w:rsidRPr="00EA04BC" w:rsidRDefault="00E31CC9" w:rsidP="00010DBC">
      <w:pPr>
        <w:shd w:val="clear" w:color="auto" w:fill="FFFFFF"/>
        <w:spacing w:line="360" w:lineRule="auto"/>
        <w:ind w:right="461"/>
        <w:jc w:val="both"/>
        <w:rPr>
          <w:rFonts w:ascii="Georgia" w:hAnsi="Georgia"/>
          <w:iCs/>
          <w:color w:val="000000"/>
          <w:sz w:val="28"/>
          <w:szCs w:val="28"/>
        </w:rPr>
      </w:pPr>
      <w:r w:rsidRPr="00EA04BC">
        <w:rPr>
          <w:rFonts w:ascii="Georgia" w:hAnsi="Georgia"/>
          <w:iCs/>
          <w:color w:val="000000"/>
          <w:sz w:val="28"/>
          <w:szCs w:val="28"/>
        </w:rPr>
        <w:lastRenderedPageBreak/>
        <w:t>Последовательное сравнение значительно повышает активность, самостоятельность и интерес ребят в процессе обучения.</w:t>
      </w:r>
    </w:p>
    <w:p w:rsidR="00E31CC9" w:rsidRPr="00EA04BC" w:rsidRDefault="00E31CC9" w:rsidP="00010DBC">
      <w:pPr>
        <w:shd w:val="clear" w:color="auto" w:fill="FFFFFF"/>
        <w:spacing w:line="360" w:lineRule="auto"/>
        <w:ind w:right="461"/>
        <w:jc w:val="both"/>
        <w:rPr>
          <w:rFonts w:ascii="Georgia" w:hAnsi="Georgia"/>
          <w:iCs/>
          <w:color w:val="000000"/>
          <w:sz w:val="28"/>
          <w:szCs w:val="28"/>
        </w:rPr>
      </w:pPr>
      <w:r w:rsidRPr="00EA04BC">
        <w:rPr>
          <w:rFonts w:ascii="Georgia" w:hAnsi="Georgia"/>
          <w:iCs/>
          <w:color w:val="000000"/>
          <w:sz w:val="28"/>
          <w:szCs w:val="28"/>
        </w:rPr>
        <w:t xml:space="preserve">   В 7 классе при изучении темы «</w:t>
      </w:r>
      <w:r w:rsidRPr="00646597">
        <w:rPr>
          <w:rFonts w:ascii="Georgia" w:hAnsi="Georgia"/>
          <w:iCs/>
          <w:sz w:val="28"/>
          <w:szCs w:val="28"/>
        </w:rPr>
        <w:t xml:space="preserve">Правописание не с наречиями на </w:t>
      </w:r>
      <w:proofErr w:type="gramStart"/>
      <w:r w:rsidRPr="00646597">
        <w:rPr>
          <w:rFonts w:ascii="Georgia" w:hAnsi="Georgia"/>
          <w:iCs/>
          <w:sz w:val="28"/>
          <w:szCs w:val="28"/>
        </w:rPr>
        <w:t>–о</w:t>
      </w:r>
      <w:proofErr w:type="gramEnd"/>
      <w:r w:rsidRPr="00646597">
        <w:rPr>
          <w:rFonts w:ascii="Georgia" w:hAnsi="Georgia"/>
          <w:iCs/>
          <w:sz w:val="28"/>
          <w:szCs w:val="28"/>
        </w:rPr>
        <w:t>, -е» моя задача состоит в том, чт</w:t>
      </w:r>
      <w:r w:rsidRPr="00EA04BC">
        <w:rPr>
          <w:rFonts w:ascii="Georgia" w:hAnsi="Georgia"/>
          <w:iCs/>
          <w:color w:val="000000"/>
          <w:sz w:val="28"/>
          <w:szCs w:val="28"/>
        </w:rPr>
        <w:t>обы на основе  последовательного сравнения нескольких аналогичных написаний подвести их под общее правило и, таким образом , сократить количество правил, подлежащих запоминанию.</w:t>
      </w:r>
    </w:p>
    <w:p w:rsidR="00E31CC9" w:rsidRPr="00EA04BC" w:rsidRDefault="00E31CC9" w:rsidP="00010DBC">
      <w:pPr>
        <w:shd w:val="clear" w:color="auto" w:fill="FFFFFF"/>
        <w:spacing w:line="360" w:lineRule="auto"/>
        <w:ind w:left="284" w:right="461"/>
        <w:jc w:val="both"/>
        <w:rPr>
          <w:rFonts w:ascii="Georgia" w:hAnsi="Georgia"/>
          <w:iCs/>
          <w:color w:val="000000"/>
          <w:sz w:val="28"/>
          <w:szCs w:val="28"/>
        </w:rPr>
      </w:pPr>
      <w:r w:rsidRPr="00EA04BC">
        <w:rPr>
          <w:rFonts w:ascii="Georgia" w:hAnsi="Georgia"/>
          <w:iCs/>
          <w:color w:val="000000"/>
          <w:sz w:val="28"/>
          <w:szCs w:val="28"/>
        </w:rPr>
        <w:t>Беседа строится так, чтобы ученики сами сделали  необходимые обобщения и выводы.</w:t>
      </w:r>
      <w:r w:rsidR="00E41014" w:rsidRPr="00EA04BC">
        <w:rPr>
          <w:rFonts w:ascii="Georgia" w:hAnsi="Georgia"/>
          <w:iCs/>
          <w:color w:val="000000"/>
          <w:sz w:val="28"/>
          <w:szCs w:val="28"/>
        </w:rPr>
        <w:t xml:space="preserve"> (Показать  таблицу</w:t>
      </w:r>
      <w:proofErr w:type="gramStart"/>
      <w:r w:rsidR="00E41014" w:rsidRPr="00EA04BC">
        <w:rPr>
          <w:rFonts w:ascii="Georgia" w:hAnsi="Georgia"/>
          <w:iCs/>
          <w:color w:val="000000"/>
          <w:sz w:val="28"/>
          <w:szCs w:val="28"/>
        </w:rPr>
        <w:t xml:space="preserve"> )</w:t>
      </w:r>
      <w:proofErr w:type="gramEnd"/>
      <w:r w:rsidR="00EA04BC" w:rsidRPr="00EA04BC">
        <w:rPr>
          <w:rFonts w:ascii="Georgia" w:hAnsi="Georgia"/>
          <w:iCs/>
          <w:color w:val="000000"/>
          <w:sz w:val="28"/>
          <w:szCs w:val="28"/>
        </w:rPr>
        <w:t>.</w:t>
      </w:r>
    </w:p>
    <w:p w:rsidR="00E31CC9" w:rsidRPr="00EA04BC" w:rsidRDefault="00E31CC9" w:rsidP="00010DBC">
      <w:pPr>
        <w:spacing w:line="360" w:lineRule="auto"/>
        <w:ind w:firstLine="709"/>
        <w:jc w:val="both"/>
        <w:rPr>
          <w:rFonts w:ascii="Georgia" w:hAnsi="Georgia"/>
          <w:sz w:val="28"/>
          <w:szCs w:val="28"/>
        </w:rPr>
      </w:pPr>
      <w:r w:rsidRPr="00EA04BC">
        <w:rPr>
          <w:rFonts w:ascii="Georgia" w:hAnsi="Georgia"/>
          <w:sz w:val="28"/>
          <w:szCs w:val="28"/>
        </w:rPr>
        <w:t xml:space="preserve">Программа по русскому языку в 7 классе  загружена орфографическими правилами. В 7 классе ребята изучают части речи, с которыми не работали в 5,6  классах. Это причастия, деепричастия, наречия, частица, производные предлоги. Возникает необходимость подавать учебный материал блоками в виде обобщающих схем и таблиц с алгоритмами. Такая реконструкция не требует увеличения часов по предмету, а предусматривает  нетрадиционную организацию уроков внутри определенной темы. </w:t>
      </w:r>
      <w:r w:rsidR="00C55311">
        <w:rPr>
          <w:rFonts w:ascii="Georgia" w:hAnsi="Georgia"/>
          <w:sz w:val="28"/>
          <w:szCs w:val="28"/>
        </w:rPr>
        <w:t xml:space="preserve"> Как уже ранее было сказано, что у</w:t>
      </w:r>
      <w:r w:rsidRPr="00EA04BC">
        <w:rPr>
          <w:rFonts w:ascii="Georgia" w:hAnsi="Georgia"/>
          <w:sz w:val="28"/>
          <w:szCs w:val="28"/>
        </w:rPr>
        <w:t xml:space="preserve"> всех ребят с5 по 11 класс ведутся тетради - справочники, где собираются схемы, алгоритмы и таблицы, призванные помочь систематизировать большой языковой материал. В справочниках прослеживается то, как от класса к классу усложняется материал.</w:t>
      </w:r>
    </w:p>
    <w:p w:rsidR="00E31CC9" w:rsidRPr="00EA04BC" w:rsidRDefault="00E31CC9" w:rsidP="00010DBC">
      <w:pPr>
        <w:spacing w:line="360" w:lineRule="auto"/>
        <w:ind w:firstLine="709"/>
        <w:jc w:val="both"/>
        <w:rPr>
          <w:rFonts w:ascii="Georgia" w:hAnsi="Georgia"/>
          <w:sz w:val="28"/>
          <w:szCs w:val="28"/>
        </w:rPr>
      </w:pPr>
      <w:r w:rsidRPr="00646597">
        <w:rPr>
          <w:rFonts w:ascii="Georgia" w:hAnsi="Georgia"/>
          <w:sz w:val="28"/>
          <w:szCs w:val="28"/>
        </w:rPr>
        <w:t>Так при  изучении темы «Н и НН в суффиксах имен прилагательных» в 6 классе мы с ребятами после прочтения правила составляем  таблицу-опору по данной орфограмме</w:t>
      </w:r>
      <w:r w:rsidRPr="00EA04BC">
        <w:rPr>
          <w:rFonts w:ascii="Georgia" w:hAnsi="Georgia"/>
          <w:sz w:val="28"/>
          <w:szCs w:val="28"/>
        </w:rPr>
        <w:t>.</w:t>
      </w:r>
    </w:p>
    <w:p w:rsidR="00BB4C8D" w:rsidRPr="00EA04BC" w:rsidRDefault="00BB4C8D" w:rsidP="00010DBC">
      <w:pPr>
        <w:spacing w:line="360" w:lineRule="auto"/>
        <w:ind w:firstLine="709"/>
        <w:jc w:val="both"/>
        <w:rPr>
          <w:rFonts w:ascii="Georgia" w:hAnsi="Georgia"/>
          <w:color w:val="000000" w:themeColor="text1"/>
          <w:sz w:val="28"/>
          <w:szCs w:val="28"/>
        </w:rPr>
      </w:pPr>
      <w:r w:rsidRPr="00EA04BC">
        <w:rPr>
          <w:rFonts w:ascii="Georgia" w:hAnsi="Georgia"/>
          <w:sz w:val="28"/>
          <w:szCs w:val="28"/>
        </w:rPr>
        <w:t>Таким образом, в 7 классе  при  изучении  темы «</w:t>
      </w:r>
      <w:proofErr w:type="spellStart"/>
      <w:r w:rsidRPr="00EA04BC">
        <w:rPr>
          <w:rFonts w:ascii="Georgia" w:hAnsi="Georgia"/>
          <w:color w:val="FF0000"/>
          <w:sz w:val="28"/>
          <w:szCs w:val="28"/>
        </w:rPr>
        <w:t>н</w:t>
      </w:r>
      <w:proofErr w:type="spellEnd"/>
      <w:r w:rsidRPr="00EA04BC">
        <w:rPr>
          <w:rFonts w:ascii="Georgia" w:hAnsi="Georgia"/>
          <w:sz w:val="28"/>
          <w:szCs w:val="28"/>
        </w:rPr>
        <w:t xml:space="preserve"> и </w:t>
      </w:r>
      <w:proofErr w:type="spellStart"/>
      <w:r w:rsidRPr="00EA04BC">
        <w:rPr>
          <w:rFonts w:ascii="Georgia" w:hAnsi="Georgia"/>
          <w:color w:val="FF0000"/>
          <w:sz w:val="28"/>
          <w:szCs w:val="28"/>
        </w:rPr>
        <w:t>нн</w:t>
      </w:r>
      <w:r w:rsidRPr="00EA04BC">
        <w:rPr>
          <w:rFonts w:ascii="Georgia" w:hAnsi="Georgia"/>
          <w:sz w:val="28"/>
          <w:szCs w:val="28"/>
        </w:rPr>
        <w:t>в</w:t>
      </w:r>
      <w:proofErr w:type="spellEnd"/>
      <w:r w:rsidRPr="00EA04BC">
        <w:rPr>
          <w:rFonts w:ascii="Georgia" w:hAnsi="Georgia"/>
          <w:sz w:val="28"/>
          <w:szCs w:val="28"/>
        </w:rPr>
        <w:t xml:space="preserve"> суффиксах страдательных причастий прошедшего времени» мы повторяем курс 6 класса, обобщаем и систематизируем знания. Таблица – опора служит ученикам четкой программой их </w:t>
      </w:r>
      <w:r w:rsidRPr="00EA04BC">
        <w:rPr>
          <w:rFonts w:ascii="Georgia" w:hAnsi="Georgia"/>
          <w:sz w:val="28"/>
          <w:szCs w:val="28"/>
        </w:rPr>
        <w:lastRenderedPageBreak/>
        <w:t xml:space="preserve">мыслительных действий. При  её заполнении мы проговариваем </w:t>
      </w:r>
      <w:r w:rsidR="00EA04BC" w:rsidRPr="00EA04BC">
        <w:rPr>
          <w:rFonts w:ascii="Georgia" w:hAnsi="Georgia"/>
          <w:color w:val="000000" w:themeColor="text1"/>
          <w:sz w:val="28"/>
          <w:szCs w:val="28"/>
        </w:rPr>
        <w:t>каждый пункт правила, примеры берём из тренировочных упражнений.</w:t>
      </w:r>
    </w:p>
    <w:p w:rsidR="00BB4C8D" w:rsidRPr="00EA04BC" w:rsidRDefault="00BB4C8D" w:rsidP="00010DBC">
      <w:pPr>
        <w:spacing w:line="360" w:lineRule="auto"/>
        <w:ind w:firstLine="709"/>
        <w:jc w:val="both"/>
        <w:rPr>
          <w:rFonts w:ascii="Georgia" w:hAnsi="Georgia"/>
          <w:color w:val="000000" w:themeColor="text1"/>
          <w:sz w:val="28"/>
          <w:szCs w:val="28"/>
        </w:rPr>
      </w:pPr>
      <w:r w:rsidRPr="00EA04BC">
        <w:rPr>
          <w:rFonts w:ascii="Georgia" w:hAnsi="Georgia"/>
          <w:color w:val="000000" w:themeColor="text1"/>
          <w:sz w:val="28"/>
          <w:szCs w:val="28"/>
        </w:rPr>
        <w:t xml:space="preserve">  Чтобы правила лучше запоминались, мы их не один раз проговариваем. Сначала по таблице сильный ученик составляет связное высказывание, сообщение на лингвистическую тему. Затем к доске вызываю слабого ученика, чтобы он вслед за товарищем озвучил таблицу. Таким образом, таблица служит своеобразным планом для построения рассуждения, которое должно конкретизировать каждый пункт плана, объединить их определенной мыслью, аргументировать тезис. Подготовка подобных сообщений по обобщающим таблицам, схемам  облегчает развитие связной речи учащихся (коммуникативная функция), позволяет соединить теоретический и практический аспекты в преподавании языка, реализовать задачи развивающего обучения.</w:t>
      </w:r>
    </w:p>
    <w:p w:rsidR="00BB4C8D" w:rsidRPr="00EA04BC" w:rsidRDefault="00BB4C8D" w:rsidP="00010DBC">
      <w:pPr>
        <w:spacing w:line="360" w:lineRule="auto"/>
        <w:ind w:firstLine="709"/>
        <w:jc w:val="both"/>
        <w:rPr>
          <w:rFonts w:ascii="Georgia" w:hAnsi="Georgia"/>
          <w:color w:val="000000" w:themeColor="text1"/>
          <w:sz w:val="28"/>
          <w:szCs w:val="28"/>
        </w:rPr>
      </w:pPr>
      <w:r w:rsidRPr="00EA04BC">
        <w:rPr>
          <w:rFonts w:ascii="Georgia" w:hAnsi="Georgia"/>
          <w:color w:val="000000" w:themeColor="text1"/>
          <w:sz w:val="28"/>
          <w:szCs w:val="28"/>
        </w:rPr>
        <w:t>Такая система овладения практической грамотностью позволяет повторить, систематизировать и обобщить знания по орфографии и пунктуации, сформировать устойчивые навыки грамотности письма, создать базу,  на основе которой можно продолжить углубление освоения норм русского правописания.</w:t>
      </w:r>
    </w:p>
    <w:p w:rsidR="00BB4C8D" w:rsidRPr="00EA04BC" w:rsidRDefault="00BB4C8D" w:rsidP="00010DBC">
      <w:pPr>
        <w:spacing w:line="360" w:lineRule="auto"/>
        <w:ind w:firstLine="709"/>
        <w:jc w:val="both"/>
        <w:rPr>
          <w:rFonts w:ascii="Georgia" w:hAnsi="Georgia"/>
          <w:color w:val="000000" w:themeColor="text1"/>
          <w:sz w:val="28"/>
          <w:szCs w:val="28"/>
        </w:rPr>
      </w:pPr>
      <w:r w:rsidRPr="00EA04BC">
        <w:rPr>
          <w:rFonts w:ascii="Georgia" w:hAnsi="Georgia"/>
          <w:color w:val="000000" w:themeColor="text1"/>
          <w:sz w:val="28"/>
          <w:szCs w:val="28"/>
        </w:rPr>
        <w:t>Прием сравнения является одним из наиболее эффективных приемов, способствующих усвоению знаний.</w:t>
      </w:r>
    </w:p>
    <w:p w:rsidR="0091172F" w:rsidRPr="00EA04BC" w:rsidRDefault="0091172F" w:rsidP="00010DBC">
      <w:pPr>
        <w:spacing w:line="360" w:lineRule="auto"/>
        <w:ind w:firstLine="720"/>
        <w:jc w:val="both"/>
        <w:rPr>
          <w:rFonts w:ascii="Georgia" w:hAnsi="Georgia"/>
          <w:sz w:val="28"/>
          <w:szCs w:val="28"/>
        </w:rPr>
      </w:pPr>
      <w:r w:rsidRPr="00EA04BC">
        <w:rPr>
          <w:rFonts w:ascii="Georgia" w:hAnsi="Georgia"/>
          <w:sz w:val="28"/>
          <w:szCs w:val="28"/>
        </w:rPr>
        <w:t xml:space="preserve">В связи с введением мониторинга в 5 классе, экзамена в новой форме в 9 классе, ЕГЭ в 11 классе нельзя на уроках повторения и обобщения обойтись без работы с тестами. Работать с тестами, хотя это и спорный способ проверки качества знаний и усвоения материала, должна вестись учителями словесниками с пятого класса. Тесты могут быть использованы на любом этапе обучения (после обучения темы отдельного урока, в конце изучения крупной темы, в конце четверти, </w:t>
      </w:r>
      <w:r w:rsidRPr="00EA04BC">
        <w:rPr>
          <w:rFonts w:ascii="Georgia" w:hAnsi="Georgia"/>
          <w:sz w:val="28"/>
          <w:szCs w:val="28"/>
        </w:rPr>
        <w:lastRenderedPageBreak/>
        <w:t xml:space="preserve">полугодия, года). Использовать в своей работе можно самые разнообразные тесты: есть тесты специально для каждого класса, есть по темам, можно использовать выборочно тесты ЕГЭ, можно составлять тесты самим. В широком разнообразии предлагаемых готовых тестов каждый учитель найдёт для себя оптимальное решение, исходя из целей и задач урока, возможностей класса. Самое главное, если пользоваться готовыми тестами, – обязательно их </w:t>
      </w:r>
      <w:proofErr w:type="spellStart"/>
      <w:r w:rsidRPr="00EA04BC">
        <w:rPr>
          <w:rFonts w:ascii="Georgia" w:hAnsi="Georgia"/>
          <w:sz w:val="28"/>
          <w:szCs w:val="28"/>
        </w:rPr>
        <w:t>прорешать</w:t>
      </w:r>
      <w:proofErr w:type="spellEnd"/>
      <w:r w:rsidRPr="00EA04BC">
        <w:rPr>
          <w:rFonts w:ascii="Georgia" w:hAnsi="Georgia"/>
          <w:sz w:val="28"/>
          <w:szCs w:val="28"/>
        </w:rPr>
        <w:t>, прежде чем предложить учащимся, так как могут быть ошибки.</w:t>
      </w:r>
    </w:p>
    <w:p w:rsidR="0091172F" w:rsidRPr="00EA04BC" w:rsidRDefault="0091172F" w:rsidP="00010DBC">
      <w:pPr>
        <w:spacing w:line="360" w:lineRule="auto"/>
        <w:ind w:firstLine="720"/>
        <w:jc w:val="both"/>
        <w:rPr>
          <w:rFonts w:ascii="Georgia" w:hAnsi="Georgia"/>
          <w:sz w:val="28"/>
          <w:szCs w:val="28"/>
        </w:rPr>
      </w:pPr>
      <w:r w:rsidRPr="00EA04BC">
        <w:rPr>
          <w:rFonts w:ascii="Georgia" w:hAnsi="Georgia"/>
          <w:sz w:val="28"/>
          <w:szCs w:val="28"/>
        </w:rPr>
        <w:t>Использование на уроках повторения и обобщения изученного только дидактического материала учебника не позволяет полностью реализовать задачи личностно ориентированной направленности уроков, формирования языковой личности. На уроках повторения и обобщения нужно обязательно соединять работу по совершенствованию умений и навыков грамотного письма с языковым и речевым развитием школьников. Такое соединение позволяет в комплексе решать обучающие и воспитывающие задачи урока, а школьникам даёт возможность реализовать свои творческие способности. Основой для такой работы является текст. На уроках повторения и обобщения ученикам нужно предлагать тексты самые разные по содержанию, прозу и стихи, фрагменты художественных произведений и публицистику. Главное, чтобы это были образцовые тексты, чтобы больше звучало на уроках русского языка русской классики. Важно насыщать память учеников текстами, которые будут говорить о принадлежности личности к русской национальной культуре, способствовать формированию языковой компетенции.</w:t>
      </w:r>
    </w:p>
    <w:p w:rsidR="0091172F" w:rsidRPr="00EA04BC" w:rsidRDefault="0091172F" w:rsidP="00010DBC">
      <w:pPr>
        <w:spacing w:line="360" w:lineRule="auto"/>
        <w:ind w:firstLine="720"/>
        <w:jc w:val="both"/>
        <w:rPr>
          <w:rFonts w:ascii="Georgia" w:hAnsi="Georgia"/>
          <w:sz w:val="28"/>
          <w:szCs w:val="28"/>
        </w:rPr>
      </w:pPr>
      <w:r w:rsidRPr="00EA04BC">
        <w:rPr>
          <w:rFonts w:ascii="Georgia" w:hAnsi="Georgia"/>
          <w:sz w:val="28"/>
          <w:szCs w:val="28"/>
        </w:rPr>
        <w:t xml:space="preserve">Подводя итог, следует отметить, что при подготовке к урокам повторения и обобщения особого внимания требует проблема вариативности упражнений, заданий, форм контроля. Не только учитель, но и ученик должен иметь  возможность выбора  </w:t>
      </w:r>
      <w:r w:rsidRPr="00EA04BC">
        <w:rPr>
          <w:rFonts w:ascii="Georgia" w:hAnsi="Georgia"/>
          <w:sz w:val="28"/>
          <w:szCs w:val="28"/>
        </w:rPr>
        <w:lastRenderedPageBreak/>
        <w:t>упражнений, заданий в зависимости от уровня своей подготовки,  темпа работы, интересов.</w:t>
      </w:r>
    </w:p>
    <w:p w:rsidR="0091172F" w:rsidRPr="00EA04BC" w:rsidRDefault="0091172F" w:rsidP="00010DBC">
      <w:pPr>
        <w:spacing w:line="360" w:lineRule="auto"/>
        <w:ind w:firstLine="720"/>
        <w:jc w:val="both"/>
        <w:rPr>
          <w:rFonts w:ascii="Georgia" w:hAnsi="Georgia"/>
          <w:sz w:val="28"/>
          <w:szCs w:val="28"/>
        </w:rPr>
      </w:pPr>
      <w:r w:rsidRPr="00EA04BC">
        <w:rPr>
          <w:rFonts w:ascii="Georgia" w:hAnsi="Georgia"/>
          <w:sz w:val="28"/>
          <w:szCs w:val="28"/>
        </w:rPr>
        <w:t xml:space="preserve">   Предлагаемые формы работы, обладающие большой гибкостью в сроках, дозировке объёма заданий и их выборе, позволяют более полно реализовать потенциальные возможности учащихся, что приводит к существенному повышению качества знаний </w:t>
      </w:r>
      <w:r w:rsidR="00EA04BC">
        <w:rPr>
          <w:rFonts w:ascii="Georgia" w:hAnsi="Georgia"/>
          <w:sz w:val="28"/>
          <w:szCs w:val="28"/>
        </w:rPr>
        <w:t xml:space="preserve"> при подготовке к ЕГЭ.</w:t>
      </w:r>
    </w:p>
    <w:p w:rsidR="0091172F" w:rsidRPr="00EA04BC" w:rsidRDefault="0091172F" w:rsidP="00010DBC">
      <w:pPr>
        <w:spacing w:line="360" w:lineRule="auto"/>
        <w:ind w:firstLine="720"/>
        <w:jc w:val="both"/>
        <w:rPr>
          <w:rFonts w:ascii="Georgia" w:hAnsi="Georgia"/>
          <w:sz w:val="28"/>
          <w:szCs w:val="28"/>
        </w:rPr>
      </w:pPr>
    </w:p>
    <w:p w:rsidR="001C7120" w:rsidRPr="00EA04BC" w:rsidRDefault="001C7120" w:rsidP="00010DBC">
      <w:pPr>
        <w:spacing w:line="360" w:lineRule="auto"/>
        <w:jc w:val="both"/>
        <w:rPr>
          <w:rFonts w:ascii="Georgia" w:hAnsi="Georgia"/>
          <w:sz w:val="28"/>
          <w:szCs w:val="28"/>
        </w:rPr>
      </w:pPr>
    </w:p>
    <w:p w:rsidR="00A63D90" w:rsidRPr="00EA04BC" w:rsidRDefault="00A63D90" w:rsidP="00010DBC">
      <w:pPr>
        <w:spacing w:line="360" w:lineRule="auto"/>
        <w:jc w:val="both"/>
        <w:rPr>
          <w:rFonts w:ascii="Georgia" w:hAnsi="Georgia"/>
          <w:sz w:val="28"/>
          <w:szCs w:val="28"/>
        </w:rPr>
      </w:pPr>
    </w:p>
    <w:p w:rsidR="00A63D90" w:rsidRPr="00EA04BC" w:rsidRDefault="00A63D90" w:rsidP="00010DBC">
      <w:pPr>
        <w:spacing w:line="360" w:lineRule="auto"/>
        <w:jc w:val="both"/>
        <w:rPr>
          <w:rFonts w:ascii="Georgia" w:hAnsi="Georgia"/>
          <w:sz w:val="28"/>
          <w:szCs w:val="28"/>
        </w:rPr>
      </w:pPr>
    </w:p>
    <w:p w:rsidR="00A63D90" w:rsidRPr="00BB4C8D" w:rsidRDefault="00A63D90" w:rsidP="00010DBC">
      <w:pPr>
        <w:tabs>
          <w:tab w:val="left" w:pos="1418"/>
          <w:tab w:val="left" w:pos="6300"/>
        </w:tabs>
        <w:spacing w:line="360" w:lineRule="auto"/>
        <w:ind w:right="28" w:firstLine="284"/>
        <w:jc w:val="both"/>
        <w:rPr>
          <w:rFonts w:ascii="Georgia" w:hAnsi="Georgia"/>
          <w:b/>
          <w:sz w:val="24"/>
          <w:szCs w:val="24"/>
        </w:rPr>
      </w:pPr>
    </w:p>
    <w:p w:rsidR="00A63D90" w:rsidRPr="00BB4C8D" w:rsidRDefault="00A63D90" w:rsidP="00010DBC">
      <w:pPr>
        <w:tabs>
          <w:tab w:val="left" w:pos="1418"/>
          <w:tab w:val="left" w:pos="6300"/>
        </w:tabs>
        <w:spacing w:line="360" w:lineRule="auto"/>
        <w:ind w:right="28" w:firstLine="284"/>
        <w:jc w:val="both"/>
        <w:rPr>
          <w:rFonts w:ascii="Georgia" w:hAnsi="Georgia"/>
          <w:b/>
          <w:sz w:val="24"/>
          <w:szCs w:val="24"/>
        </w:rPr>
      </w:pPr>
    </w:p>
    <w:sectPr w:rsidR="00A63D90" w:rsidRPr="00BB4C8D" w:rsidSect="00197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F5AF0"/>
    <w:multiLevelType w:val="multilevel"/>
    <w:tmpl w:val="0B12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E44CE"/>
    <w:multiLevelType w:val="multilevel"/>
    <w:tmpl w:val="CEFE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50E85"/>
    <w:multiLevelType w:val="hybridMultilevel"/>
    <w:tmpl w:val="182C8E9A"/>
    <w:lvl w:ilvl="0" w:tplc="9C32CE7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6EE34680"/>
    <w:multiLevelType w:val="hybridMultilevel"/>
    <w:tmpl w:val="36B65D38"/>
    <w:lvl w:ilvl="0" w:tplc="BDE0AF34">
      <w:start w:val="1"/>
      <w:numFmt w:val="bullet"/>
      <w:lvlText w:val=""/>
      <w:lvlJc w:val="left"/>
      <w:pPr>
        <w:tabs>
          <w:tab w:val="num" w:pos="644"/>
        </w:tabs>
        <w:ind w:left="644" w:hanging="360"/>
      </w:pPr>
      <w:rPr>
        <w:rFonts w:ascii="Wingdings 2" w:hAnsi="Wingdings 2" w:hint="default"/>
      </w:rPr>
    </w:lvl>
    <w:lvl w:ilvl="1" w:tplc="F82C56B0" w:tentative="1">
      <w:start w:val="1"/>
      <w:numFmt w:val="bullet"/>
      <w:lvlText w:val=""/>
      <w:lvlJc w:val="left"/>
      <w:pPr>
        <w:tabs>
          <w:tab w:val="num" w:pos="1440"/>
        </w:tabs>
        <w:ind w:left="1440" w:hanging="360"/>
      </w:pPr>
      <w:rPr>
        <w:rFonts w:ascii="Wingdings 2" w:hAnsi="Wingdings 2" w:hint="default"/>
      </w:rPr>
    </w:lvl>
    <w:lvl w:ilvl="2" w:tplc="1876AAA2" w:tentative="1">
      <w:start w:val="1"/>
      <w:numFmt w:val="bullet"/>
      <w:lvlText w:val=""/>
      <w:lvlJc w:val="left"/>
      <w:pPr>
        <w:tabs>
          <w:tab w:val="num" w:pos="2160"/>
        </w:tabs>
        <w:ind w:left="2160" w:hanging="360"/>
      </w:pPr>
      <w:rPr>
        <w:rFonts w:ascii="Wingdings 2" w:hAnsi="Wingdings 2" w:hint="default"/>
      </w:rPr>
    </w:lvl>
    <w:lvl w:ilvl="3" w:tplc="8E9EADA8" w:tentative="1">
      <w:start w:val="1"/>
      <w:numFmt w:val="bullet"/>
      <w:lvlText w:val=""/>
      <w:lvlJc w:val="left"/>
      <w:pPr>
        <w:tabs>
          <w:tab w:val="num" w:pos="2880"/>
        </w:tabs>
        <w:ind w:left="2880" w:hanging="360"/>
      </w:pPr>
      <w:rPr>
        <w:rFonts w:ascii="Wingdings 2" w:hAnsi="Wingdings 2" w:hint="default"/>
      </w:rPr>
    </w:lvl>
    <w:lvl w:ilvl="4" w:tplc="995CEC6C" w:tentative="1">
      <w:start w:val="1"/>
      <w:numFmt w:val="bullet"/>
      <w:lvlText w:val=""/>
      <w:lvlJc w:val="left"/>
      <w:pPr>
        <w:tabs>
          <w:tab w:val="num" w:pos="3600"/>
        </w:tabs>
        <w:ind w:left="3600" w:hanging="360"/>
      </w:pPr>
      <w:rPr>
        <w:rFonts w:ascii="Wingdings 2" w:hAnsi="Wingdings 2" w:hint="default"/>
      </w:rPr>
    </w:lvl>
    <w:lvl w:ilvl="5" w:tplc="ADFAF160" w:tentative="1">
      <w:start w:val="1"/>
      <w:numFmt w:val="bullet"/>
      <w:lvlText w:val=""/>
      <w:lvlJc w:val="left"/>
      <w:pPr>
        <w:tabs>
          <w:tab w:val="num" w:pos="4320"/>
        </w:tabs>
        <w:ind w:left="4320" w:hanging="360"/>
      </w:pPr>
      <w:rPr>
        <w:rFonts w:ascii="Wingdings 2" w:hAnsi="Wingdings 2" w:hint="default"/>
      </w:rPr>
    </w:lvl>
    <w:lvl w:ilvl="6" w:tplc="78B0873A" w:tentative="1">
      <w:start w:val="1"/>
      <w:numFmt w:val="bullet"/>
      <w:lvlText w:val=""/>
      <w:lvlJc w:val="left"/>
      <w:pPr>
        <w:tabs>
          <w:tab w:val="num" w:pos="5040"/>
        </w:tabs>
        <w:ind w:left="5040" w:hanging="360"/>
      </w:pPr>
      <w:rPr>
        <w:rFonts w:ascii="Wingdings 2" w:hAnsi="Wingdings 2" w:hint="default"/>
      </w:rPr>
    </w:lvl>
    <w:lvl w:ilvl="7" w:tplc="34D8AA78" w:tentative="1">
      <w:start w:val="1"/>
      <w:numFmt w:val="bullet"/>
      <w:lvlText w:val=""/>
      <w:lvlJc w:val="left"/>
      <w:pPr>
        <w:tabs>
          <w:tab w:val="num" w:pos="5760"/>
        </w:tabs>
        <w:ind w:left="5760" w:hanging="360"/>
      </w:pPr>
      <w:rPr>
        <w:rFonts w:ascii="Wingdings 2" w:hAnsi="Wingdings 2" w:hint="default"/>
      </w:rPr>
    </w:lvl>
    <w:lvl w:ilvl="8" w:tplc="3E36E73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C4DC9"/>
    <w:rsid w:val="00010DBC"/>
    <w:rsid w:val="00197E69"/>
    <w:rsid w:val="001C7120"/>
    <w:rsid w:val="002C4DC9"/>
    <w:rsid w:val="00374154"/>
    <w:rsid w:val="00646597"/>
    <w:rsid w:val="00821750"/>
    <w:rsid w:val="0091172F"/>
    <w:rsid w:val="00A106BD"/>
    <w:rsid w:val="00A63D90"/>
    <w:rsid w:val="00AA2924"/>
    <w:rsid w:val="00BB4C8D"/>
    <w:rsid w:val="00C55311"/>
    <w:rsid w:val="00E31CC9"/>
    <w:rsid w:val="00E41014"/>
    <w:rsid w:val="00EA04BC"/>
    <w:rsid w:val="00EA4EB1"/>
    <w:rsid w:val="00EA6859"/>
    <w:rsid w:val="00F1029B"/>
    <w:rsid w:val="00FF5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3D90"/>
    <w:pPr>
      <w:spacing w:before="120" w:after="216" w:line="240" w:lineRule="auto"/>
    </w:pPr>
    <w:rPr>
      <w:rFonts w:ascii="Times New Roman" w:eastAsia="Times New Roman" w:hAnsi="Times New Roman" w:cs="Times New Roman"/>
      <w:sz w:val="24"/>
      <w:szCs w:val="24"/>
      <w:lang w:eastAsia="ru-RU"/>
    </w:rPr>
  </w:style>
  <w:style w:type="paragraph" w:customStyle="1" w:styleId="Default">
    <w:name w:val="Default"/>
    <w:rsid w:val="00A63D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Indent"/>
    <w:basedOn w:val="a"/>
    <w:link w:val="a5"/>
    <w:rsid w:val="00A63D90"/>
    <w:pPr>
      <w:spacing w:after="0" w:line="240" w:lineRule="auto"/>
      <w:ind w:left="1620" w:hanging="1620"/>
      <w:jc w:val="both"/>
    </w:pPr>
    <w:rPr>
      <w:rFonts w:ascii="Times New Roman" w:eastAsia="Times New Roman" w:hAnsi="Times New Roman" w:cs="Times New Roman"/>
      <w:sz w:val="32"/>
      <w:szCs w:val="24"/>
      <w:lang w:eastAsia="ru-RU"/>
    </w:rPr>
  </w:style>
  <w:style w:type="character" w:customStyle="1" w:styleId="a5">
    <w:name w:val="Основной текст с отступом Знак"/>
    <w:basedOn w:val="a0"/>
    <w:link w:val="a4"/>
    <w:rsid w:val="00A63D90"/>
    <w:rPr>
      <w:rFonts w:ascii="Times New Roman" w:eastAsia="Times New Roman" w:hAnsi="Times New Roman" w:cs="Times New Roman"/>
      <w:sz w:val="32"/>
      <w:szCs w:val="24"/>
      <w:lang w:eastAsia="ru-RU"/>
    </w:rPr>
  </w:style>
  <w:style w:type="paragraph" w:styleId="2">
    <w:name w:val="Body Text Indent 2"/>
    <w:basedOn w:val="a"/>
    <w:link w:val="20"/>
    <w:rsid w:val="00A63D90"/>
    <w:pPr>
      <w:spacing w:after="0" w:line="240" w:lineRule="auto"/>
      <w:ind w:left="1800" w:hanging="1620"/>
      <w:jc w:val="both"/>
    </w:pPr>
    <w:rPr>
      <w:rFonts w:ascii="Times New Roman" w:eastAsia="Times New Roman" w:hAnsi="Times New Roman" w:cs="Times New Roman"/>
      <w:sz w:val="32"/>
      <w:szCs w:val="24"/>
      <w:lang w:eastAsia="ru-RU"/>
    </w:rPr>
  </w:style>
  <w:style w:type="character" w:customStyle="1" w:styleId="20">
    <w:name w:val="Основной текст с отступом 2 Знак"/>
    <w:basedOn w:val="a0"/>
    <w:link w:val="2"/>
    <w:rsid w:val="00A63D90"/>
    <w:rPr>
      <w:rFonts w:ascii="Times New Roman" w:eastAsia="Times New Roman" w:hAnsi="Times New Roman" w:cs="Times New Roman"/>
      <w:sz w:val="32"/>
      <w:szCs w:val="24"/>
      <w:lang w:eastAsia="ru-RU"/>
    </w:rPr>
  </w:style>
  <w:style w:type="paragraph" w:styleId="a6">
    <w:name w:val="Balloon Text"/>
    <w:basedOn w:val="a"/>
    <w:link w:val="a7"/>
    <w:uiPriority w:val="99"/>
    <w:semiHidden/>
    <w:unhideWhenUsed/>
    <w:rsid w:val="00A106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0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F2A0-71BA-44E8-83D2-D8D2F810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2014-03-27T04:01:00Z</cp:lastPrinted>
  <dcterms:created xsi:type="dcterms:W3CDTF">2021-01-18T08:31:00Z</dcterms:created>
  <dcterms:modified xsi:type="dcterms:W3CDTF">2021-01-18T08:31:00Z</dcterms:modified>
</cp:coreProperties>
</file>