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04" w:rsidRDefault="00B72404" w:rsidP="00B7240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72404" w:rsidRDefault="00B72404" w:rsidP="00B7240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Балашиха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комбинированного вида № 19                         </w:t>
      </w:r>
    </w:p>
    <w:p w:rsidR="00B72404" w:rsidRPr="008A2B15" w:rsidRDefault="00B72404" w:rsidP="00B72404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«Лесная сказка»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  <w:t xml:space="preserve"> 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</w:pPr>
      <w:r w:rsidRPr="00016E1B"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  <w:t xml:space="preserve">Консультация 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</w:pPr>
      <w:r w:rsidRPr="00016E1B"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ru-RU"/>
        </w:rPr>
        <w:t xml:space="preserve">для воспитателей на тему: 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  <w:t>«Формирование взаимоотношений между детьми 4-5 лет</w:t>
      </w:r>
      <w:r w:rsidRPr="00016E1B"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  <w:t>»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016E1B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Подготовила </w:t>
      </w:r>
    </w:p>
    <w:p w:rsidR="00B72404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Воспитатель первой квалификационной категории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Степнова Е.В.</w:t>
      </w: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B72404" w:rsidRPr="00016E1B" w:rsidRDefault="00B72404" w:rsidP="00B72404">
      <w:pPr>
        <w:autoSpaceDE w:val="0"/>
        <w:autoSpaceDN w:val="0"/>
        <w:adjustRightInd w:val="0"/>
        <w:spacing w:after="0" w:line="235" w:lineRule="atLeas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2020</w:t>
      </w:r>
      <w:r w:rsidRPr="00016E1B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г.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lastRenderedPageBreak/>
        <w:t>Моральное развитие детей четвертого года жизни во многом зависит от тех взаимоотношений, которые складываются между ними в группе. В этом возрасте обогащается общение детей между собой, развиваются и усложняются их игры.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Взаимодействия сверстников становятся более разнообразными и содержательными. Вместе с тем они могут стать и источником конфликтов.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По нашим наблюдениям, причин для таких конфликтов несколько. Одна из них состоит в том, что у ребенка, не решившего, чем ему заняться в данный момент, возникает мимолетное желание последовать примеру сверстника. Например, мальчик вышел на прогулку и обнаружил, что дети, которые оделись раньше, уже сидят на самокатах или качаются на качелях. У него появляется желание заняться тем же самым. Но для этого следует как-то заполучить самокат или освободить качели. Повод для конфликта есть. Правда, желания, возникающие в подобных ситуациях, достаточно мимолетны. Поэтому ребенка очень легко переключить на любое другое дело (рисовать мелом на асфальте, делать крепости из песка и т.д.).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Однако причиной конфликта могут стать более обоснованные желания детей. В процессе возведения постройки или игры ребенку действительно может понадобиться какой-то предмет, который в данный момент с полным правом использует его сверстник. Им обоим нужны именно эта машина, именно этот кубик, именно эта посуда....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Безусловно, для приобретения такого количества игрушек, которое может вдруг понадобиться детям, не хватает ни средств, ни помещения. Разумный выход: научить их дружелюбно выходить из таких ситуаций.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Популярный у воспитателей прием «отдай, если вежливо попросят» не стоит рассматривать как единственный и пригодный для всех случаев. Кстати, некоторые дети быстро привыкают использовать этот прием с пользой для себя и в ущерб менее ловким сверстникам.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lastRenderedPageBreak/>
        <w:t>Помимо таких типичных ситуаций, конфликты возникают и по совсем экзотическим поводам. На окне сидит мишка, «наблюдающий», как дети одеваются и раздеваются. Одна из девочек настойчиво пытается убрать его в шкафчик «Потому что у окна холодно и у мишки мерзнет голова». Другая с не меньшим упорством возвращает его назад: «Это его место, и он должен здесь сидеть».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Наконец, длительное совместное пребывание 15-20 детей порождает необходимость считаться друг с другом во множестве незначительных бытовых ситуаций.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Мы видим два подхода к решению этой серьезной проблемы: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-вместе с детьми найти удовлетворяющий всех выход из конфликта;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-вырабатывать 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69">
        <w:rPr>
          <w:rFonts w:ascii="Times New Roman" w:hAnsi="Times New Roman" w:cs="Times New Roman"/>
          <w:sz w:val="28"/>
          <w:szCs w:val="28"/>
        </w:rPr>
        <w:t>отношение к неприемлемым формам поведения.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 xml:space="preserve">Приведем примеры </w:t>
      </w:r>
      <w:r w:rsidRPr="00761B69">
        <w:rPr>
          <w:rFonts w:ascii="Times New Roman" w:hAnsi="Times New Roman" w:cs="Times New Roman"/>
          <w:b/>
          <w:sz w:val="28"/>
          <w:szCs w:val="28"/>
        </w:rPr>
        <w:t>первого подхода</w:t>
      </w:r>
      <w:r w:rsidRPr="00761B69">
        <w:rPr>
          <w:rFonts w:ascii="Times New Roman" w:hAnsi="Times New Roman" w:cs="Times New Roman"/>
          <w:sz w:val="28"/>
          <w:szCs w:val="28"/>
        </w:rPr>
        <w:t>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Ребенок принес в детский сад самолет. Все мальчики сразу захотели играть с этим самолетом. Возникла ссора. Воспитатель предложил сделать много самолетов из бумаги, а из кубиков построить большой аэродром. Когда все было готово, началась общая игра, в которой уже не возникало никаких трений.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Дети построили дорогу, которая оказалась такой короткой, что на ней поместилась только часть машин. Возникла ссора: кому ехать? Воспитатель предложил сделать длинную дорогу с несколькими ответвлениями. После этого «водители» мирно и долго ездили по ней.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Мальчик построил гараж для машины. Другой тоже захотел поставить туда машину, но места мало- и гараж рушиться. Возникает ссора. Воспитатель предлагает сделать гараж на две машины. Недавние «враги» строят большой гараж с перегородкой и двумя воротами и спокойно продолжают играть рядом.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69">
        <w:rPr>
          <w:rFonts w:ascii="Times New Roman" w:hAnsi="Times New Roman" w:cs="Times New Roman"/>
          <w:b/>
          <w:sz w:val="28"/>
          <w:szCs w:val="28"/>
        </w:rPr>
        <w:t>Второй подход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lastRenderedPageBreak/>
        <w:t>заключается в формировании у детей отрицательного отношения к конфликтным формам поведения.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Работа в этом направлении может опираться на следующие психологические особенности дошкольников данного возраста.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-Способность при определенных условиях осознать негативные стороны собственных действий.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-Умение мысленно поставить себя на место другого, чтобы «пережить» ситуацию с его точки зрения.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-Возможность включения соответствующих форм поведения в образ-я ребенка.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Осознание ребенком моральной стороны своих действий.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Необходимость специальной работы в этом направлении вызвана тем, что дети четвертого года жизни в процессе своих действий думают преимущественно о той цели, к которой стремятся, а не о средствах ее достижения. Отнимая игрушку или толкая сверстника, который стоит на пути к маме, ребенок думает об игрушке и о маме, а не о правах и переживаниях другого.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Оценка поведения ребенка, конечно, обозначает для него отношение взрослого, но не затрагивает главного (игрушка была очень нужна, а приход мамы вызвал искреннюю радость) и поэтому крайне редко западает в детскую душу настолько глубоко, чтобы вспомнить о ней при повторении ситуации.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Чтобы помочь ребенку осознать моральную сторону своих действий, мы использовали следующий прием.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Вскоре после негативного поступка (во второй половине дня или на следующий день)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разыгрывает перед д</w:t>
      </w:r>
      <w:r w:rsidRPr="00761B69">
        <w:rPr>
          <w:rFonts w:ascii="Times New Roman" w:hAnsi="Times New Roman" w:cs="Times New Roman"/>
          <w:sz w:val="28"/>
          <w:szCs w:val="28"/>
        </w:rPr>
        <w:t xml:space="preserve">етьми сценку, точно воспроизводящую нежелательные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761B69">
        <w:rPr>
          <w:rFonts w:ascii="Times New Roman" w:hAnsi="Times New Roman" w:cs="Times New Roman"/>
          <w:sz w:val="28"/>
          <w:szCs w:val="28"/>
        </w:rPr>
        <w:t xml:space="preserve"> ребенка. Участниками события являются не дети, а игрушки (зайцы, мишки, куклы и т.п.). Этот момент принципиально важен. Взаимоотношения игрушечных зайцев непосредственно </w:t>
      </w:r>
      <w:r w:rsidRPr="00761B69">
        <w:rPr>
          <w:rFonts w:ascii="Times New Roman" w:hAnsi="Times New Roman" w:cs="Times New Roman"/>
          <w:sz w:val="28"/>
          <w:szCs w:val="28"/>
        </w:rPr>
        <w:lastRenderedPageBreak/>
        <w:t>не задевают детей,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69">
        <w:rPr>
          <w:rFonts w:ascii="Times New Roman" w:hAnsi="Times New Roman" w:cs="Times New Roman"/>
          <w:sz w:val="28"/>
          <w:szCs w:val="28"/>
        </w:rPr>
        <w:t>они могут более спокойно и объективно отнестись к их действиям.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1B69">
        <w:rPr>
          <w:rFonts w:ascii="Times New Roman" w:hAnsi="Times New Roman" w:cs="Times New Roman"/>
          <w:sz w:val="28"/>
          <w:szCs w:val="28"/>
        </w:rPr>
        <w:t>ики конфликта, как правило, узнают ситуацию. При этом они получают возможность снова включиться в нее и увидеть себя «со стороны». Это побуждает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69">
        <w:rPr>
          <w:rFonts w:ascii="Times New Roman" w:hAnsi="Times New Roman" w:cs="Times New Roman"/>
          <w:sz w:val="28"/>
          <w:szCs w:val="28"/>
        </w:rPr>
        <w:t>самого внутренне определиться, нравиться он себе в таком виде или нет.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Приведем несколько примеров.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Миша часто ломает постройки других детей, мешает им играть. Воспитатель показывает такую сценку.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 xml:space="preserve">«Хороший» </w:t>
      </w:r>
      <w:r>
        <w:rPr>
          <w:rFonts w:ascii="Times New Roman" w:hAnsi="Times New Roman" w:cs="Times New Roman"/>
          <w:sz w:val="28"/>
          <w:szCs w:val="28"/>
        </w:rPr>
        <w:t>заяц строит дом. Пост</w:t>
      </w:r>
      <w:r w:rsidRPr="00761B69">
        <w:rPr>
          <w:rFonts w:ascii="Times New Roman" w:hAnsi="Times New Roman" w:cs="Times New Roman"/>
          <w:sz w:val="28"/>
          <w:szCs w:val="28"/>
        </w:rPr>
        <w:t>рою дом, буду в нем от лисы прятаться. И дождь меня в доме не замочит. Еще поставлю ящик и буду держать в нем морковку.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69">
        <w:rPr>
          <w:rFonts w:ascii="Times New Roman" w:hAnsi="Times New Roman" w:cs="Times New Roman"/>
          <w:sz w:val="28"/>
          <w:szCs w:val="28"/>
        </w:rPr>
        <w:t>Другие зайцы придут спрятаться от дождя, а я их морковкой угощу. Потом построю.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Появляется «плохой»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B69">
        <w:rPr>
          <w:rFonts w:ascii="Times New Roman" w:hAnsi="Times New Roman" w:cs="Times New Roman"/>
          <w:sz w:val="28"/>
          <w:szCs w:val="28"/>
        </w:rPr>
        <w:t>яц.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«Плохой» заяц.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Ты что тут делаешь?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заяц. Дом строю, чтобы от дождя прятаться и морковку хранить. - «Плохой» заяц. Я тут прыгать хочу (ломает дом).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 (плачет). Я так старался хотел всех друзей в гости позвать. Мог бы рядом попрыгать.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Миша сидит, опустив голову. Дети жалеют «хорошего» зайца. Воспитатель помогает восстановить дом.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Нина играет с новым телефоном. Саша просит дать ему поиграть. Нина грубо отталкивает Сашу и кричит: «Уходи, не дам телефон».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Вечером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69">
        <w:rPr>
          <w:rFonts w:ascii="Times New Roman" w:hAnsi="Times New Roman" w:cs="Times New Roman"/>
          <w:sz w:val="28"/>
          <w:szCs w:val="28"/>
        </w:rPr>
        <w:t>воспитатель показывает сценку. «Плохой» заяц играет с телефоном. «Хороший» заяц. Дай мне, пожалуйста, немного поиграть с телефоном. «Плохой» заяц (толкает его). Убирайся, не дам!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lastRenderedPageBreak/>
        <w:t>«Хороший» заяц плачет.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69">
        <w:rPr>
          <w:rFonts w:ascii="Times New Roman" w:hAnsi="Times New Roman" w:cs="Times New Roman"/>
          <w:sz w:val="28"/>
          <w:szCs w:val="28"/>
        </w:rPr>
        <w:t>Дети предлагают ему свои игрушки, осуждают «плохого» зайца. Нина покраснела, сидела молча. Потом вместе со всеми гладила и жалела «хорошего» зайца.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Настя после сна часто прячет заколки других девочек. Те волнуются и плачут. Воспитатель разыгрывает сценку. «Хороший» заяц нашел в саду яблоко и принес его домой. Положил на видное место и говорит: «Пойду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61B69">
        <w:rPr>
          <w:rFonts w:ascii="Times New Roman" w:hAnsi="Times New Roman" w:cs="Times New Roman"/>
          <w:sz w:val="28"/>
          <w:szCs w:val="28"/>
        </w:rPr>
        <w:t>позову друзей, будем есть яблоко, а потом поиграем». Уходит.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«Плохой» заяц прячет яблоко.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 возвращается и не находит яблоко, ищет, заглядывает в разные места, плачет. Дети рассказывают ему, что случилось и где спрятано яблоко. Настя сидела молча. Заколки больше не прятала.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1B69">
        <w:rPr>
          <w:rFonts w:ascii="Times New Roman" w:hAnsi="Times New Roman" w:cs="Times New Roman"/>
          <w:sz w:val="28"/>
          <w:szCs w:val="28"/>
        </w:rPr>
        <w:t>Необходимо подчеркнуть: воспитатель сознательно не называет имени ребенка, действия которого имитируют персонажи. Что касается детей, то одни не видели этого поступка или не обратили на него внимания; другие забыли про него; третьи не отождествляют заколки с яблоками. Поэтому ребенок самостоятельно оценивает показанную ситуацию.</w:t>
      </w:r>
    </w:p>
    <w:p w:rsidR="00A10A28" w:rsidRPr="00761B69" w:rsidRDefault="00A10A28" w:rsidP="00761B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10A28" w:rsidRPr="00761B69" w:rsidSect="001844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E8"/>
    <w:rsid w:val="001D737E"/>
    <w:rsid w:val="00761B69"/>
    <w:rsid w:val="007735E8"/>
    <w:rsid w:val="00A10A28"/>
    <w:rsid w:val="00B7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Власенкова</dc:creator>
  <cp:lastModifiedBy>Maksy925</cp:lastModifiedBy>
  <cp:revision>2</cp:revision>
  <dcterms:created xsi:type="dcterms:W3CDTF">2021-01-17T17:35:00Z</dcterms:created>
  <dcterms:modified xsi:type="dcterms:W3CDTF">2021-01-17T17:35:00Z</dcterms:modified>
</cp:coreProperties>
</file>