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5D" w:rsidRPr="0073335D" w:rsidRDefault="0073335D" w:rsidP="0073335D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Экологический прое</w:t>
      </w:r>
      <w:proofErr w:type="gramStart"/>
      <w:r w:rsidRPr="0073335D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кт в ср</w:t>
      </w:r>
      <w:proofErr w:type="gramEnd"/>
      <w:r w:rsidRPr="0073335D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едней группе «Обитатели леса зимой» для детей 4–5 лет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Экологический проект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FC277D">
        <w:rPr>
          <w:rFonts w:ascii="Arial" w:eastAsia="Times New Roman" w:hAnsi="Arial" w:cs="Arial"/>
          <w:bCs/>
          <w:i/>
          <w:iCs/>
          <w:color w:val="111111"/>
          <w:sz w:val="24"/>
          <w:szCs w:val="24"/>
          <w:lang w:eastAsia="ru-RU"/>
        </w:rPr>
        <w:t>Обитатели леса зимой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средней группе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proofErr w:type="spell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общеразвивающей</w:t>
      </w:r>
      <w:proofErr w:type="spell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направленности для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</w:t>
      </w:r>
      <w:r w:rsidRPr="00FC27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 возрасте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4–5 лет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Тип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проекта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 доминирующему виду деятельности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познавательный</w:t>
      </w:r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 характеру контактов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внутри детского сада, в контакте с семьей.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 кол-ву участников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со всеми воспитанниками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группы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proofErr w:type="spell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общеразвивающей</w:t>
      </w:r>
      <w:proofErr w:type="spell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направленности для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 возрасте от 4-5 лет.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 продолжительности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краткосрочный</w:t>
      </w:r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 14.12.2020 по 25.12.2020)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Проблема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мало знают о диких животных нашего региона и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среде их обитания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Актуальность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Слушая рассказы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 о тех впечатлениях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наблюдениях, которые они получают от родителей, от просмотра телевизора, в детском саду выяснилось, что чаще всего дети рассказывают о животных. У ребят появляется много вопросов о жизни животных, ответы на которые мы вместе ищем в научной и художественной литературе, из личных наблюдений и личного опыта. Считаю, что благодаря разработке и внедрению этого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проекта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дети познакомятся с описанием жизни, повадок животных в природе; получат научно-достоверные знания о животном мире; обогатиться их речь, пополнится словарный запас.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Цель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проекта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Формирование основ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экологической культуры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представлений о диких животных нашего региона, их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среде обитания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осознанно-правильного отношения к представителям животного мира.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Формировать познавательный интерес и представления о животном мире наших лесов.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Углублять знания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о животном мире через чтение художественной литературы о животных.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Обучать навыкам художественного исполнения различных образов в инсценировках и играх.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Воспитывать эстетические чувства и эмоциональную отзывчивость.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Привлечь родителей к более тесному сотрудничеству в процессе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проекта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Развивать связную речь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обогащать словарь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Принципы содержания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экологического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образования дошкольников.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Принцип научности предполагает знакомство дошкольников с совокупностью элементарных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экологических знаний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которые служат основой формирования мотивации действий ребенка, развития познавательного интереса, формирования основ его мировоззрения.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Принцип доступности предполагает доступность материала для ребенка определенного возраста и значимость получаемых знаний, их эмоциональную окраску.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Принцип </w:t>
      </w:r>
      <w:proofErr w:type="spell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гуманизации</w:t>
      </w:r>
      <w:proofErr w:type="spell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означает формирование человека с новыми ценностями, владеющего основами культуры потребления, заботящегося о своем здоровье и желающего вести здоровый образ жизни.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 xml:space="preserve">Принцип </w:t>
      </w:r>
      <w:proofErr w:type="spell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прогностичности</w:t>
      </w:r>
      <w:proofErr w:type="spell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означает, что в результате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экологического образования у детей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формируются элементарные представления о существующих в природе взаимосвязях и на основе этих представлений – умение прогнозировать свои действия по отношению к окружающей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среде во время отдыха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труда в природе и бытовых условиях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(элементы рационального использования ресурсов)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Принцип интеграции отражает необходимость </w:t>
      </w:r>
      <w:proofErr w:type="spellStart"/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экологизации</w:t>
      </w:r>
      <w:proofErr w:type="spell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всей деятельности педагогического коллектива и </w:t>
      </w:r>
      <w:proofErr w:type="spellStart"/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экологизацию</w:t>
      </w:r>
      <w:proofErr w:type="spell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различных видов деятельности дошкольников.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Познавательные способности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 4-5 лет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формировании учебных умений следует учитывать, что деятельность ребенка на пятом году его жизни приобретает целенаправленный характер. Малыши уже могут сдерживать на некоторое время свои желания и действия, у них появляется стремление к самостоятельности активности. Под руководством взрослого самостоятельность и активность постепенно приобретают осознанный характер. Это позволяет переходить от обучения, основанного на подражании действиям взрослого, к обучению, при котором организуется самостоятельная деятельность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направленная на выполнение определенного задания.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Эффективность обучающего воздействия на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определяется характером требований. Указания, объяснения, наглядный образец должны быть направлены на организацию практической и игровой деятельности, на способ выполнения задания.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ходе занятия необходимо вызывать у малышей положительные эмоциональные переживания. Общий эмоциональный подъем способствует формированию дружеских взаимоотношений.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Количество. Работа с детьми пятого года жизни направлена на развитие представлений о множестве. </w:t>
      </w:r>
      <w:proofErr w:type="gramStart"/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учат сравнивать два множества (различные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группы предметов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сопоставляя элементы одной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группы с другой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Величина. Формирование у ребенка представлений о величине обогащает его сенсорный опыт, знания о свойствах предметов, готовит к измерительным действиям, с которыми его знакомят в старших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группах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пятого года жизни учат сравнивать предметы контрастных и одинаковых </w:t>
      </w:r>
      <w:proofErr w:type="spell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размеров</w:t>
      </w:r>
      <w:proofErr w:type="gram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</w:t>
      </w:r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ользоваться</w:t>
      </w:r>
      <w:proofErr w:type="spellEnd"/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точными словами для обозначения соотношений предметов по разным признакам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длиннее – короче, одинаковые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(равные по длине)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 шире – уже, одинаковые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(равные по ширине)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 выше – ниже, одинаковые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(равные по ширине)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 толще – тоньше, одинаковые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(равные по толщине)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 больше – меньше, одинаковые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(равные по величине)</w:t>
      </w:r>
      <w:proofErr w:type="gram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gram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</w:t>
      </w:r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пределение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«больше»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(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«меньше»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 нецелесообразно давать сначала, поскольку дети будут обозначать словами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«большой»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«маленький»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и такие признаки предметов, как длина, ширина, высота, толщина. Геометрические фигуры. Представления о геометрических фигурах у младших дошкольников формируют на основе зрительного и осязательно – двигательного восприятия.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 новыми геометрическими фигурами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знакомят путем сравнения круга с квадратом и треугольником. Сначала фигуры должны быть одного размера и цвета. В дальнейшем детям предлагают для обследования фигуры, различающиеся по цвету, а затем по размеру. Так у ребенка формируется представление о том, что форма предмета не зависит от его величины и цвета. Ориентировка в пространстве. Пространственные представления у </w:t>
      </w:r>
      <w:proofErr w:type="spellStart"/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детейразвивают</w:t>
      </w:r>
      <w:proofErr w:type="spell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во время режимных процессов в подвижных играх, на занятиях всех видов. В начале, следует проверить, знают ли малыши названия частей своего тела, лица. Только после этого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можно учить определять 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направление сторон; впереди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(вперед)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– эта значит лицом, сзади – за спиной, различать правую и левую руки. Чтобы дети не испытывали затруднений, их надо знакомить одновременно с названиями обеих рук и различными их функциями, а также с парными взаимообратными направлениями. Например, левой рукой ребенок придерживает лист бумаги, чтобы он не скользил, а правой держит карандаш.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Освоению детьми направлений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«вперед»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«назад»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«налево»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«направо</w:t>
      </w:r>
      <w:proofErr w:type="gramStart"/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</w:t>
      </w:r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пособствуют игры с использованием стрелок – указателей. Игры с подвесным шариком направлены на усвоение понятий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«вверх»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«вниз»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Закрепление пространственных представлений осуществляется в процессе выполнения детьми различных заданий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положить на верхнюю полоску круги, на нижнюю – квадраты» взять в правую руку флажок, в левую – цветы; поднять руки вверх, опустить вниз.</w:t>
      </w:r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Ориентировка во времени.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пятого года жизни учат различать и называть день, ночь, утро, вечер. Части суток малыши различают по изменению содержания своей деятельности, а также деятельности окружающих их взрослых. Точный распорядок дня, строго установленное время для завтрака, занятий, игр, сна, создают реальные условия для формирования у ребенка представлений о частях суток. Важную роль в формировании временных представлений играет использование иллюстраций, картин, фотографий, изображающих деятельность взрослых и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в различные отрезки времени. Рассматривая </w:t>
      </w:r>
      <w:proofErr w:type="spell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иллюстрации</w:t>
      </w:r>
      <w:proofErr w:type="gram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</w:t>
      </w:r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алыши</w:t>
      </w:r>
      <w:proofErr w:type="spellEnd"/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отвечают на вопросы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«Когда это бывает? Когда это делают? Что делают дети утром и вечером?»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Конструирование. Дети 4 – 5 лет учатся не только различать, но и правильно называть основные детали строительного материала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(кирпичик, пластина, кубик, призма)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</w:t>
      </w:r>
      <w:proofErr w:type="gram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Обучение этим умениям осуществляется на занятиях (при обследовании образцов дети называют детали, а также после них во время уборки материала (сначала малыши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группируют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детали по форме на столах, называют их, затем убирают в коробки).</w:t>
      </w:r>
      <w:proofErr w:type="gramEnd"/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Можно использовать дидактические игры типа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«Чего не стало?»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«Чудесный мешочек?»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(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среди предметов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предлагаемых детям, находятся и знакомые им детали).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Количество. Работа с детьми пятого года жизни направлена на развитие представлений о множестве. </w:t>
      </w:r>
      <w:proofErr w:type="gramStart"/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учат сравнивать два множества (различные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группы предметов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сопоставляя элементы одной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группы с другой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proofErr w:type="gramEnd"/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Ожидаемые результаты реализации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проекта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Формирование основ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экологической культуры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Развитие у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 любознательности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творческих способностей, познавательной активности, коммуникативных навыков.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proofErr w:type="gram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Сформированность</w:t>
      </w:r>
      <w:proofErr w:type="spell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знаний о диких животных (заяц, лиса, волк, медведь, их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детенышах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повадках и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среде обитания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proofErr w:type="gramEnd"/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Установление причинно-следственных связей между образом жизни и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средой обитания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Развитие у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устойчивого интереса к представителям животного мира – диким животным;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Активное включение родителей в педагогический процесс ДОУ, укрепление заинтересованности в сотрудничестве с детским садом.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Этапы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проекта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 Этап. Подготовительный.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Взаимодействие с детьми и их родителями.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Выбор темы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проекта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Постановка целей, задач.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Определение методов.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Подбор художественной литературы.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Картотека пальчиковых, подвижных, дидактических игр.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Картотека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Артикуляционные упражнения на тему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«Дикие животные»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Библиотека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Стихи, </w:t>
      </w:r>
      <w:proofErr w:type="spell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потешки</w:t>
      </w:r>
      <w:proofErr w:type="spell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для развития мелкой моторики. Загадки.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Просмотр видео мультфильмов с героями диких животных.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 Этап. Реализация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проекта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процессе организованной образовательной деятельности, в режимных моментах и в процессе игровой деятельности научить различать и правильно называть диких животных, их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детенышей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среду обитания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Участие родителей в реализации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проекта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Формы работы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ОД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Дидактические игры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Подвижные игры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Пальчиковые игры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Речевые игры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Сюжетно ролевые игры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Театрализованная деятельность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Продуктивная деятельность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Чтение художественной литературы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Музыкально-ритмические движения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Реализация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проекта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 разных видах деятельности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Виды деятельности Интеграция образовательных областей совместная образовательная деятельность в режимных моментах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Игровая</w:t>
      </w:r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«Речевое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«Социально-коммуникативное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«Познавательное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«Художественно-эстетическое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«Физическое развитие</w:t>
      </w:r>
      <w:proofErr w:type="gramStart"/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идактическая игра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«Чей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детеныш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?",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за зверь?»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«Кто, кто в теремочке живет?»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«Отгадай и назови»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 ком я говорю»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лишний»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«Мама и малыш»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в лесу живет»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Сюжетно ролевая игра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«Зоопарк»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«Путешествие в лес»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«Дома для животных»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Драматизация сказки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«Кот, Петух и Лиса»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Зайкина</w:t>
      </w:r>
      <w:proofErr w:type="spellEnd"/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избушка»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Двигательная</w:t>
      </w:r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«Речевое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«Социально-коммуникативное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«Познавательное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«Художественно-эстетическое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«Физическое развитие</w:t>
      </w:r>
      <w:proofErr w:type="gramStart"/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</w:t>
      </w:r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одвижные игры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«Зайка беленький сидит»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«Мишка косолапый»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«Лиса и зайцы»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«Пройди мишкой - проползи мышкой»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«У медведя </w:t>
      </w:r>
      <w:proofErr w:type="gramStart"/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</w:t>
      </w:r>
      <w:proofErr w:type="gramEnd"/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бору»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Пальчиковые игры по теме дикие животные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Познавательное развитие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«Речевое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«Социально-коммуникативное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«Познавательное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«Художественно-эстетическое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«Физическое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Тематическое развлечение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«Лесные жители </w:t>
      </w:r>
      <w:r w:rsidRPr="00FC277D">
        <w:rPr>
          <w:rFonts w:ascii="Arial" w:eastAsia="Times New Roman" w:hAnsi="Arial" w:cs="Arial"/>
          <w:bCs/>
          <w:i/>
          <w:iCs/>
          <w:color w:val="111111"/>
          <w:sz w:val="24"/>
          <w:szCs w:val="24"/>
          <w:lang w:eastAsia="ru-RU"/>
        </w:rPr>
        <w:t>зимой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ОД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лес по весенней дорожке»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ОД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звери готовятся к зиме»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Беседа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FC277D">
        <w:rPr>
          <w:rFonts w:ascii="Arial" w:eastAsia="Times New Roman" w:hAnsi="Arial" w:cs="Arial"/>
          <w:bCs/>
          <w:i/>
          <w:iCs/>
          <w:color w:val="111111"/>
          <w:sz w:val="24"/>
          <w:szCs w:val="24"/>
          <w:lang w:eastAsia="ru-RU"/>
        </w:rPr>
        <w:t>Обитатели наших лесов зимой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 Беседа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«Сравнение диких и домашних животных </w:t>
      </w:r>
      <w:r w:rsidRPr="00FC277D">
        <w:rPr>
          <w:rFonts w:ascii="Arial" w:eastAsia="Times New Roman" w:hAnsi="Arial" w:cs="Arial"/>
          <w:bCs/>
          <w:i/>
          <w:iCs/>
          <w:color w:val="111111"/>
          <w:sz w:val="24"/>
          <w:szCs w:val="24"/>
          <w:lang w:eastAsia="ru-RU"/>
        </w:rPr>
        <w:t>зимой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6. Беседа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мы узнали о диких животных»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Чтение художественной литературы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«Речевое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«Социально-коммуникативное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«Познавательное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«Художественно-эстетическое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«Физическое развитие»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Рассматривание иллюстраций к сказкам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Чтение русской народной сказки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«Кот, Петух и Лиса»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Заюшкина</w:t>
      </w:r>
      <w:proofErr w:type="spellEnd"/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избушка»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Рассказывание В. Бианки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«Лис и мышонок»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Волчишко</w:t>
      </w:r>
      <w:proofErr w:type="spellEnd"/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Показ сюжетных картинок по сказкам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«Три медведя»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«Рукавичка»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«Колобок»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Чтение стихов, </w:t>
      </w:r>
      <w:proofErr w:type="spell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потешек</w:t>
      </w:r>
      <w:proofErr w:type="spell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загадок о диких животных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Музыка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«Речевое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«Социально-коммуникативное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«Познавательное развитие</w:t>
      </w:r>
      <w:proofErr w:type="gramStart"/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</w:t>
      </w:r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рослушивание фонограмм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разучивание движений, передающих характер животных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зимой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Физическое развитие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«Физическое развитие»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Утренняя гимнастика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«Медвежата»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«Зайчики»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</w:t>
      </w:r>
      <w:proofErr w:type="gram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</w:t>
      </w:r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/и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«Зайка серенький сидит»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«Мишка косолапый»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«Лиса и зайцы»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«Пройди мишкой - проползи мышкой»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 медведя во бору»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Художественно-эстетическое развитие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«Речевое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«Познавательное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«Художественно-эстетическое развитие»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Лепка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«Миски трех медведей»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 Рисование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«Угостим зайку морковкой»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Конструирование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«Домик для животных»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Раскрашивание раскраски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«Лесные жители»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Содержание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проектной деятельности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Понедельник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(14.12.2020)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 вторую половину дня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Беседа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FC277D">
        <w:rPr>
          <w:rFonts w:ascii="Arial" w:eastAsia="Times New Roman" w:hAnsi="Arial" w:cs="Arial"/>
          <w:bCs/>
          <w:i/>
          <w:iCs/>
          <w:color w:val="111111"/>
          <w:sz w:val="24"/>
          <w:szCs w:val="24"/>
          <w:lang w:eastAsia="ru-RU"/>
        </w:rPr>
        <w:t>Обитатели наших лесов весной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Пальчиковая гимнастика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«Дикие животные»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ОД по развитию речи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«Лесные жители»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4. </w:t>
      </w:r>
      <w:proofErr w:type="spellStart"/>
      <w:proofErr w:type="gram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</w:t>
      </w:r>
      <w:proofErr w:type="spellEnd"/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/и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«Зайка серенький сидит»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Вторник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(15.12.2020)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 вторую половину дня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1. Чтение русской народной сказки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«Кот, Петух и Лиса»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</w:t>
      </w: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Дидактическая игра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за зверь?»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Сюжетно ролевая игра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«Зоопарк»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Предложить детям раскраски по теме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Среда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(16.12.2020)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 вторую половину дня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Беседа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«Сравнение диких и домашних животных весной»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Сюжетно - ролевая ритмическая гимнастика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«Лесные жители весной»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3. ОД по </w:t>
      </w:r>
      <w:proofErr w:type="spell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фемп</w:t>
      </w:r>
      <w:proofErr w:type="spell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лес по весенней дорожке»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4. </w:t>
      </w:r>
      <w:proofErr w:type="spellStart"/>
      <w:proofErr w:type="gram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</w:t>
      </w:r>
      <w:proofErr w:type="spellEnd"/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/и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«Мишка косолапый»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Четверг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(17.12.2020)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 вторую половину дня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Дидактические игры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«Мама и малыш»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Конструирование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«Домик для животных»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Рассказывание русской народной сказки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«Маша и Медведь»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Сюжетно ролевая игра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«Путешествие в лес»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Пятница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(18.12.2020)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 вторую половину дня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Показ сюжетных картинок по сказкам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«Три медведя»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ООД Лепка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«Миски трех медведей»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</w:t>
      </w: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Дидактическая игра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«Кто, кто в теремочке живет?»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4. </w:t>
      </w:r>
      <w:proofErr w:type="spellStart"/>
      <w:proofErr w:type="gram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</w:t>
      </w:r>
      <w:proofErr w:type="spellEnd"/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/и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«Лиса и зайцы»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Понедельник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(21.12.2020)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 вторую половину дня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</w:t>
      </w: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Чтение и заучивание стихов о животных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Дидактическая игра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в лесу живет»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Показ сюжетных картинок по сказке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«Теремок»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Сюжетно ролевая игра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«Дома для животных»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Вторник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(22.12.2020)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 вторую половину дня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Дидактическая игра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 ком я говорю»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Чтение русской народной сказки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Заюшкина</w:t>
      </w:r>
      <w:proofErr w:type="spellEnd"/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избушка»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ОД по познавательному развитию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звери готовятся к зиме»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4. </w:t>
      </w:r>
      <w:proofErr w:type="spellStart"/>
      <w:proofErr w:type="gram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</w:t>
      </w:r>
      <w:proofErr w:type="spellEnd"/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/и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«Пройди мишкой - проползи мышкой»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Среда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(23.12.2020)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 вторую половину дня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Драматизация сказки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«Кот, Петух и Лиса»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Сюжетно ролевая игра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«Зоопарк»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Предложить детям раскраски по теме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Четверг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(24.12.2020)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 вторую половину дня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1. Беседа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мы узнали о диких животных наших лесов весной»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ОД Рисование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«Угостим зайку морковкой»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Пальчиковый театр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«Колобок»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4. </w:t>
      </w:r>
      <w:proofErr w:type="spellStart"/>
      <w:proofErr w:type="gram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</w:t>
      </w:r>
      <w:proofErr w:type="spellEnd"/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/и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 медведя во бору»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Пятница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(25.12.2020)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 вторую половину дня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Чтение рассказов В. Бианки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«Лис и мышонок»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Волчишко</w:t>
      </w:r>
      <w:proofErr w:type="spellEnd"/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</w:t>
      </w:r>
      <w:r w:rsidRPr="0073335D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Прослушивание фонограмм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разучивание движений, передающих характер животных.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Работа с родителями.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Оформление альбомов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«Дикие животные нашего региона </w:t>
      </w:r>
      <w:r w:rsidRPr="00FC277D">
        <w:rPr>
          <w:rFonts w:ascii="Arial" w:eastAsia="Times New Roman" w:hAnsi="Arial" w:cs="Arial"/>
          <w:bCs/>
          <w:i/>
          <w:iCs/>
          <w:color w:val="111111"/>
          <w:sz w:val="24"/>
          <w:szCs w:val="24"/>
          <w:lang w:eastAsia="ru-RU"/>
        </w:rPr>
        <w:t>зимой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Мини-книжки о диких животных.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Изготовление масок для игр.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Оформление папки-передвижки 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«Дикие животные наших лесов </w:t>
      </w:r>
      <w:r w:rsidRPr="00FC277D">
        <w:rPr>
          <w:rFonts w:ascii="Arial" w:eastAsia="Times New Roman" w:hAnsi="Arial" w:cs="Arial"/>
          <w:bCs/>
          <w:i/>
          <w:iCs/>
          <w:color w:val="111111"/>
          <w:sz w:val="24"/>
          <w:szCs w:val="24"/>
          <w:lang w:eastAsia="ru-RU"/>
        </w:rPr>
        <w:t>зимой</w:t>
      </w:r>
      <w:r w:rsidRPr="0073335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Итоговый этап.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Оформление фотовыставки по итогам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проекта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Создание выставки детских работ.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Выставка книжек-малышек.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Презентация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проекта</w:t>
      </w:r>
    </w:p>
    <w:p w:rsidR="0073335D" w:rsidRPr="0073335D" w:rsidRDefault="0073335D" w:rsidP="0073335D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ЛИТЕРАТУРА</w:t>
      </w:r>
    </w:p>
    <w:p w:rsidR="0073335D" w:rsidRPr="0073335D" w:rsidRDefault="0073335D" w:rsidP="007333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С. Н. Николаева. </w:t>
      </w:r>
      <w:r w:rsidRPr="00FC277D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Экологическое</w:t>
      </w: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воспитание младших дошкольников. – М.: Мозаика-Синтез, 2014. – 96 </w:t>
      </w:r>
      <w:proofErr w:type="gramStart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</w:t>
      </w:r>
      <w:proofErr w:type="gramEnd"/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EA3F1E" w:rsidRPr="00FC277D" w:rsidRDefault="0073335D" w:rsidP="00FC27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3335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И. А. Морозова, М. А. Пушкарева. Ознакомление с окружающим миром. – М.: Мозаика-Синтез.</w:t>
      </w:r>
    </w:p>
    <w:sectPr w:rsidR="00EA3F1E" w:rsidRPr="00FC277D" w:rsidSect="00EA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35D"/>
    <w:rsid w:val="0073335D"/>
    <w:rsid w:val="00EA3F1E"/>
    <w:rsid w:val="00FC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1E"/>
  </w:style>
  <w:style w:type="paragraph" w:styleId="1">
    <w:name w:val="heading 1"/>
    <w:basedOn w:val="a"/>
    <w:link w:val="10"/>
    <w:uiPriority w:val="9"/>
    <w:qFormat/>
    <w:rsid w:val="007333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3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3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3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2021-01-08T17:48:00Z</dcterms:created>
  <dcterms:modified xsi:type="dcterms:W3CDTF">2021-01-08T18:02:00Z</dcterms:modified>
</cp:coreProperties>
</file>