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B3" w:rsidRDefault="00537D45">
      <w:pPr>
        <w:ind w:right="-99"/>
        <w:jc w:val="center"/>
        <w:rPr>
          <w:sz w:val="20"/>
          <w:szCs w:val="20"/>
        </w:rPr>
      </w:pPr>
      <w:r w:rsidRPr="00537D45">
        <w:rPr>
          <w:rFonts w:eastAsia="Times New Roman"/>
          <w:b/>
          <w:bCs/>
          <w:sz w:val="28"/>
          <w:szCs w:val="28"/>
        </w:rPr>
        <w:pict>
          <v:line id="Shape 1" o:spid="_x0000_s1026" style="position:absolute;left:0;text-align:left;z-index:251643904;visibility:visible;mso-wrap-distance-left:0;mso-wrap-distance-right:0;mso-position-horizontal-relative:page;mso-position-vertical-relative:page" from="77.05pt,34.65pt" to="560.85pt,34.65pt" o:allowincell="f" strokeweight=".16931mm">
            <w10:wrap anchorx="page" anchory="page"/>
          </v:line>
        </w:pict>
      </w:r>
      <w:r w:rsidRPr="00537D45">
        <w:rPr>
          <w:rFonts w:eastAsia="Times New Roman"/>
          <w:b/>
          <w:bCs/>
          <w:sz w:val="28"/>
          <w:szCs w:val="28"/>
        </w:rPr>
        <w:pict>
          <v:line id="Shape 2" o:spid="_x0000_s1027" style="position:absolute;left:0;text-align:left;z-index:251644928;visibility:visible;mso-wrap-distance-left:0;mso-wrap-distance-right:0;mso-position-horizontal-relative:page;mso-position-vertical-relative:page" from="77.05pt,75.1pt" to="235.35pt,75.1pt" o:allowincell="f" strokeweight=".96pt">
            <w10:wrap anchorx="page" anchory="page"/>
          </v:line>
        </w:pict>
      </w:r>
      <w:r w:rsidRPr="00537D45">
        <w:rPr>
          <w:rFonts w:eastAsia="Times New Roman"/>
          <w:b/>
          <w:bCs/>
          <w:sz w:val="28"/>
          <w:szCs w:val="28"/>
        </w:rPr>
        <w:pict>
          <v:line id="Shape 3" o:spid="_x0000_s1028" style="position:absolute;left:0;text-align:left;z-index:251645952;visibility:visible;mso-wrap-distance-left:0;mso-wrap-distance-right:0;mso-position-horizontal-relative:page;mso-position-vertical-relative:page" from="236.3pt,75.1pt" to="560.85pt,75.1pt" o:allowincell="f" strokeweight=".96pt">
            <w10:wrap anchorx="page" anchory="page"/>
          </v:line>
        </w:pict>
      </w:r>
      <w:r w:rsidRPr="00537D45">
        <w:rPr>
          <w:rFonts w:eastAsia="Times New Roman"/>
          <w:b/>
          <w:bCs/>
          <w:sz w:val="28"/>
          <w:szCs w:val="28"/>
        </w:rPr>
        <w:pict>
          <v:line id="Shape 4" o:spid="_x0000_s1029" style="position:absolute;left:0;text-align:left;z-index:251646976;visibility:visible;mso-wrap-distance-left:0;mso-wrap-distance-right:0;mso-position-horizontal-relative:page;mso-position-vertical-relative:page" from="77.5pt,34.4pt" to="77.5pt,779.35pt" o:allowincell="f" strokeweight=".33864mm">
            <w10:wrap anchorx="page" anchory="page"/>
          </v:line>
        </w:pict>
      </w:r>
      <w:r w:rsidRPr="00537D45">
        <w:rPr>
          <w:rFonts w:eastAsia="Times New Roman"/>
          <w:b/>
          <w:bCs/>
          <w:sz w:val="28"/>
          <w:szCs w:val="28"/>
        </w:rPr>
        <w:pict>
          <v:line id="Shape 5" o:spid="_x0000_s1030" style="position:absolute;left:0;text-align:left;z-index:251648000;visibility:visible;mso-wrap-distance-left:0;mso-wrap-distance-right:0;mso-position-horizontal-relative:page;mso-position-vertical-relative:page" from="560.4pt,34.4pt" to="560.4pt,779.35pt" o:allowincell="f" strokeweight=".96pt">
            <w10:wrap anchorx="page" anchory="page"/>
          </v:line>
        </w:pict>
      </w:r>
      <w:r w:rsidR="00E62F31">
        <w:rPr>
          <w:rFonts w:eastAsia="Times New Roman"/>
          <w:b/>
          <w:bCs/>
          <w:sz w:val="28"/>
          <w:szCs w:val="28"/>
        </w:rPr>
        <w:t>Аналитическая часть самообследования</w:t>
      </w:r>
    </w:p>
    <w:p w:rsidR="00943AB3" w:rsidRDefault="00943AB3">
      <w:pPr>
        <w:spacing w:line="2" w:lineRule="exact"/>
        <w:rPr>
          <w:sz w:val="24"/>
          <w:szCs w:val="24"/>
        </w:rPr>
      </w:pPr>
    </w:p>
    <w:p w:rsidR="00943AB3" w:rsidRDefault="00E62F31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01.0</w:t>
      </w:r>
      <w:r w:rsidR="00EA3398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.20</w:t>
      </w:r>
      <w:r w:rsidR="00EA3398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г.</w:t>
      </w:r>
    </w:p>
    <w:p w:rsidR="00943AB3" w:rsidRDefault="00943AB3">
      <w:pPr>
        <w:spacing w:line="77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680"/>
        <w:gridCol w:w="1640"/>
        <w:gridCol w:w="1480"/>
        <w:gridCol w:w="1040"/>
        <w:gridCol w:w="1660"/>
        <w:gridCol w:w="20"/>
      </w:tblGrid>
      <w:tr w:rsidR="00943AB3">
        <w:trPr>
          <w:trHeight w:val="386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Наименование раздела</w:t>
            </w: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Содержание раздела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28"/>
        </w:trPr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6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480" w:type="dxa"/>
            <w:vAlign w:val="bottom"/>
          </w:tcPr>
          <w:p w:rsidR="00943AB3" w:rsidRDefault="00E62F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бюджетное</w:t>
            </w:r>
          </w:p>
        </w:tc>
        <w:tc>
          <w:tcPr>
            <w:tcW w:w="2700" w:type="dxa"/>
            <w:gridSpan w:val="2"/>
            <w:vAlign w:val="bottom"/>
          </w:tcPr>
          <w:p w:rsidR="00943AB3" w:rsidRDefault="00E62F3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общеобразовательное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учреждение  «Средняя общеобразовательная школа №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18» (МБОУ «СОШ №18»)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499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654038 Россия, Кемеровская область, г. Новокузнецк,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ул. Н.Клименко,36- А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499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Директор Улитушкина Татьяна Александровна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499"/>
        </w:trPr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Общие сведения об</w:t>
            </w:r>
          </w:p>
        </w:tc>
        <w:tc>
          <w:tcPr>
            <w:tcW w:w="2320" w:type="dxa"/>
            <w:gridSpan w:val="2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Учредитель:</w:t>
            </w:r>
          </w:p>
        </w:tc>
        <w:tc>
          <w:tcPr>
            <w:tcW w:w="2520" w:type="dxa"/>
            <w:gridSpan w:val="2"/>
            <w:vAlign w:val="bottom"/>
          </w:tcPr>
          <w:p w:rsidR="00943AB3" w:rsidRDefault="00E62F31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660" w:type="dxa"/>
            <w:vAlign w:val="bottom"/>
          </w:tcPr>
          <w:p w:rsidR="00943AB3" w:rsidRDefault="00E62F3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образование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Новокузнецкий городской округ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6500" w:type="dxa"/>
            <w:gridSpan w:val="5"/>
            <w:vMerge w:val="restart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Лицензия  на  образовательную  деятельность:  рег.  №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02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17"/>
                <w:szCs w:val="17"/>
              </w:rPr>
            </w:pPr>
          </w:p>
        </w:tc>
        <w:tc>
          <w:tcPr>
            <w:tcW w:w="6500" w:type="dxa"/>
            <w:gridSpan w:val="5"/>
            <w:vMerge/>
            <w:vAlign w:val="bottom"/>
          </w:tcPr>
          <w:p w:rsidR="00943AB3" w:rsidRDefault="00943AB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15598   от   22.12.2015   серия   42ЛО1   №0002581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4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приложение серия 42ЛО1 №0002640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Свидетельство  о  государственной  аккредитации:  рег.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  3139  от  22.01.2016  серия  42АО2  №0000347  срок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действия – до 04.02.2023г.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6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Режим работы: понедельник – пятница с 7.30 до 20.00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vAlign w:val="bottom"/>
          </w:tcPr>
          <w:p w:rsidR="00943AB3" w:rsidRDefault="00E62F31">
            <w:pPr>
              <w:spacing w:line="297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суббота – с 7.30 до 16.00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85"/>
        </w:trPr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4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Органы   управления:   директор,   общее   собрание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3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трудового коллектива, педагогический совет,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545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Методические объединения: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 управления</w:t>
            </w:r>
          </w:p>
        </w:tc>
        <w:tc>
          <w:tcPr>
            <w:tcW w:w="680" w:type="dxa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4160" w:type="dxa"/>
            <w:gridSpan w:val="3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учителей начальных классов;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92"/>
        </w:trPr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943AB3" w:rsidRDefault="00E62F31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4160" w:type="dxa"/>
            <w:gridSpan w:val="3"/>
            <w:vMerge w:val="restart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учителей гуманитарного цикла;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27"/>
        </w:trPr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680" w:type="dxa"/>
            <w:vMerge/>
            <w:vAlign w:val="bottom"/>
          </w:tcPr>
          <w:p w:rsidR="00943AB3" w:rsidRDefault="00943AB3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3"/>
            <w:vMerge/>
            <w:vAlign w:val="bottom"/>
          </w:tcPr>
          <w:p w:rsidR="00943AB3" w:rsidRDefault="00943AB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4160" w:type="dxa"/>
            <w:gridSpan w:val="3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учителей иностранного языка;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4160" w:type="dxa"/>
            <w:gridSpan w:val="3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учителей политехнического цикла;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9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E62F31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4160" w:type="dxa"/>
            <w:gridSpan w:val="3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учителей физической культуры;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3120" w:type="dxa"/>
            <w:gridSpan w:val="2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классных руководителей.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674"/>
        </w:trPr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4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Документы,   в   соответствии   с   которыми   ведется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образовательная деятельность: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5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Федеральный закон от 29.12.2012 № 273-ФЗ «Об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Образовательная</w:t>
            </w: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образовании в Российской Федерации»,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63"/>
        </w:trPr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14"/>
                <w:szCs w:val="14"/>
              </w:rPr>
            </w:pPr>
          </w:p>
        </w:tc>
        <w:tc>
          <w:tcPr>
            <w:tcW w:w="6500" w:type="dxa"/>
            <w:gridSpan w:val="5"/>
            <w:vMerge w:val="restart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ФГОС начального общего, основного общего и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54"/>
        </w:trPr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деятельность</w:t>
            </w:r>
          </w:p>
        </w:tc>
        <w:tc>
          <w:tcPr>
            <w:tcW w:w="6500" w:type="dxa"/>
            <w:gridSpan w:val="5"/>
            <w:vMerge/>
            <w:vAlign w:val="bottom"/>
          </w:tcPr>
          <w:p w:rsidR="00943AB3" w:rsidRDefault="00943AB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90"/>
        </w:trPr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16"/>
                <w:szCs w:val="16"/>
              </w:rPr>
            </w:pPr>
          </w:p>
        </w:tc>
        <w:tc>
          <w:tcPr>
            <w:tcW w:w="4160" w:type="dxa"/>
            <w:gridSpan w:val="3"/>
            <w:vMerge w:val="restart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среднего общего образования,</w:t>
            </w: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1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9"/>
                <w:szCs w:val="9"/>
              </w:rPr>
            </w:pPr>
          </w:p>
        </w:tc>
        <w:tc>
          <w:tcPr>
            <w:tcW w:w="4160" w:type="dxa"/>
            <w:gridSpan w:val="3"/>
            <w:vMerge/>
            <w:vAlign w:val="bottom"/>
          </w:tcPr>
          <w:p w:rsidR="00943AB3" w:rsidRDefault="00943AB3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1640" w:type="dxa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СанПиН</w:t>
            </w:r>
          </w:p>
        </w:tc>
        <w:tc>
          <w:tcPr>
            <w:tcW w:w="2520" w:type="dxa"/>
            <w:gridSpan w:val="2"/>
            <w:vAlign w:val="bottom"/>
          </w:tcPr>
          <w:p w:rsidR="00943AB3" w:rsidRDefault="00E62F31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2.4.2.2821-10</w:t>
            </w:r>
          </w:p>
        </w:tc>
        <w:tc>
          <w:tcPr>
            <w:tcW w:w="1660" w:type="dxa"/>
            <w:vAlign w:val="bottom"/>
          </w:tcPr>
          <w:p w:rsidR="00943AB3" w:rsidRDefault="00E62F3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«Санитарно-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943AB3" w:rsidRDefault="00E62F31">
            <w:pPr>
              <w:spacing w:line="29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эпидемиологические  требования  к  условиям  и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</w:t>
            </w:r>
          </w:p>
        </w:tc>
        <w:tc>
          <w:tcPr>
            <w:tcW w:w="1480" w:type="dxa"/>
            <w:vAlign w:val="bottom"/>
          </w:tcPr>
          <w:p w:rsidR="00943AB3" w:rsidRDefault="00E62F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обучения  в</w:t>
            </w:r>
          </w:p>
        </w:tc>
        <w:tc>
          <w:tcPr>
            <w:tcW w:w="2700" w:type="dxa"/>
            <w:gridSpan w:val="2"/>
            <w:vAlign w:val="bottom"/>
          </w:tcPr>
          <w:p w:rsidR="00943AB3" w:rsidRDefault="00E62F31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общеобразовательных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учреждениях»,</w:t>
            </w:r>
          </w:p>
        </w:tc>
        <w:tc>
          <w:tcPr>
            <w:tcW w:w="1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85"/>
        </w:trPr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</w:tbl>
    <w:p w:rsidR="00943AB3" w:rsidRDefault="00537D4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6" o:spid="_x0000_s1031" style="position:absolute;z-index:251649024;visibility:visible;mso-wrap-distance-left:0;mso-wrap-distance-right:0;mso-position-horizontal-relative:text;mso-position-vertical-relative:text" from="164.3pt,-701.85pt" to="487.9pt,-701.85pt" o:allowincell="f" strokecolor="white" strokeweight="3.84pt"/>
        </w:pict>
      </w:r>
      <w:r>
        <w:rPr>
          <w:sz w:val="24"/>
          <w:szCs w:val="24"/>
        </w:rPr>
        <w:pict>
          <v:line id="Shape 7" o:spid="_x0000_s1032" style="position:absolute;z-index:251650048;visibility:visible;mso-wrap-distance-left:0;mso-wrap-distance-right:0;mso-position-horizontal-relative:text;mso-position-vertical-relative:text" from="164.3pt,-666.7pt" to="487.9pt,-666.7pt" o:allowincell="f" strokecolor="white" strokeweight=".97364mm"/>
        </w:pict>
      </w:r>
      <w:r>
        <w:rPr>
          <w:sz w:val="24"/>
          <w:szCs w:val="24"/>
        </w:rPr>
        <w:pict>
          <v:line id="Shape 8" o:spid="_x0000_s1033" style="position:absolute;z-index:251651072;visibility:visible;mso-wrap-distance-left:0;mso-wrap-distance-right:0;mso-position-horizontal-relative:text;mso-position-vertical-relative:text" from="164.3pt,-350pt" to="487.9pt,-350pt" o:allowincell="f" strokecolor="white" strokeweight="2.76pt"/>
        </w:pict>
      </w:r>
      <w:r>
        <w:rPr>
          <w:sz w:val="24"/>
          <w:szCs w:val="24"/>
        </w:rPr>
        <w:pict>
          <v:line id="Shape 9" o:spid="_x0000_s1034" style="position:absolute;z-index:251652096;visibility:visible;mso-wrap-distance-left:0;mso-wrap-distance-right:0;mso-position-horizontal-relative:text;mso-position-vertical-relative:text" from="164.3pt,-158.45pt" to="487.9pt,-158.45pt" o:allowincell="f" strokecolor="white" strokeweight="2.76pt"/>
        </w:pict>
      </w:r>
    </w:p>
    <w:p w:rsidR="00943AB3" w:rsidRDefault="00943AB3">
      <w:pPr>
        <w:sectPr w:rsidR="00943AB3">
          <w:pgSz w:w="11900" w:h="16838"/>
          <w:pgMar w:top="770" w:right="686" w:bottom="686" w:left="1440" w:header="0" w:footer="0" w:gutter="0"/>
          <w:cols w:space="720" w:equalWidth="0">
            <w:col w:w="9780"/>
          </w:cols>
        </w:sectPr>
      </w:pPr>
    </w:p>
    <w:p w:rsidR="00943AB3" w:rsidRDefault="00537D45">
      <w:pPr>
        <w:tabs>
          <w:tab w:val="left" w:pos="4120"/>
        </w:tabs>
        <w:spacing w:line="235" w:lineRule="auto"/>
        <w:ind w:left="4140" w:right="160" w:hanging="619"/>
        <w:jc w:val="both"/>
        <w:rPr>
          <w:sz w:val="20"/>
          <w:szCs w:val="20"/>
        </w:rPr>
      </w:pPr>
      <w:r w:rsidRPr="00537D45">
        <w:rPr>
          <w:rFonts w:ascii="Symbol" w:eastAsia="Symbol" w:hAnsi="Symbol" w:cs="Symbol"/>
          <w:sz w:val="26"/>
          <w:szCs w:val="26"/>
        </w:rPr>
        <w:lastRenderedPageBreak/>
        <w:pict>
          <v:rect id="Shape 10" o:spid="_x0000_s1035" style="position:absolute;left:0;text-align:left;margin-left:235.35pt;margin-top:9pt;width:.95pt;height:3.7pt;z-index:-25164595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537D45">
        <w:rPr>
          <w:rFonts w:ascii="Symbol" w:eastAsia="Symbol" w:hAnsi="Symbol" w:cs="Symbol"/>
          <w:sz w:val="26"/>
          <w:szCs w:val="26"/>
        </w:rPr>
        <w:pict>
          <v:line id="Shape 11" o:spid="_x0000_s1036" style="position:absolute;left:0;text-align:left;z-index:251653120;visibility:visible;mso-wrap-distance-left:0;mso-wrap-distance-right:0;mso-position-horizontal-relative:page;mso-position-vertical-relative:page" from="235.35pt,10.85pt" to="559.9pt,10.85pt" o:allowincell="f" strokecolor="white" strokeweight="1.3123mm">
            <w10:wrap anchorx="page" anchory="page"/>
          </v:line>
        </w:pict>
      </w:r>
      <w:r w:rsidRPr="00537D45">
        <w:rPr>
          <w:rFonts w:ascii="Symbol" w:eastAsia="Symbol" w:hAnsi="Symbol" w:cs="Symbol"/>
          <w:sz w:val="26"/>
          <w:szCs w:val="26"/>
        </w:rPr>
        <w:pict>
          <v:line id="Shape 12" o:spid="_x0000_s1037" style="position:absolute;left:0;text-align:left;z-index:251654144;visibility:visible;mso-wrap-distance-left:0;mso-wrap-distance-right:0;mso-position-horizontal-relative:page;mso-position-vertical-relative:page" from="77.5pt,9pt" to="77.5pt,777.2pt" o:allowincell="f" strokeweight=".33864mm">
            <w10:wrap anchorx="page" anchory="page"/>
          </v:line>
        </w:pict>
      </w:r>
      <w:r w:rsidRPr="00537D45">
        <w:rPr>
          <w:rFonts w:ascii="Symbol" w:eastAsia="Symbol" w:hAnsi="Symbol" w:cs="Symbol"/>
          <w:sz w:val="26"/>
          <w:szCs w:val="26"/>
        </w:rPr>
        <w:pict>
          <v:line id="Shape 13" o:spid="_x0000_s1038" style="position:absolute;left:0;text-align:left;z-index:251655168;visibility:visible;mso-wrap-distance-left:0;mso-wrap-distance-right:0;mso-position-horizontal-relative:page;mso-position-vertical-relative:page" from="560.4pt,9pt" to="560.4pt,777.2pt" o:allowincell="f" strokeweight=".96pt">
            <w10:wrap anchorx="page" anchory="page"/>
          </v:line>
        </w:pict>
      </w:r>
      <w:r w:rsidR="00E62F31">
        <w:rPr>
          <w:rFonts w:ascii="Symbol" w:eastAsia="Symbol" w:hAnsi="Symbol" w:cs="Symbol"/>
          <w:sz w:val="26"/>
          <w:szCs w:val="26"/>
        </w:rPr>
        <w:t></w:t>
      </w:r>
      <w:r w:rsidR="00E62F31">
        <w:rPr>
          <w:sz w:val="20"/>
          <w:szCs w:val="20"/>
        </w:rPr>
        <w:tab/>
      </w:r>
      <w:r w:rsidR="00E62F31">
        <w:rPr>
          <w:rFonts w:eastAsia="Times New Roman"/>
          <w:sz w:val="26"/>
          <w:szCs w:val="26"/>
        </w:rPr>
        <w:t>основные образовательные программы начального общего, основного общего, среднего общего образования,</w:t>
      </w:r>
    </w:p>
    <w:p w:rsidR="00943AB3" w:rsidRDefault="00537D4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56192;visibility:visible;mso-wrap-distance-left:0;mso-wrap-distance-right:0" from="164.3pt,669.9pt" to="487.9pt,669.9pt" o:allowincell="f" strokecolor="white" strokeweight=".97364mm"/>
        </w:pict>
      </w:r>
      <w:r>
        <w:rPr>
          <w:sz w:val="20"/>
          <w:szCs w:val="20"/>
        </w:rPr>
        <w:pict>
          <v:line id="Shape 15" o:spid="_x0000_s1040" style="position:absolute;z-index:251657216;visibility:visible;mso-wrap-distance-left:0;mso-wrap-distance-right:0" from="163.85pt,-43.6pt" to="163.85pt,720.85pt" o:allowincell="f" strokeweight=".96pt"/>
        </w:pict>
      </w:r>
    </w:p>
    <w:p w:rsidR="00943AB3" w:rsidRDefault="00943AB3">
      <w:pPr>
        <w:spacing w:line="14" w:lineRule="exact"/>
        <w:rPr>
          <w:sz w:val="20"/>
          <w:szCs w:val="20"/>
        </w:rPr>
      </w:pPr>
    </w:p>
    <w:p w:rsidR="00943AB3" w:rsidRDefault="00E62F31">
      <w:pPr>
        <w:numPr>
          <w:ilvl w:val="0"/>
          <w:numId w:val="1"/>
        </w:numPr>
        <w:tabs>
          <w:tab w:val="left" w:pos="4200"/>
        </w:tabs>
        <w:ind w:left="4200" w:hanging="673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календарный  учебный график,</w:t>
      </w:r>
    </w:p>
    <w:p w:rsidR="00943AB3" w:rsidRDefault="00E62F31">
      <w:pPr>
        <w:numPr>
          <w:ilvl w:val="0"/>
          <w:numId w:val="1"/>
        </w:numPr>
        <w:tabs>
          <w:tab w:val="left" w:pos="4140"/>
        </w:tabs>
        <w:spacing w:line="238" w:lineRule="auto"/>
        <w:ind w:left="4140" w:hanging="613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расписание занятий.</w:t>
      </w:r>
    </w:p>
    <w:p w:rsidR="00943AB3" w:rsidRDefault="00943AB3">
      <w:pPr>
        <w:spacing w:line="315" w:lineRule="exact"/>
        <w:rPr>
          <w:sz w:val="20"/>
          <w:szCs w:val="20"/>
        </w:rPr>
      </w:pPr>
    </w:p>
    <w:p w:rsidR="00943AB3" w:rsidRDefault="00E62F31">
      <w:pPr>
        <w:spacing w:line="234" w:lineRule="auto"/>
        <w:ind w:left="3420" w:right="1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 учащихся, классов-комплектов по уровням общего образования:</w:t>
      </w:r>
    </w:p>
    <w:p w:rsidR="00943AB3" w:rsidRDefault="00E62F31">
      <w:pPr>
        <w:ind w:left="3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01.01.20</w:t>
      </w:r>
      <w:r w:rsidR="00390345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>г.:</w:t>
      </w:r>
    </w:p>
    <w:p w:rsidR="00943AB3" w:rsidRDefault="00943AB3">
      <w:pPr>
        <w:spacing w:line="1" w:lineRule="exact"/>
        <w:rPr>
          <w:sz w:val="20"/>
          <w:szCs w:val="20"/>
        </w:rPr>
      </w:pPr>
    </w:p>
    <w:p w:rsidR="00943AB3" w:rsidRDefault="00E62F31">
      <w:pPr>
        <w:ind w:left="3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уровень начального общего образования –</w:t>
      </w:r>
      <w:r w:rsidR="0039034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уч-ся,</w:t>
      </w:r>
    </w:p>
    <w:p w:rsidR="00943AB3" w:rsidRDefault="00E62F31">
      <w:pPr>
        <w:numPr>
          <w:ilvl w:val="0"/>
          <w:numId w:val="2"/>
        </w:numPr>
        <w:tabs>
          <w:tab w:val="left" w:pos="3740"/>
        </w:tabs>
        <w:spacing w:line="238" w:lineRule="auto"/>
        <w:ind w:left="3740" w:hanging="31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классов-комплектов</w:t>
      </w:r>
    </w:p>
    <w:p w:rsidR="00943AB3" w:rsidRDefault="00943AB3">
      <w:pPr>
        <w:spacing w:line="2" w:lineRule="exact"/>
        <w:rPr>
          <w:sz w:val="20"/>
          <w:szCs w:val="20"/>
        </w:rPr>
      </w:pPr>
    </w:p>
    <w:p w:rsidR="00943AB3" w:rsidRDefault="00E62F31">
      <w:pPr>
        <w:ind w:left="34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уровень основного общего образования –</w:t>
      </w:r>
      <w:r w:rsidR="00390345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уч-ся,</w:t>
      </w:r>
    </w:p>
    <w:p w:rsidR="00943AB3" w:rsidRDefault="00E62F31">
      <w:pPr>
        <w:numPr>
          <w:ilvl w:val="0"/>
          <w:numId w:val="3"/>
        </w:numPr>
        <w:tabs>
          <w:tab w:val="left" w:pos="3740"/>
        </w:tabs>
        <w:spacing w:line="238" w:lineRule="auto"/>
        <w:ind w:left="3740" w:hanging="31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классов-комплектов</w:t>
      </w:r>
    </w:p>
    <w:p w:rsidR="00943AB3" w:rsidRDefault="00943AB3">
      <w:pPr>
        <w:spacing w:line="17" w:lineRule="exact"/>
        <w:rPr>
          <w:sz w:val="20"/>
          <w:szCs w:val="20"/>
        </w:rPr>
      </w:pPr>
    </w:p>
    <w:p w:rsidR="00943AB3" w:rsidRDefault="00E62F31">
      <w:pPr>
        <w:spacing w:line="234" w:lineRule="auto"/>
        <w:ind w:left="3420" w:right="1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уровень среднего общего образования –</w:t>
      </w:r>
      <w:r w:rsidR="00390345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уч-ся, </w:t>
      </w:r>
      <w:r w:rsidR="00EA3398">
        <w:rPr>
          <w:rFonts w:eastAsia="Times New Roman"/>
          <w:sz w:val="26"/>
          <w:szCs w:val="26"/>
        </w:rPr>
        <w:t xml:space="preserve">2 </w:t>
      </w:r>
      <w:r>
        <w:rPr>
          <w:rFonts w:eastAsia="Times New Roman"/>
          <w:sz w:val="26"/>
          <w:szCs w:val="26"/>
        </w:rPr>
        <w:t>класса-комплекта</w:t>
      </w:r>
    </w:p>
    <w:p w:rsidR="00943AB3" w:rsidRDefault="00943AB3">
      <w:pPr>
        <w:spacing w:line="3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40"/>
        <w:gridCol w:w="820"/>
        <w:gridCol w:w="5820"/>
      </w:tblGrid>
      <w:tr w:rsidR="00943AB3">
        <w:trPr>
          <w:trHeight w:val="299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Режим образовательной деятельности: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количество смен – 2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 w:rsidP="00EA3398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пятидневная неделя – с 1 по </w:t>
            </w:r>
            <w:r w:rsidR="00EA3398">
              <w:rPr>
                <w:rFonts w:eastAsia="Times New Roman"/>
                <w:sz w:val="26"/>
                <w:szCs w:val="26"/>
              </w:rPr>
              <w:t xml:space="preserve">11 </w:t>
            </w:r>
            <w:r>
              <w:rPr>
                <w:rFonts w:eastAsia="Times New Roman"/>
                <w:sz w:val="26"/>
                <w:szCs w:val="26"/>
              </w:rPr>
              <w:t>классы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943AB3">
            <w:pPr>
              <w:spacing w:line="297" w:lineRule="exact"/>
              <w:ind w:left="280"/>
              <w:rPr>
                <w:sz w:val="20"/>
                <w:szCs w:val="20"/>
              </w:rPr>
            </w:pPr>
          </w:p>
        </w:tc>
      </w:tr>
      <w:tr w:rsidR="00943AB3">
        <w:trPr>
          <w:trHeight w:val="6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Продолжительность учебного года: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1-ые классы – 33 учебные недели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 2 по 11 классы – 34 учебные недели</w:t>
            </w:r>
          </w:p>
        </w:tc>
      </w:tr>
      <w:tr w:rsidR="00943AB3">
        <w:trPr>
          <w:trHeight w:val="746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Продолжительность каникул: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осенние – 9 дней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зимние – 14 дней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дополнительные для 1-ых классов – 7 дней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весенние – 9 дней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летние – 95 дней</w:t>
            </w:r>
          </w:p>
        </w:tc>
      </w:tr>
      <w:tr w:rsidR="00943AB3">
        <w:trPr>
          <w:trHeight w:val="5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Продолжительность уроков: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 2 по 11 классы – 45 минут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1-ые классы – 35 минут сентябрь-декабрь, 40 минут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январь-май.</w:t>
            </w:r>
          </w:p>
        </w:tc>
      </w:tr>
      <w:tr w:rsidR="00943AB3">
        <w:trPr>
          <w:trHeight w:val="5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Профили на ступени среднего общего образования: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 Б класс – социально-экономический;</w:t>
            </w:r>
          </w:p>
        </w:tc>
      </w:tr>
      <w:tr w:rsidR="00943AB3">
        <w:trPr>
          <w:trHeight w:val="2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10А  класс  - информационно-технологический</w:t>
            </w:r>
          </w:p>
        </w:tc>
      </w:tr>
      <w:tr w:rsidR="00943AB3">
        <w:trPr>
          <w:trHeight w:val="300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11 А класс –   информационно-технологический</w:t>
            </w:r>
          </w:p>
        </w:tc>
      </w:tr>
      <w:tr w:rsidR="00943AB3">
        <w:trPr>
          <w:trHeight w:val="598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Спортивные секции:</w:t>
            </w:r>
          </w:p>
        </w:tc>
      </w:tr>
      <w:tr w:rsidR="00943AB3">
        <w:trPr>
          <w:trHeight w:val="319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3AB3" w:rsidRDefault="00E62F3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5820" w:type="dxa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волейбол</w:t>
            </w:r>
          </w:p>
        </w:tc>
      </w:tr>
      <w:tr w:rsidR="00943AB3">
        <w:trPr>
          <w:trHeight w:val="317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3AB3" w:rsidRDefault="00E62F31">
            <w:pPr>
              <w:spacing w:line="316" w:lineRule="exact"/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</w:p>
        </w:tc>
        <w:tc>
          <w:tcPr>
            <w:tcW w:w="5820" w:type="dxa"/>
            <w:vAlign w:val="bottom"/>
          </w:tcPr>
          <w:p w:rsidR="00943AB3" w:rsidRDefault="00E62F3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баскетбол</w:t>
            </w:r>
          </w:p>
        </w:tc>
      </w:tr>
      <w:tr w:rsidR="00943AB3">
        <w:trPr>
          <w:trHeight w:val="534"/>
        </w:trPr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</w:tr>
      <w:tr w:rsidR="00943AB3">
        <w:trPr>
          <w:trHeight w:val="348"/>
        </w:trPr>
        <w:tc>
          <w:tcPr>
            <w:tcW w:w="3040" w:type="dxa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Содержание и качество</w:t>
            </w:r>
          </w:p>
        </w:tc>
        <w:tc>
          <w:tcPr>
            <w:tcW w:w="82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vAlign w:val="bottom"/>
          </w:tcPr>
          <w:p w:rsidR="00943AB3" w:rsidRDefault="00E62F31" w:rsidP="00156E8F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ЕГЭ-201</w:t>
            </w:r>
            <w:r w:rsidR="00156E8F">
              <w:rPr>
                <w:rFonts w:eastAsia="Times New Roman"/>
                <w:sz w:val="26"/>
                <w:szCs w:val="26"/>
              </w:rPr>
              <w:t>9</w:t>
            </w:r>
          </w:p>
        </w:tc>
      </w:tr>
      <w:tr w:rsidR="00943AB3">
        <w:trPr>
          <w:trHeight w:val="309"/>
        </w:trPr>
        <w:tc>
          <w:tcPr>
            <w:tcW w:w="3040" w:type="dxa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подготовки учащихся</w:t>
            </w:r>
          </w:p>
        </w:tc>
        <w:tc>
          <w:tcPr>
            <w:tcW w:w="6640" w:type="dxa"/>
            <w:gridSpan w:val="2"/>
            <w:vAlign w:val="bottom"/>
          </w:tcPr>
          <w:p w:rsidR="00943AB3" w:rsidRDefault="00E62F31">
            <w:pPr>
              <w:spacing w:line="29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Средний балл по школе:</w:t>
            </w:r>
          </w:p>
        </w:tc>
      </w:tr>
      <w:tr w:rsidR="00943AB3">
        <w:trPr>
          <w:trHeight w:val="284"/>
        </w:trPr>
        <w:tc>
          <w:tcPr>
            <w:tcW w:w="304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2"/>
            <w:vAlign w:val="bottom"/>
          </w:tcPr>
          <w:p w:rsidR="00943AB3" w:rsidRDefault="00E62F31" w:rsidP="0094250A">
            <w:pPr>
              <w:spacing w:line="28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русский язык – 7</w:t>
            </w:r>
            <w:r w:rsidR="0094250A">
              <w:rPr>
                <w:rFonts w:eastAsia="Times New Roman"/>
                <w:sz w:val="26"/>
                <w:szCs w:val="26"/>
              </w:rPr>
              <w:t>7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 w:rsidR="0094250A">
              <w:rPr>
                <w:rFonts w:eastAsia="Times New Roman"/>
                <w:sz w:val="26"/>
                <w:szCs w:val="26"/>
              </w:rPr>
              <w:t>5</w:t>
            </w:r>
          </w:p>
        </w:tc>
      </w:tr>
    </w:tbl>
    <w:p w:rsidR="00943AB3" w:rsidRDefault="00537D4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58240;visibility:visible;mso-wrap-distance-left:0;mso-wrap-distance-right:0;mso-position-horizontal-relative:text;mso-position-vertical-relative:text" from="5.05pt,4.7pt" to="488.85pt,4.7pt" o:allowincell="f" strokeweight=".96pt"/>
        </w:pict>
      </w:r>
    </w:p>
    <w:p w:rsidR="00943AB3" w:rsidRDefault="00943AB3">
      <w:pPr>
        <w:sectPr w:rsidR="00943AB3">
          <w:pgSz w:w="11900" w:h="16838"/>
          <w:pgMar w:top="248" w:right="686" w:bottom="834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6500"/>
      </w:tblGrid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94250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математика профиль – </w:t>
            </w:r>
            <w:r w:rsidR="0094250A">
              <w:rPr>
                <w:rFonts w:eastAsia="Times New Roman"/>
                <w:sz w:val="26"/>
                <w:szCs w:val="26"/>
              </w:rPr>
              <w:t>50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биология – 5</w:t>
            </w:r>
            <w:r w:rsidR="00C43113">
              <w:rPr>
                <w:rFonts w:eastAsia="Times New Roman"/>
                <w:sz w:val="26"/>
                <w:szCs w:val="26"/>
              </w:rPr>
              <w:t>1,5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химия – 5</w:t>
            </w:r>
            <w:r w:rsidR="00C43113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информатика – </w:t>
            </w:r>
            <w:r w:rsidR="00C43113">
              <w:rPr>
                <w:rFonts w:eastAsia="Times New Roman"/>
                <w:sz w:val="26"/>
                <w:szCs w:val="26"/>
              </w:rPr>
              <w:t>61.3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обществознание – </w:t>
            </w:r>
            <w:r w:rsidR="00C43113">
              <w:rPr>
                <w:rFonts w:eastAsia="Times New Roman"/>
                <w:sz w:val="26"/>
                <w:szCs w:val="26"/>
              </w:rPr>
              <w:t>54,5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история – 6</w:t>
            </w:r>
            <w:r w:rsidR="00C43113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физика- </w:t>
            </w:r>
            <w:r w:rsidR="00C43113">
              <w:rPr>
                <w:rFonts w:eastAsia="Times New Roman"/>
                <w:sz w:val="26"/>
                <w:szCs w:val="26"/>
              </w:rPr>
              <w:t>43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английский язык- 59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Аттестаты об основном общем образовании получили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100% выпускников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Аттестаты  о  среднем  общем  образовании  получили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100% выпускников</w:t>
            </w:r>
          </w:p>
        </w:tc>
      </w:tr>
      <w:tr w:rsidR="00943AB3">
        <w:trPr>
          <w:trHeight w:val="83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</w:tr>
      <w:tr w:rsidR="00943AB3">
        <w:trPr>
          <w:trHeight w:val="34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выпускникам 9 класса: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520A08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всего закончили – </w:t>
            </w:r>
            <w:r w:rsidR="00520A08">
              <w:rPr>
                <w:rFonts w:eastAsia="Times New Roman"/>
                <w:sz w:val="26"/>
                <w:szCs w:val="26"/>
              </w:rPr>
              <w:t>75</w:t>
            </w:r>
            <w:r>
              <w:rPr>
                <w:rFonts w:eastAsia="Times New Roman"/>
                <w:sz w:val="26"/>
                <w:szCs w:val="26"/>
              </w:rPr>
              <w:t xml:space="preserve"> чел.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520A0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поступили в 10 класс – </w:t>
            </w:r>
            <w:r w:rsidR="00520A08">
              <w:rPr>
                <w:rFonts w:eastAsia="Times New Roman"/>
                <w:sz w:val="26"/>
                <w:szCs w:val="26"/>
              </w:rPr>
              <w:t>17</w:t>
            </w:r>
            <w:r>
              <w:rPr>
                <w:rFonts w:eastAsia="Times New Roman"/>
                <w:sz w:val="26"/>
                <w:szCs w:val="26"/>
              </w:rPr>
              <w:t xml:space="preserve"> чел. (</w:t>
            </w:r>
            <w:r w:rsidR="00520A08">
              <w:rPr>
                <w:rFonts w:eastAsia="Times New Roman"/>
                <w:sz w:val="26"/>
                <w:szCs w:val="26"/>
              </w:rPr>
              <w:t>27</w:t>
            </w:r>
            <w:r>
              <w:rPr>
                <w:rFonts w:eastAsia="Times New Roman"/>
                <w:sz w:val="26"/>
                <w:szCs w:val="26"/>
              </w:rPr>
              <w:t>%)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520A08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поступили в СПО – 32 чел. (</w:t>
            </w:r>
            <w:r w:rsidR="00520A08">
              <w:rPr>
                <w:rFonts w:eastAsia="Times New Roman"/>
                <w:sz w:val="26"/>
                <w:szCs w:val="26"/>
              </w:rPr>
              <w:t>73</w:t>
            </w:r>
            <w:r>
              <w:rPr>
                <w:rFonts w:eastAsia="Times New Roman"/>
                <w:sz w:val="26"/>
                <w:szCs w:val="26"/>
              </w:rPr>
              <w:t>%)</w:t>
            </w:r>
          </w:p>
        </w:tc>
      </w:tr>
      <w:tr w:rsidR="00943AB3">
        <w:trPr>
          <w:trHeight w:val="305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Востребованность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</w:tr>
      <w:tr w:rsidR="00943AB3">
        <w:trPr>
          <w:trHeight w:val="30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выпускников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выпускникам 11 класса:</w:t>
            </w:r>
          </w:p>
        </w:tc>
      </w:tr>
      <w:tr w:rsidR="00943AB3">
        <w:trPr>
          <w:trHeight w:val="284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всего закончили – 23 чел.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поступили в ВУЗы – 19 чел. (83%)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поступили в СПО – 4 чел. (17%)</w:t>
            </w:r>
          </w:p>
        </w:tc>
      </w:tr>
      <w:tr w:rsidR="00943AB3">
        <w:trPr>
          <w:trHeight w:val="30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соответствии с профилем обучения поступили 6 чел.</w:t>
            </w:r>
          </w:p>
        </w:tc>
      </w:tr>
      <w:tr w:rsidR="00943AB3">
        <w:trPr>
          <w:trHeight w:val="29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(26%).</w:t>
            </w:r>
          </w:p>
        </w:tc>
      </w:tr>
      <w:tr w:rsidR="00943AB3">
        <w:trPr>
          <w:trHeight w:val="85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</w:tr>
      <w:tr w:rsidR="00943AB3">
        <w:trPr>
          <w:trHeight w:val="344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Нормативные локальные акты ОУ:</w:t>
            </w:r>
          </w:p>
        </w:tc>
      </w:tr>
      <w:tr w:rsidR="00943AB3">
        <w:trPr>
          <w:trHeight w:val="31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Внутренняя система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положение о внутришкольном контроле</w:t>
            </w:r>
          </w:p>
        </w:tc>
      </w:tr>
      <w:tr w:rsidR="00943AB3">
        <w:trPr>
          <w:trHeight w:val="333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оценки качества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318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положение о системе оценивания и нормах</w:t>
            </w:r>
          </w:p>
        </w:tc>
      </w:tr>
      <w:tr w:rsidR="00943AB3">
        <w:trPr>
          <w:trHeight w:val="292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E62F31">
            <w:pPr>
              <w:spacing w:line="29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85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оценок по предметам</w:t>
            </w:r>
          </w:p>
        </w:tc>
      </w:tr>
      <w:tr w:rsidR="00943AB3">
        <w:trPr>
          <w:trHeight w:val="314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314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положение об организации и проведении</w:t>
            </w:r>
          </w:p>
        </w:tc>
      </w:tr>
      <w:tr w:rsidR="00943AB3">
        <w:trPr>
          <w:trHeight w:val="294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293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мониторинговых исследований в 1-х классах</w:t>
            </w:r>
          </w:p>
        </w:tc>
      </w:tr>
      <w:tr w:rsidR="00943AB3">
        <w:trPr>
          <w:trHeight w:val="83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</w:tr>
      <w:tr w:rsidR="00943AB3">
        <w:trPr>
          <w:trHeight w:val="346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Укомплектованность штата – 100%</w:t>
            </w:r>
          </w:p>
        </w:tc>
      </w:tr>
      <w:tr w:rsidR="00943AB3">
        <w:trPr>
          <w:trHeight w:val="57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Кадровое обеспечение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 w:rsidP="00C4311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Количество педагогов – 4</w:t>
            </w:r>
            <w:r w:rsidR="00C43113">
              <w:rPr>
                <w:rFonts w:eastAsia="Times New Roman"/>
                <w:sz w:val="26"/>
                <w:szCs w:val="26"/>
              </w:rPr>
              <w:t>8</w:t>
            </w:r>
            <w:r>
              <w:rPr>
                <w:rFonts w:eastAsia="Times New Roman"/>
                <w:sz w:val="26"/>
                <w:szCs w:val="26"/>
              </w:rPr>
              <w:t xml:space="preserve"> человек</w:t>
            </w:r>
          </w:p>
        </w:tc>
      </w:tr>
      <w:tr w:rsidR="00943AB3">
        <w:trPr>
          <w:trHeight w:val="50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Информация об их образовании:</w:t>
            </w:r>
          </w:p>
        </w:tc>
      </w:tr>
      <w:tr w:rsidR="00943AB3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943AB3" w:rsidRDefault="00E62F31">
            <w:pPr>
              <w:spacing w:line="31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высшее  педагогическое   образование  94%  (46</w:t>
            </w:r>
          </w:p>
        </w:tc>
      </w:tr>
      <w:tr w:rsidR="00943AB3">
        <w:trPr>
          <w:trHeight w:val="85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</w:tr>
    </w:tbl>
    <w:p w:rsidR="00943AB3" w:rsidRDefault="00537D4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59264;visibility:visible;mso-wrap-distance-left:0;mso-wrap-distance-right:0;mso-position-horizontal-relative:page;mso-position-vertical-relative:page" from="235.35pt,10.85pt" to="559.9pt,10.85pt" o:allowincell="f" strokecolor="white" strokeweight="1.3123mm">
            <w10:wrap anchorx="page" anchory="page"/>
          </v:line>
        </w:pict>
      </w:r>
      <w:r>
        <w:rPr>
          <w:sz w:val="20"/>
          <w:szCs w:val="20"/>
        </w:rPr>
        <w:pict>
          <v:line id="Shape 18" o:spid="_x0000_s1043" style="position:absolute;z-index:251660288;visibility:visible;mso-wrap-distance-left:0;mso-wrap-distance-right:0;mso-position-horizontal-relative:text;mso-position-vertical-relative:text" from="164.3pt,-363.3pt" to="487.9pt,-363.3pt" o:allowincell="f" strokecolor="white" strokeweight="2.76pt"/>
        </w:pict>
      </w:r>
      <w:r>
        <w:rPr>
          <w:sz w:val="20"/>
          <w:szCs w:val="20"/>
        </w:rPr>
        <w:pict>
          <v:line id="Shape 19" o:spid="_x0000_s1044" style="position:absolute;z-index:251661312;visibility:visible;mso-wrap-distance-left:0;mso-wrap-distance-right:0;mso-position-horizontal-relative:text;mso-position-vertical-relative:text" from="164.3pt,-191.35pt" to="487.9pt,-191.35pt" o:allowincell="f" strokecolor="white" strokeweight="2.76pt"/>
        </w:pict>
      </w:r>
      <w:r>
        <w:rPr>
          <w:sz w:val="20"/>
          <w:szCs w:val="20"/>
        </w:rPr>
        <w:pict>
          <v:line id="Shape 20" o:spid="_x0000_s1045" style="position:absolute;z-index:251662336;visibility:visible;mso-wrap-distance-left:0;mso-wrap-distance-right:0;mso-position-horizontal-relative:text;mso-position-vertical-relative:text" from="164.3pt,-91.35pt" to="487.9pt,-91.35pt" o:allowincell="f" strokecolor="white" strokeweight="2.76pt"/>
        </w:pict>
      </w:r>
    </w:p>
    <w:p w:rsidR="00943AB3" w:rsidRDefault="00943AB3">
      <w:pPr>
        <w:sectPr w:rsidR="00943AB3">
          <w:pgSz w:w="11900" w:h="16838"/>
          <w:pgMar w:top="180" w:right="686" w:bottom="857" w:left="1440" w:header="0" w:footer="0" w:gutter="0"/>
          <w:cols w:space="720" w:equalWidth="0">
            <w:col w:w="9780"/>
          </w:cols>
        </w:sectPr>
      </w:pPr>
    </w:p>
    <w:p w:rsidR="00943AB3" w:rsidRDefault="00537D45">
      <w:pPr>
        <w:ind w:left="4140"/>
        <w:rPr>
          <w:sz w:val="20"/>
          <w:szCs w:val="20"/>
        </w:rPr>
      </w:pPr>
      <w:r w:rsidRPr="00537D45">
        <w:rPr>
          <w:rFonts w:eastAsia="Times New Roman"/>
          <w:sz w:val="26"/>
          <w:szCs w:val="26"/>
        </w:rPr>
        <w:lastRenderedPageBreak/>
        <w:pict>
          <v:rect id="Shape 21" o:spid="_x0000_s1046" style="position:absolute;left:0;text-align:left;margin-left:235.35pt;margin-top:9pt;width:.95pt;height:3.7pt;z-index:-25164492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537D45">
        <w:rPr>
          <w:rFonts w:eastAsia="Times New Roman"/>
          <w:sz w:val="26"/>
          <w:szCs w:val="26"/>
        </w:rPr>
        <w:pict>
          <v:line id="Shape 22" o:spid="_x0000_s1047" style="position:absolute;left:0;text-align:left;z-index:251663360;visibility:visible;mso-wrap-distance-left:0;mso-wrap-distance-right:0;mso-position-horizontal-relative:page;mso-position-vertical-relative:page" from="235.35pt,10.85pt" to="559.9pt,10.85pt" o:allowincell="f" strokecolor="white" strokeweight="1.3123mm">
            <w10:wrap anchorx="page" anchory="page"/>
          </v:line>
        </w:pict>
      </w:r>
      <w:r w:rsidRPr="00537D45">
        <w:rPr>
          <w:rFonts w:eastAsia="Times New Roman"/>
          <w:sz w:val="26"/>
          <w:szCs w:val="26"/>
        </w:rPr>
        <w:pict>
          <v:line id="Shape 23" o:spid="_x0000_s1048" style="position:absolute;left:0;text-align:left;z-index:251664384;visibility:visible;mso-wrap-distance-left:0;mso-wrap-distance-right:0;mso-position-horizontal-relative:page;mso-position-vertical-relative:page" from="236.3pt,310.75pt" to="559.9pt,310.75pt" o:allowincell="f" strokecolor="white" strokeweight="2.76pt">
            <w10:wrap anchorx="page" anchory="page"/>
          </v:line>
        </w:pict>
      </w:r>
      <w:r w:rsidRPr="00537D45">
        <w:rPr>
          <w:rFonts w:eastAsia="Times New Roman"/>
          <w:sz w:val="26"/>
          <w:szCs w:val="26"/>
        </w:rPr>
        <w:pict>
          <v:line id="Shape 24" o:spid="_x0000_s1049" style="position:absolute;left:0;text-align:left;z-index:251665408;visibility:visible;mso-wrap-distance-left:0;mso-wrap-distance-right:0;mso-position-horizontal-relative:page;mso-position-vertical-relative:page" from="236.3pt,393.1pt" to="559.9pt,393.1pt" o:allowincell="f" strokecolor="white" strokeweight="2.76pt">
            <w10:wrap anchorx="page" anchory="page"/>
          </v:line>
        </w:pict>
      </w:r>
      <w:r w:rsidRPr="00537D45">
        <w:rPr>
          <w:rFonts w:eastAsia="Times New Roman"/>
          <w:sz w:val="26"/>
          <w:szCs w:val="26"/>
        </w:rPr>
        <w:pict>
          <v:line id="Shape 25" o:spid="_x0000_s1050" style="position:absolute;left:0;text-align:left;z-index:251666432;visibility:visible;mso-wrap-distance-left:0;mso-wrap-distance-right:0;mso-position-horizontal-relative:page;mso-position-vertical-relative:page" from="77.5pt,9pt" to="77.5pt,548.7pt" o:allowincell="f" strokeweight=".33864mm">
            <w10:wrap anchorx="page" anchory="page"/>
          </v:line>
        </w:pict>
      </w:r>
      <w:r w:rsidRPr="00537D45">
        <w:rPr>
          <w:rFonts w:eastAsia="Times New Roman"/>
          <w:sz w:val="26"/>
          <w:szCs w:val="26"/>
        </w:rPr>
        <w:pict>
          <v:line id="Shape 26" o:spid="_x0000_s1051" style="position:absolute;left:0;text-align:left;z-index:251667456;visibility:visible;mso-wrap-distance-left:0;mso-wrap-distance-right:0;mso-position-horizontal-relative:page;mso-position-vertical-relative:page" from="235.85pt,12.7pt" to="235.85pt,548.7pt" o:allowincell="f" strokeweight=".96pt">
            <w10:wrap anchorx="page" anchory="page"/>
          </v:line>
        </w:pict>
      </w:r>
      <w:r w:rsidRPr="00537D45">
        <w:rPr>
          <w:rFonts w:eastAsia="Times New Roman"/>
          <w:sz w:val="26"/>
          <w:szCs w:val="26"/>
        </w:rPr>
        <w:pict>
          <v:line id="Shape 27" o:spid="_x0000_s1052" style="position:absolute;left:0;text-align:left;z-index:251668480;visibility:visible;mso-wrap-distance-left:0;mso-wrap-distance-right:0;mso-position-horizontal-relative:page;mso-position-vertical-relative:page" from="560.4pt,9pt" to="560.4pt,548.7pt" o:allowincell="f" strokeweight=".96pt">
            <w10:wrap anchorx="page" anchory="page"/>
          </v:line>
        </w:pict>
      </w:r>
      <w:r w:rsidR="00E62F31">
        <w:rPr>
          <w:rFonts w:eastAsia="Times New Roman"/>
          <w:sz w:val="26"/>
          <w:szCs w:val="26"/>
        </w:rPr>
        <w:t>чел.)</w:t>
      </w:r>
    </w:p>
    <w:p w:rsidR="00943AB3" w:rsidRDefault="00943AB3">
      <w:pPr>
        <w:spacing w:line="5" w:lineRule="exact"/>
        <w:rPr>
          <w:sz w:val="20"/>
          <w:szCs w:val="20"/>
        </w:rPr>
      </w:pPr>
    </w:p>
    <w:p w:rsidR="00943AB3" w:rsidRDefault="00E62F31">
      <w:pPr>
        <w:tabs>
          <w:tab w:val="left" w:pos="4120"/>
        </w:tabs>
        <w:spacing w:line="233" w:lineRule="auto"/>
        <w:ind w:left="4140" w:right="160" w:hanging="619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среднее специальное педагогическое образование 6% (3 чел.)</w:t>
      </w:r>
    </w:p>
    <w:p w:rsidR="00943AB3" w:rsidRDefault="00943AB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2660"/>
        <w:gridCol w:w="4320"/>
        <w:gridCol w:w="20"/>
      </w:tblGrid>
      <w:tr w:rsidR="00943AB3">
        <w:trPr>
          <w:trHeight w:val="299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Стаж:</w:t>
            </w:r>
          </w:p>
        </w:tc>
        <w:tc>
          <w:tcPr>
            <w:tcW w:w="432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20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43AB3" w:rsidRDefault="00E62F31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до 5 лет –</w:t>
            </w:r>
          </w:p>
        </w:tc>
        <w:tc>
          <w:tcPr>
            <w:tcW w:w="4320" w:type="dxa"/>
            <w:vAlign w:val="bottom"/>
          </w:tcPr>
          <w:p w:rsidR="00943AB3" w:rsidRDefault="00E62F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чел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43AB3" w:rsidRDefault="00E62F31">
            <w:pPr>
              <w:spacing w:line="31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5 – 10 лет –</w:t>
            </w:r>
          </w:p>
        </w:tc>
        <w:tc>
          <w:tcPr>
            <w:tcW w:w="4320" w:type="dxa"/>
            <w:vAlign w:val="bottom"/>
          </w:tcPr>
          <w:p w:rsidR="00943AB3" w:rsidRDefault="00E62F3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9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16 – 25 лет – 7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31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более 25 лет – 39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598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Квалификационные категории: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31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высшая – 28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9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первая – 17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31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соответствие занимаемой должности – 3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17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316" w:lineRule="exact"/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</w:t>
            </w:r>
            <w:r>
              <w:rPr>
                <w:rFonts w:eastAsia="Times New Roman"/>
                <w:sz w:val="26"/>
                <w:szCs w:val="26"/>
              </w:rPr>
              <w:t xml:space="preserve">  из них молодых специалистов – 5 чел.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598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Прохождение  курсов  повышения  квалификации  –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6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100%</w:t>
            </w:r>
          </w:p>
        </w:tc>
        <w:tc>
          <w:tcPr>
            <w:tcW w:w="432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28"/>
        </w:trPr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6"/>
        </w:trPr>
        <w:tc>
          <w:tcPr>
            <w:tcW w:w="2700" w:type="dxa"/>
            <w:vMerge w:val="restart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Библиотечно-</w:t>
            </w: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Библиотечный фонд: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32"/>
        </w:trPr>
        <w:tc>
          <w:tcPr>
            <w:tcW w:w="2700" w:type="dxa"/>
            <w:vMerge/>
            <w:vAlign w:val="bottom"/>
          </w:tcPr>
          <w:p w:rsidR="00943AB3" w:rsidRDefault="00943AB3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gridSpan w:val="2"/>
            <w:vMerge w:val="restart"/>
            <w:vAlign w:val="bottom"/>
          </w:tcPr>
          <w:p w:rsidR="00943AB3" w:rsidRDefault="00E62F31" w:rsidP="00711728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учебники – </w:t>
            </w:r>
            <w:r w:rsidR="00711728">
              <w:rPr>
                <w:rFonts w:eastAsia="Times New Roman"/>
                <w:sz w:val="26"/>
                <w:szCs w:val="26"/>
              </w:rPr>
              <w:t>6505</w:t>
            </w:r>
            <w:r>
              <w:rPr>
                <w:rFonts w:eastAsia="Times New Roman"/>
                <w:sz w:val="26"/>
                <w:szCs w:val="26"/>
              </w:rPr>
              <w:t xml:space="preserve"> экз.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66"/>
        </w:trPr>
        <w:tc>
          <w:tcPr>
            <w:tcW w:w="2700" w:type="dxa"/>
            <w:vMerge w:val="restart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информационное</w:t>
            </w:r>
          </w:p>
        </w:tc>
        <w:tc>
          <w:tcPr>
            <w:tcW w:w="6980" w:type="dxa"/>
            <w:gridSpan w:val="2"/>
            <w:vMerge/>
            <w:vAlign w:val="bottom"/>
          </w:tcPr>
          <w:p w:rsidR="00943AB3" w:rsidRDefault="00943AB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78"/>
        </w:trPr>
        <w:tc>
          <w:tcPr>
            <w:tcW w:w="2700" w:type="dxa"/>
            <w:vMerge/>
            <w:vAlign w:val="bottom"/>
          </w:tcPr>
          <w:p w:rsidR="00943AB3" w:rsidRDefault="00943AB3">
            <w:pPr>
              <w:rPr>
                <w:sz w:val="15"/>
                <w:szCs w:val="15"/>
              </w:rPr>
            </w:pPr>
          </w:p>
        </w:tc>
        <w:tc>
          <w:tcPr>
            <w:tcW w:w="6980" w:type="dxa"/>
            <w:gridSpan w:val="2"/>
            <w:vMerge w:val="restart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методическая литература – 450 экз.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22"/>
        </w:trPr>
        <w:tc>
          <w:tcPr>
            <w:tcW w:w="2700" w:type="dxa"/>
            <w:vMerge w:val="restart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</w:t>
            </w:r>
          </w:p>
        </w:tc>
        <w:tc>
          <w:tcPr>
            <w:tcW w:w="6980" w:type="dxa"/>
            <w:gridSpan w:val="2"/>
            <w:vMerge/>
            <w:vAlign w:val="bottom"/>
          </w:tcPr>
          <w:p w:rsidR="00943AB3" w:rsidRDefault="00943AB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21"/>
        </w:trPr>
        <w:tc>
          <w:tcPr>
            <w:tcW w:w="2700" w:type="dxa"/>
            <w:vMerge/>
            <w:vAlign w:val="bottom"/>
          </w:tcPr>
          <w:p w:rsidR="00943AB3" w:rsidRDefault="00943AB3">
            <w:pPr>
              <w:rPr>
                <w:sz w:val="19"/>
                <w:szCs w:val="19"/>
              </w:rPr>
            </w:pPr>
          </w:p>
        </w:tc>
        <w:tc>
          <w:tcPr>
            <w:tcW w:w="6980" w:type="dxa"/>
            <w:gridSpan w:val="2"/>
            <w:vMerge w:val="restart"/>
            <w:vAlign w:val="bottom"/>
          </w:tcPr>
          <w:p w:rsidR="00943AB3" w:rsidRDefault="00E62F31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справочная,  художественная  и  прочая  литература  –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77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6"/>
                <w:szCs w:val="6"/>
              </w:rPr>
            </w:pPr>
          </w:p>
        </w:tc>
        <w:tc>
          <w:tcPr>
            <w:tcW w:w="6980" w:type="dxa"/>
            <w:gridSpan w:val="2"/>
            <w:vMerge/>
            <w:vAlign w:val="bottom"/>
          </w:tcPr>
          <w:p w:rsidR="00943AB3" w:rsidRDefault="00943AB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43AB3" w:rsidRDefault="00E62F31" w:rsidP="00711728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15.</w:t>
            </w:r>
            <w:r w:rsidR="00711728">
              <w:rPr>
                <w:rFonts w:eastAsia="Times New Roman"/>
                <w:sz w:val="26"/>
                <w:szCs w:val="26"/>
              </w:rPr>
              <w:t>408</w:t>
            </w:r>
            <w:r>
              <w:rPr>
                <w:rFonts w:eastAsia="Times New Roman"/>
                <w:sz w:val="26"/>
                <w:szCs w:val="26"/>
              </w:rPr>
              <w:t xml:space="preserve"> экз.</w:t>
            </w:r>
          </w:p>
        </w:tc>
        <w:tc>
          <w:tcPr>
            <w:tcW w:w="432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85"/>
        </w:trPr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</w:tcBorders>
            <w:vAlign w:val="bottom"/>
          </w:tcPr>
          <w:p w:rsidR="00943AB3" w:rsidRDefault="00943AB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44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 ввода в эксплуатацию – 1972.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39  учебных  класса,  большой  и  малый  спортивные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залы, актовый зал, два медицинских кабинета.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2700" w:type="dxa"/>
            <w:vMerge w:val="restart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Материально-</w:t>
            </w: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Имеется  два  компьютерных  класса:  стационарный  и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54"/>
        </w:trPr>
        <w:tc>
          <w:tcPr>
            <w:tcW w:w="2700" w:type="dxa"/>
            <w:vMerge/>
            <w:vAlign w:val="bottom"/>
          </w:tcPr>
          <w:p w:rsidR="00943AB3" w:rsidRDefault="00943AB3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vMerge w:val="restart"/>
            <w:vAlign w:val="bottom"/>
          </w:tcPr>
          <w:p w:rsidR="00943AB3" w:rsidRDefault="00E62F31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мобильный.</w:t>
            </w:r>
          </w:p>
        </w:tc>
        <w:tc>
          <w:tcPr>
            <w:tcW w:w="4320" w:type="dxa"/>
            <w:vAlign w:val="bottom"/>
          </w:tcPr>
          <w:p w:rsidR="00943AB3" w:rsidRDefault="00943AB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44"/>
        </w:trPr>
        <w:tc>
          <w:tcPr>
            <w:tcW w:w="2700" w:type="dxa"/>
            <w:vMerge w:val="restart"/>
            <w:vAlign w:val="bottom"/>
          </w:tcPr>
          <w:p w:rsidR="00943AB3" w:rsidRDefault="00E62F3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техническая база</w:t>
            </w:r>
          </w:p>
        </w:tc>
        <w:tc>
          <w:tcPr>
            <w:tcW w:w="2660" w:type="dxa"/>
            <w:vMerge/>
            <w:vAlign w:val="bottom"/>
          </w:tcPr>
          <w:p w:rsidR="00943AB3" w:rsidRDefault="00943AB3">
            <w:pPr>
              <w:rPr>
                <w:sz w:val="12"/>
                <w:szCs w:val="12"/>
              </w:rPr>
            </w:pPr>
          </w:p>
        </w:tc>
        <w:tc>
          <w:tcPr>
            <w:tcW w:w="4320" w:type="dxa"/>
            <w:vAlign w:val="bottom"/>
          </w:tcPr>
          <w:p w:rsidR="00943AB3" w:rsidRDefault="00943AB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99"/>
        </w:trPr>
        <w:tc>
          <w:tcPr>
            <w:tcW w:w="2700" w:type="dxa"/>
            <w:vMerge/>
            <w:vAlign w:val="bottom"/>
          </w:tcPr>
          <w:p w:rsidR="00943AB3" w:rsidRDefault="00943AB3">
            <w:pPr>
              <w:rPr>
                <w:sz w:val="17"/>
                <w:szCs w:val="17"/>
              </w:rPr>
            </w:pPr>
          </w:p>
        </w:tc>
        <w:tc>
          <w:tcPr>
            <w:tcW w:w="6980" w:type="dxa"/>
            <w:gridSpan w:val="2"/>
            <w:vMerge w:val="restart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Оборудованы    мастерские:   столярная,   слесарная,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101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8"/>
                <w:szCs w:val="8"/>
              </w:rPr>
            </w:pPr>
          </w:p>
        </w:tc>
        <w:tc>
          <w:tcPr>
            <w:tcW w:w="6980" w:type="dxa"/>
            <w:gridSpan w:val="2"/>
            <w:vMerge/>
            <w:vAlign w:val="bottom"/>
          </w:tcPr>
          <w:p w:rsidR="00943AB3" w:rsidRDefault="00943AB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кулинарная  и  швейная.  Кабинеты  физики,  химии,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биологии, информатики имеют лаборантские.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300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Имеется  2  интерактивная  доска,  12  проекторов,  11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  <w:tr w:rsidR="00943AB3">
        <w:trPr>
          <w:trHeight w:val="298"/>
        </w:trPr>
        <w:tc>
          <w:tcPr>
            <w:tcW w:w="2700" w:type="dxa"/>
            <w:vAlign w:val="bottom"/>
          </w:tcPr>
          <w:p w:rsidR="00943AB3" w:rsidRDefault="00943AB3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vAlign w:val="bottom"/>
          </w:tcPr>
          <w:p w:rsidR="00943AB3" w:rsidRDefault="00E62F31">
            <w:pPr>
              <w:spacing w:line="29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ноутбуков в учебных кабинетах.</w:t>
            </w:r>
          </w:p>
        </w:tc>
        <w:tc>
          <w:tcPr>
            <w:tcW w:w="0" w:type="dxa"/>
            <w:vAlign w:val="bottom"/>
          </w:tcPr>
          <w:p w:rsidR="00943AB3" w:rsidRDefault="00943AB3">
            <w:pPr>
              <w:rPr>
                <w:sz w:val="1"/>
                <w:szCs w:val="1"/>
              </w:rPr>
            </w:pPr>
          </w:p>
        </w:tc>
      </w:tr>
    </w:tbl>
    <w:p w:rsidR="00943AB3" w:rsidRDefault="00537D4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" o:spid="_x0000_s1053" style="position:absolute;z-index:251669504;visibility:visible;mso-wrap-distance-left:0;mso-wrap-distance-right:0;mso-position-horizontal-relative:text;mso-position-vertical-relative:text" from="5.05pt,4.7pt" to="488.85pt,4.7pt" o:allowincell="f" strokeweight=".33864mm"/>
        </w:pict>
      </w:r>
    </w:p>
    <w:sectPr w:rsidR="00943AB3" w:rsidSect="00943AB3">
      <w:pgSz w:w="11900" w:h="16838"/>
      <w:pgMar w:top="244" w:right="686" w:bottom="1440" w:left="1440" w:header="0" w:footer="0" w:gutter="0"/>
      <w:cols w:space="720" w:equalWidth="0">
        <w:col w:w="9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BDC4B90"/>
    <w:lvl w:ilvl="0" w:tplc="67244684">
      <w:start w:val="15"/>
      <w:numFmt w:val="decimal"/>
      <w:lvlText w:val="%1"/>
      <w:lvlJc w:val="left"/>
    </w:lvl>
    <w:lvl w:ilvl="1" w:tplc="CDD84E22">
      <w:numFmt w:val="decimal"/>
      <w:lvlText w:val=""/>
      <w:lvlJc w:val="left"/>
    </w:lvl>
    <w:lvl w:ilvl="2" w:tplc="CAF80506">
      <w:numFmt w:val="decimal"/>
      <w:lvlText w:val=""/>
      <w:lvlJc w:val="left"/>
    </w:lvl>
    <w:lvl w:ilvl="3" w:tplc="066A6408">
      <w:numFmt w:val="decimal"/>
      <w:lvlText w:val=""/>
      <w:lvlJc w:val="left"/>
    </w:lvl>
    <w:lvl w:ilvl="4" w:tplc="E720324C">
      <w:numFmt w:val="decimal"/>
      <w:lvlText w:val=""/>
      <w:lvlJc w:val="left"/>
    </w:lvl>
    <w:lvl w:ilvl="5" w:tplc="EC286A94">
      <w:numFmt w:val="decimal"/>
      <w:lvlText w:val=""/>
      <w:lvlJc w:val="left"/>
    </w:lvl>
    <w:lvl w:ilvl="6" w:tplc="50A4152E">
      <w:numFmt w:val="decimal"/>
      <w:lvlText w:val=""/>
      <w:lvlJc w:val="left"/>
    </w:lvl>
    <w:lvl w:ilvl="7" w:tplc="E98E97F0">
      <w:numFmt w:val="decimal"/>
      <w:lvlText w:val=""/>
      <w:lvlJc w:val="left"/>
    </w:lvl>
    <w:lvl w:ilvl="8" w:tplc="7D188DEE">
      <w:numFmt w:val="decimal"/>
      <w:lvlText w:val=""/>
      <w:lvlJc w:val="left"/>
    </w:lvl>
  </w:abstractNum>
  <w:abstractNum w:abstractNumId="1">
    <w:nsid w:val="00003D6C"/>
    <w:multiLevelType w:val="hybridMultilevel"/>
    <w:tmpl w:val="74DE0C10"/>
    <w:lvl w:ilvl="0" w:tplc="227064AA">
      <w:start w:val="1"/>
      <w:numFmt w:val="bullet"/>
      <w:lvlText w:val=""/>
      <w:lvlJc w:val="left"/>
    </w:lvl>
    <w:lvl w:ilvl="1" w:tplc="2A765580">
      <w:numFmt w:val="decimal"/>
      <w:lvlText w:val=""/>
      <w:lvlJc w:val="left"/>
    </w:lvl>
    <w:lvl w:ilvl="2" w:tplc="8C6C96FE">
      <w:numFmt w:val="decimal"/>
      <w:lvlText w:val=""/>
      <w:lvlJc w:val="left"/>
    </w:lvl>
    <w:lvl w:ilvl="3" w:tplc="00DC4628">
      <w:numFmt w:val="decimal"/>
      <w:lvlText w:val=""/>
      <w:lvlJc w:val="left"/>
    </w:lvl>
    <w:lvl w:ilvl="4" w:tplc="C2688CBA">
      <w:numFmt w:val="decimal"/>
      <w:lvlText w:val=""/>
      <w:lvlJc w:val="left"/>
    </w:lvl>
    <w:lvl w:ilvl="5" w:tplc="4D0C41F8">
      <w:numFmt w:val="decimal"/>
      <w:lvlText w:val=""/>
      <w:lvlJc w:val="left"/>
    </w:lvl>
    <w:lvl w:ilvl="6" w:tplc="430A678E">
      <w:numFmt w:val="decimal"/>
      <w:lvlText w:val=""/>
      <w:lvlJc w:val="left"/>
    </w:lvl>
    <w:lvl w:ilvl="7" w:tplc="38FA5A28">
      <w:numFmt w:val="decimal"/>
      <w:lvlText w:val=""/>
      <w:lvlJc w:val="left"/>
    </w:lvl>
    <w:lvl w:ilvl="8" w:tplc="47CCBECC">
      <w:numFmt w:val="decimal"/>
      <w:lvlText w:val=""/>
      <w:lvlJc w:val="left"/>
    </w:lvl>
  </w:abstractNum>
  <w:abstractNum w:abstractNumId="2">
    <w:nsid w:val="000072AE"/>
    <w:multiLevelType w:val="hybridMultilevel"/>
    <w:tmpl w:val="7ECE2AB8"/>
    <w:lvl w:ilvl="0" w:tplc="293C3AD4">
      <w:start w:val="17"/>
      <w:numFmt w:val="decimal"/>
      <w:lvlText w:val="%1"/>
      <w:lvlJc w:val="left"/>
    </w:lvl>
    <w:lvl w:ilvl="1" w:tplc="4030D4E6">
      <w:numFmt w:val="decimal"/>
      <w:lvlText w:val=""/>
      <w:lvlJc w:val="left"/>
    </w:lvl>
    <w:lvl w:ilvl="2" w:tplc="FF366C90">
      <w:numFmt w:val="decimal"/>
      <w:lvlText w:val=""/>
      <w:lvlJc w:val="left"/>
    </w:lvl>
    <w:lvl w:ilvl="3" w:tplc="4942FF80">
      <w:numFmt w:val="decimal"/>
      <w:lvlText w:val=""/>
      <w:lvlJc w:val="left"/>
    </w:lvl>
    <w:lvl w:ilvl="4" w:tplc="6D76DAF6">
      <w:numFmt w:val="decimal"/>
      <w:lvlText w:val=""/>
      <w:lvlJc w:val="left"/>
    </w:lvl>
    <w:lvl w:ilvl="5" w:tplc="A4EC5D06">
      <w:numFmt w:val="decimal"/>
      <w:lvlText w:val=""/>
      <w:lvlJc w:val="left"/>
    </w:lvl>
    <w:lvl w:ilvl="6" w:tplc="11D2046A">
      <w:numFmt w:val="decimal"/>
      <w:lvlText w:val=""/>
      <w:lvlJc w:val="left"/>
    </w:lvl>
    <w:lvl w:ilvl="7" w:tplc="D2DA7E3E">
      <w:numFmt w:val="decimal"/>
      <w:lvlText w:val=""/>
      <w:lvlJc w:val="left"/>
    </w:lvl>
    <w:lvl w:ilvl="8" w:tplc="A288AA8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3AB3"/>
    <w:rsid w:val="00156E8F"/>
    <w:rsid w:val="00390345"/>
    <w:rsid w:val="00520A08"/>
    <w:rsid w:val="00537D45"/>
    <w:rsid w:val="00711728"/>
    <w:rsid w:val="0094250A"/>
    <w:rsid w:val="00943AB3"/>
    <w:rsid w:val="00C43113"/>
    <w:rsid w:val="00E62F31"/>
    <w:rsid w:val="00EA3398"/>
    <w:rsid w:val="00F8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2</cp:revision>
  <dcterms:created xsi:type="dcterms:W3CDTF">2020-10-16T09:08:00Z</dcterms:created>
  <dcterms:modified xsi:type="dcterms:W3CDTF">2020-10-16T09:08:00Z</dcterms:modified>
</cp:coreProperties>
</file>