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9F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b/>
          <w:szCs w:val="28"/>
        </w:rPr>
      </w:pPr>
      <w:r w:rsidRPr="008D5D14">
        <w:rPr>
          <w:rFonts w:ascii="Times New Roman" w:hAnsi="Times New Roman" w:cs="Times New Roman"/>
          <w:b/>
          <w:szCs w:val="28"/>
        </w:rPr>
        <w:t xml:space="preserve">Тема урока: </w:t>
      </w:r>
      <w:bookmarkStart w:id="0" w:name="_GoBack"/>
      <w:r w:rsidR="00C9689F" w:rsidRPr="008D5D14">
        <w:rPr>
          <w:rFonts w:ascii="Times New Roman" w:hAnsi="Times New Roman" w:cs="Times New Roman"/>
          <w:b/>
          <w:szCs w:val="28"/>
        </w:rPr>
        <w:t>С.А. Есенин «Черемуха».</w:t>
      </w:r>
      <w:bookmarkEnd w:id="0"/>
    </w:p>
    <w:p w:rsidR="002A0AF1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szCs w:val="28"/>
        </w:rPr>
      </w:pPr>
      <w:r w:rsidRPr="008D5D14">
        <w:rPr>
          <w:rFonts w:ascii="Times New Roman" w:hAnsi="Times New Roman" w:cs="Times New Roman"/>
          <w:b/>
          <w:szCs w:val="28"/>
        </w:rPr>
        <w:t>Тип урока:</w:t>
      </w:r>
      <w:r w:rsidRPr="008D5D14">
        <w:rPr>
          <w:rFonts w:ascii="Times New Roman" w:hAnsi="Times New Roman" w:cs="Times New Roman"/>
          <w:szCs w:val="28"/>
        </w:rPr>
        <w:t xml:space="preserve"> </w:t>
      </w:r>
      <w:r w:rsidR="00E85FB3" w:rsidRPr="008D5D14">
        <w:rPr>
          <w:rFonts w:ascii="Times New Roman" w:hAnsi="Times New Roman" w:cs="Times New Roman"/>
          <w:szCs w:val="28"/>
        </w:rPr>
        <w:t>открытие новых знаний</w:t>
      </w:r>
      <w:r w:rsidR="00374558" w:rsidRPr="008D5D14">
        <w:rPr>
          <w:rFonts w:ascii="Times New Roman" w:hAnsi="Times New Roman" w:cs="Times New Roman"/>
          <w:szCs w:val="28"/>
        </w:rPr>
        <w:t>.</w:t>
      </w:r>
    </w:p>
    <w:p w:rsidR="002A0AF1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szCs w:val="28"/>
        </w:rPr>
      </w:pPr>
      <w:r w:rsidRPr="008D5D14">
        <w:rPr>
          <w:rFonts w:ascii="Times New Roman" w:hAnsi="Times New Roman" w:cs="Times New Roman"/>
          <w:b/>
          <w:szCs w:val="28"/>
        </w:rPr>
        <w:t>Цель урока:</w:t>
      </w:r>
      <w:r w:rsidRPr="008D5D14">
        <w:rPr>
          <w:rFonts w:ascii="Times New Roman" w:hAnsi="Times New Roman" w:cs="Times New Roman"/>
          <w:szCs w:val="28"/>
        </w:rPr>
        <w:t xml:space="preserve"> </w:t>
      </w:r>
      <w:r w:rsidR="00C9689F" w:rsidRPr="008D5D14">
        <w:rPr>
          <w:rFonts w:ascii="Times New Roman" w:hAnsi="Times New Roman" w:cs="Times New Roman"/>
          <w:szCs w:val="28"/>
        </w:rPr>
        <w:t>создание условий для организации деятельности учащихся по знакомству с творчеством С.А. Есенина и средствами художественной выразительности в стихотворении «Черемуха».</w:t>
      </w:r>
    </w:p>
    <w:p w:rsidR="00374558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>Предметные задачи:</w:t>
      </w:r>
      <w:r w:rsidRPr="008D5D14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9689F" w:rsidRPr="008D5D14">
        <w:rPr>
          <w:rFonts w:ascii="Times New Roman" w:hAnsi="Times New Roman" w:cs="Times New Roman"/>
          <w:szCs w:val="28"/>
        </w:rPr>
        <w:t>способствовать формированию навыка эстетического слушания и восприятия поэтического текста; развитию творческого воображения фантазии; развитию умений находить в тексте образные средства и определять их назначение; выражению личностного отношения к прочитанному; развитию выразительности чтения; формированию умений объяснять смысл выражений с опорой на текст.</w:t>
      </w:r>
    </w:p>
    <w:p w:rsidR="002A0AF1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>Планируемые результаты:</w:t>
      </w:r>
      <w:r w:rsidRPr="008D5D14">
        <w:rPr>
          <w:rFonts w:ascii="Times New Roman" w:hAnsi="Times New Roman" w:cs="Times New Roman"/>
          <w:color w:val="000000" w:themeColor="text1"/>
          <w:szCs w:val="28"/>
        </w:rPr>
        <w:t xml:space="preserve"> способствовать формированию </w:t>
      </w:r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>личностных УУД</w:t>
      </w:r>
      <w:r w:rsidRPr="008D5D14">
        <w:rPr>
          <w:rFonts w:ascii="Times New Roman" w:hAnsi="Times New Roman" w:cs="Times New Roman"/>
          <w:color w:val="000000" w:themeColor="text1"/>
          <w:szCs w:val="28"/>
        </w:rPr>
        <w:t xml:space="preserve"> –</w:t>
      </w:r>
      <w:r w:rsidR="00C9689F" w:rsidRPr="008D5D14">
        <w:rPr>
          <w:rFonts w:ascii="Times New Roman" w:hAnsi="Times New Roman" w:cs="Times New Roman"/>
          <w:szCs w:val="28"/>
        </w:rPr>
        <w:t xml:space="preserve"> умения выражать свои эмоции и чувства в выразительном чтении и творческой деятельности.</w:t>
      </w:r>
    </w:p>
    <w:p w:rsidR="002A0AF1" w:rsidRPr="008D5D14" w:rsidRDefault="0009561A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color w:val="000000" w:themeColor="text1"/>
          <w:szCs w:val="28"/>
        </w:rPr>
        <w:t>С</w:t>
      </w:r>
      <w:r w:rsidR="002A0AF1" w:rsidRPr="008D5D14">
        <w:rPr>
          <w:rFonts w:ascii="Times New Roman" w:hAnsi="Times New Roman" w:cs="Times New Roman"/>
          <w:color w:val="000000" w:themeColor="text1"/>
          <w:szCs w:val="28"/>
        </w:rPr>
        <w:t xml:space="preserve">пособствовать формированию </w:t>
      </w:r>
      <w:proofErr w:type="spellStart"/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>метапредметных</w:t>
      </w:r>
      <w:proofErr w:type="spellEnd"/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 xml:space="preserve"> </w:t>
      </w:r>
      <w:r w:rsidR="002A0AF1" w:rsidRPr="008D5D14">
        <w:rPr>
          <w:rFonts w:ascii="Times New Roman" w:hAnsi="Times New Roman" w:cs="Times New Roman"/>
          <w:b/>
          <w:color w:val="000000" w:themeColor="text1"/>
          <w:szCs w:val="28"/>
        </w:rPr>
        <w:t>УУД:</w:t>
      </w:r>
    </w:p>
    <w:p w:rsidR="0009561A" w:rsidRPr="008D5D14" w:rsidRDefault="0009561A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i/>
          <w:color w:val="000000" w:themeColor="text1"/>
          <w:szCs w:val="28"/>
        </w:rPr>
        <w:t>Познавательных:</w:t>
      </w:r>
      <w:r w:rsidRPr="008D5D14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9689F" w:rsidRPr="008D5D14">
        <w:rPr>
          <w:rFonts w:ascii="Times New Roman" w:hAnsi="Times New Roman" w:cs="Times New Roman"/>
          <w:szCs w:val="28"/>
        </w:rPr>
        <w:t>определять тему и главную мысль (идею) текста произведения; понимать информацию, заложенную в выразительных средствах произведения;</w:t>
      </w:r>
    </w:p>
    <w:p w:rsidR="002A0AF1" w:rsidRPr="008D5D14" w:rsidRDefault="0009561A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i/>
          <w:color w:val="000000" w:themeColor="text1"/>
          <w:szCs w:val="28"/>
        </w:rPr>
        <w:t>Р</w:t>
      </w:r>
      <w:r w:rsidR="002A0AF1" w:rsidRPr="008D5D14">
        <w:rPr>
          <w:rFonts w:ascii="Times New Roman" w:hAnsi="Times New Roman" w:cs="Times New Roman"/>
          <w:i/>
          <w:color w:val="000000" w:themeColor="text1"/>
          <w:szCs w:val="28"/>
        </w:rPr>
        <w:t>егулятивных</w:t>
      </w:r>
      <w:r w:rsidR="002A0AF1" w:rsidRPr="008D5D14">
        <w:rPr>
          <w:rFonts w:ascii="Times New Roman" w:hAnsi="Times New Roman" w:cs="Times New Roman"/>
          <w:color w:val="000000" w:themeColor="text1"/>
          <w:szCs w:val="28"/>
        </w:rPr>
        <w:t xml:space="preserve">: </w:t>
      </w:r>
      <w:r w:rsidR="00C9689F" w:rsidRPr="008D5D14">
        <w:rPr>
          <w:rFonts w:ascii="Times New Roman" w:hAnsi="Times New Roman" w:cs="Times New Roman"/>
          <w:szCs w:val="28"/>
        </w:rPr>
        <w:t>принимать установленные правила работы с текстом и со словарями; уметь строить речь с учетом учебной задачи;</w:t>
      </w:r>
    </w:p>
    <w:p w:rsidR="002A0AF1" w:rsidRPr="008D5D14" w:rsidRDefault="0009561A" w:rsidP="00147527">
      <w:pPr>
        <w:spacing w:after="0" w:line="400" w:lineRule="atLeast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8D5D14">
        <w:rPr>
          <w:rFonts w:ascii="Times New Roman" w:hAnsi="Times New Roman" w:cs="Times New Roman"/>
          <w:i/>
          <w:color w:val="000000" w:themeColor="text1"/>
          <w:szCs w:val="28"/>
        </w:rPr>
        <w:t>К</w:t>
      </w:r>
      <w:r w:rsidR="002A0AF1" w:rsidRPr="008D5D14">
        <w:rPr>
          <w:rFonts w:ascii="Times New Roman" w:hAnsi="Times New Roman" w:cs="Times New Roman"/>
          <w:i/>
          <w:color w:val="000000" w:themeColor="text1"/>
          <w:szCs w:val="28"/>
        </w:rPr>
        <w:t>оммуникативных:</w:t>
      </w:r>
      <w:r w:rsidR="002A0AF1" w:rsidRPr="008D5D14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9689F" w:rsidRPr="008D5D14">
        <w:rPr>
          <w:rFonts w:ascii="Times New Roman" w:hAnsi="Times New Roman" w:cs="Times New Roman"/>
          <w:szCs w:val="28"/>
        </w:rPr>
        <w:t>использовать различные средства для передачи своего впечатления; выражать свои мысли в устной и письменной речи.</w:t>
      </w:r>
    </w:p>
    <w:p w:rsidR="00C9689F" w:rsidRPr="008D5D14" w:rsidRDefault="002A0AF1" w:rsidP="00147527">
      <w:pPr>
        <w:spacing w:after="0" w:line="400" w:lineRule="atLeast"/>
        <w:jc w:val="both"/>
        <w:rPr>
          <w:rFonts w:ascii="Times New Roman" w:hAnsi="Times New Roman" w:cs="Times New Roman"/>
          <w:szCs w:val="28"/>
        </w:rPr>
      </w:pPr>
      <w:r w:rsidRPr="008D5D14">
        <w:rPr>
          <w:rFonts w:ascii="Times New Roman" w:hAnsi="Times New Roman" w:cs="Times New Roman"/>
          <w:b/>
          <w:color w:val="000000" w:themeColor="text1"/>
          <w:szCs w:val="28"/>
        </w:rPr>
        <w:t>Оборудование:</w:t>
      </w:r>
      <w:r w:rsidRPr="008D5D14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9689F" w:rsidRPr="008D5D14">
        <w:rPr>
          <w:rFonts w:ascii="Times New Roman" w:hAnsi="Times New Roman" w:cs="Times New Roman"/>
          <w:szCs w:val="28"/>
        </w:rPr>
        <w:t xml:space="preserve">учебник «Литературное чтение» 3 </w:t>
      </w:r>
      <w:proofErr w:type="spellStart"/>
      <w:r w:rsidR="00C9689F" w:rsidRPr="008D5D14">
        <w:rPr>
          <w:rFonts w:ascii="Times New Roman" w:hAnsi="Times New Roman" w:cs="Times New Roman"/>
          <w:szCs w:val="28"/>
        </w:rPr>
        <w:t>кл</w:t>
      </w:r>
      <w:proofErr w:type="spellEnd"/>
      <w:r w:rsidR="00C9689F" w:rsidRPr="008D5D14">
        <w:rPr>
          <w:rFonts w:ascii="Times New Roman" w:hAnsi="Times New Roman" w:cs="Times New Roman"/>
          <w:szCs w:val="28"/>
        </w:rPr>
        <w:t>. 2 часть Горецкий, Климова; презентация.</w:t>
      </w:r>
    </w:p>
    <w:p w:rsidR="00EF2365" w:rsidRPr="008D5D14" w:rsidRDefault="00EF2365" w:rsidP="00147527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2A0AF1" w:rsidRPr="00147527" w:rsidRDefault="002A0AF1" w:rsidP="00147527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</w:t>
      </w:r>
    </w:p>
    <w:tbl>
      <w:tblPr>
        <w:tblStyle w:val="a3"/>
        <w:tblW w:w="15276" w:type="dxa"/>
        <w:tblInd w:w="-284" w:type="dxa"/>
        <w:tblLook w:val="04A0" w:firstRow="1" w:lastRow="0" w:firstColumn="1" w:lastColumn="0" w:noHBand="0" w:noVBand="1"/>
      </w:tblPr>
      <w:tblGrid>
        <w:gridCol w:w="1952"/>
        <w:gridCol w:w="852"/>
        <w:gridCol w:w="7369"/>
        <w:gridCol w:w="3119"/>
        <w:gridCol w:w="1984"/>
      </w:tblGrid>
      <w:tr w:rsidR="005F258B" w:rsidRPr="00007129" w:rsidTr="00833EAC">
        <w:tc>
          <w:tcPr>
            <w:tcW w:w="1952" w:type="dxa"/>
          </w:tcPr>
          <w:p w:rsidR="002A0AF1" w:rsidRPr="008D5D14" w:rsidRDefault="002A0AF1" w:rsidP="00007129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Этапы урока</w:t>
            </w:r>
          </w:p>
        </w:tc>
        <w:tc>
          <w:tcPr>
            <w:tcW w:w="852" w:type="dxa"/>
          </w:tcPr>
          <w:p w:rsidR="002A0AF1" w:rsidRPr="008D5D14" w:rsidRDefault="002A0AF1" w:rsidP="00007129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Время</w:t>
            </w:r>
          </w:p>
        </w:tc>
        <w:tc>
          <w:tcPr>
            <w:tcW w:w="7369" w:type="dxa"/>
          </w:tcPr>
          <w:p w:rsidR="002A0AF1" w:rsidRPr="008D5D14" w:rsidRDefault="002A0AF1" w:rsidP="00007129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19" w:type="dxa"/>
          </w:tcPr>
          <w:p w:rsidR="002A0AF1" w:rsidRPr="008D5D14" w:rsidRDefault="002A0AF1" w:rsidP="00007129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984" w:type="dxa"/>
          </w:tcPr>
          <w:p w:rsidR="002A0AF1" w:rsidRPr="008D5D14" w:rsidRDefault="006D298C" w:rsidP="00007129">
            <w:pPr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Формы, методы, </w:t>
            </w:r>
            <w:r w:rsidR="002A0AF1" w:rsidRPr="008D5D1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приемы </w:t>
            </w:r>
          </w:p>
        </w:tc>
      </w:tr>
      <w:tr w:rsidR="005F258B" w:rsidRPr="00007129" w:rsidTr="00833EAC"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Орг. момент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3 мин.</w:t>
            </w:r>
          </w:p>
        </w:tc>
        <w:tc>
          <w:tcPr>
            <w:tcW w:w="7369" w:type="dxa"/>
          </w:tcPr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1</w:t>
            </w:r>
            <w:r w:rsidRPr="008D5D14">
              <w:rPr>
                <w:rFonts w:ascii="Times New Roman" w:hAnsi="Times New Roman" w:cs="Times New Roman"/>
                <w:b/>
                <w:i/>
                <w:szCs w:val="24"/>
              </w:rPr>
              <w:t>.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Эмоциональный настрой учащихся</w:t>
            </w:r>
          </w:p>
          <w:p w:rsidR="00C83AA2" w:rsidRPr="008D5D14" w:rsidRDefault="006C594E" w:rsidP="006C594E">
            <w:pPr>
              <w:rPr>
                <w:rFonts w:ascii="Times New Roman" w:hAnsi="Times New Roman" w:cs="Times New Roman"/>
              </w:rPr>
            </w:pPr>
            <w:r w:rsidRPr="008D5D14">
              <w:rPr>
                <w:rFonts w:ascii="Times New Roman" w:hAnsi="Times New Roman" w:cs="Times New Roman"/>
              </w:rPr>
              <w:t>Эмоциональная зарядка доброты. (Подарим друг другу свои улыбки и с хорошего настроения начнем урок.)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2. Проверяет готовность к уроку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b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3</w:t>
            </w:r>
            <w:r w:rsidR="00C9689F" w:rsidRPr="008D5D14">
              <w:rPr>
                <w:rFonts w:ascii="Times New Roman" w:hAnsi="Times New Roman" w:cs="Times New Roman"/>
                <w:i/>
                <w:szCs w:val="24"/>
              </w:rPr>
              <w:t>. Речевая разминка: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C83AA2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а) постановк</w:t>
            </w:r>
            <w:r w:rsidR="00C83AA2" w:rsidRPr="008D5D14">
              <w:rPr>
                <w:rFonts w:ascii="Times New Roman" w:hAnsi="Times New Roman" w:cs="Times New Roman"/>
                <w:szCs w:val="24"/>
              </w:rPr>
              <w:t>а правильного речевого дыхания: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правило речевого дыхания: говорим всегда на выдохе</w:t>
            </w:r>
          </w:p>
          <w:p w:rsidR="00785009" w:rsidRPr="008D5D14" w:rsidRDefault="00785009" w:rsidP="0078500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5D14">
              <w:rPr>
                <w:rFonts w:ascii="Times New Roman" w:hAnsi="Times New Roman" w:cs="Times New Roman"/>
              </w:rPr>
              <w:t xml:space="preserve"> вдох, на выдохе: </w:t>
            </w:r>
            <w:proofErr w:type="spellStart"/>
            <w:proofErr w:type="gramStart"/>
            <w:r w:rsidRPr="008D5D14">
              <w:rPr>
                <w:rFonts w:ascii="Times New Roman" w:hAnsi="Times New Roman" w:cs="Times New Roman"/>
              </w:rPr>
              <w:t>а,о</w:t>
            </w:r>
            <w:proofErr w:type="gramEnd"/>
            <w:r w:rsidRPr="008D5D14">
              <w:rPr>
                <w:rFonts w:ascii="Times New Roman" w:hAnsi="Times New Roman" w:cs="Times New Roman"/>
              </w:rPr>
              <w:t>,у,и,е,я</w:t>
            </w:r>
            <w:proofErr w:type="spellEnd"/>
            <w:r w:rsidRPr="008D5D14">
              <w:rPr>
                <w:rFonts w:ascii="Times New Roman" w:hAnsi="Times New Roman" w:cs="Times New Roman"/>
              </w:rPr>
              <w:t>;</w:t>
            </w:r>
          </w:p>
          <w:p w:rsidR="00785009" w:rsidRPr="008D5D14" w:rsidRDefault="00785009" w:rsidP="0078500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5D14">
              <w:rPr>
                <w:rFonts w:ascii="Times New Roman" w:hAnsi="Times New Roman" w:cs="Times New Roman"/>
              </w:rPr>
              <w:lastRenderedPageBreak/>
              <w:t>вдох, на выдохе цифры, считаем по порядку до 5, 10, 15;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б) развитие интонационной выразительности речи: 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«Шуршат на дереве листы,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Шуршит камыш,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И дождь шуршит,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И мышь, шурша, в нору спешит.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Прочитайте это четв</w:t>
            </w:r>
            <w:r w:rsidRPr="008D5D14">
              <w:rPr>
                <w:rFonts w:ascii="Times New Roman" w:hAnsi="Times New Roman" w:cs="Times New Roman"/>
                <w:szCs w:val="24"/>
              </w:rPr>
              <w:t>еростишие шепотом.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Какие звуки вы слышите?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Что помогло вам представить картину, о кот</w:t>
            </w:r>
            <w:r w:rsidRPr="008D5D14">
              <w:rPr>
                <w:rFonts w:ascii="Times New Roman" w:hAnsi="Times New Roman" w:cs="Times New Roman"/>
                <w:szCs w:val="24"/>
              </w:rPr>
              <w:t>орой говорится в стихотворении?</w:t>
            </w:r>
          </w:p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Какие звуки преобладали в произношении стихотворения?»</w:t>
            </w:r>
          </w:p>
        </w:tc>
        <w:tc>
          <w:tcPr>
            <w:tcW w:w="3119" w:type="dxa"/>
          </w:tcPr>
          <w:p w:rsidR="00C9689F" w:rsidRPr="008D5D14" w:rsidRDefault="00C83AA2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Приветствуют учителя. Показывают готовность к уроку.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Учащиеся делятся пожеланиями.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Отвечают на вопросы учителя.</w:t>
            </w:r>
          </w:p>
        </w:tc>
        <w:tc>
          <w:tcPr>
            <w:tcW w:w="1984" w:type="dxa"/>
          </w:tcPr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Фронтальная. Словесный. Беседа. Работа в парах.</w:t>
            </w:r>
          </w:p>
        </w:tc>
      </w:tr>
      <w:tr w:rsidR="005F258B" w:rsidRPr="00007129" w:rsidTr="00833EAC"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Самоопределение к деятельности; формулирование темы урока; постановка задач деятельности на уроке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2-3 мин.</w:t>
            </w:r>
          </w:p>
        </w:tc>
        <w:tc>
          <w:tcPr>
            <w:tcW w:w="7369" w:type="dxa"/>
          </w:tcPr>
          <w:p w:rsidR="00D45918" w:rsidRPr="008D5D14" w:rsidRDefault="00D45918" w:rsidP="00D45918">
            <w:pPr>
              <w:rPr>
                <w:rFonts w:ascii="Times New Roman" w:hAnsi="Times New Roman" w:cs="Times New Roman"/>
              </w:rPr>
            </w:pPr>
            <w:r w:rsidRPr="008D5D14">
              <w:rPr>
                <w:rFonts w:ascii="Times New Roman" w:hAnsi="Times New Roman" w:cs="Times New Roman"/>
              </w:rPr>
              <w:t>– Сегодня я предлагаю вам перенестись в далекое прошлое, и очутиться на Рязанской земле. Представьте, что мы выходим на крутой берег Оки. Мы так высоко стоим, что, кажется, можно достать рукой до облаков. Все здесь волнует, заставляет замереть от восторга: озера с молчаливой осокой и белыми лилиями, заливные луга с терпким ароматом мяты. Рядом раскинулось село Константиново. Здесь 21 сентября 1895 года родился человек, который сделал это село известным во всем мире. С этим поэтом мы познакомились во 2-ом классе, когда изучали стихотворения “Поет зима – аукает…”, “Береза”. </w:t>
            </w:r>
            <w:r w:rsidRPr="008D5D14">
              <w:rPr>
                <w:rFonts w:ascii="Times New Roman" w:hAnsi="Times New Roman" w:cs="Times New Roman"/>
              </w:rPr>
              <w:br/>
              <w:t>– Как вы думаете, кому будет посвящен наш урок? (Сергею Есенину</w:t>
            </w:r>
            <w:proofErr w:type="gramStart"/>
            <w:r w:rsidRPr="008D5D14">
              <w:rPr>
                <w:rFonts w:ascii="Times New Roman" w:hAnsi="Times New Roman" w:cs="Times New Roman"/>
              </w:rPr>
              <w:t>.)</w:t>
            </w:r>
            <w:r w:rsidRPr="008D5D14">
              <w:rPr>
                <w:rFonts w:ascii="Times New Roman" w:hAnsi="Times New Roman" w:cs="Times New Roman"/>
              </w:rPr>
              <w:br/>
              <w:t>–</w:t>
            </w:r>
            <w:proofErr w:type="gramEnd"/>
            <w:r w:rsidRPr="008D5D14">
              <w:rPr>
                <w:rFonts w:ascii="Times New Roman" w:hAnsi="Times New Roman" w:cs="Times New Roman"/>
              </w:rPr>
              <w:t xml:space="preserve"> Да, на этом уроке мы еще раз обратимся к творчеству Сергея Есенина и познакомимся с ним поближе. Отгадайте загадку и узнаете, как называется его стихотворение.</w:t>
            </w:r>
          </w:p>
          <w:p w:rsidR="00C9689F" w:rsidRPr="008D5D14" w:rsidRDefault="00C9689F" w:rsidP="00D45918">
            <w:pPr>
              <w:shd w:val="clear" w:color="auto" w:fill="FFFFFF"/>
              <w:spacing w:after="135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1. </w:t>
            </w:r>
            <w:r w:rsidR="00C83AA2" w:rsidRPr="008D5D14">
              <w:rPr>
                <w:rFonts w:ascii="Times New Roman" w:hAnsi="Times New Roman" w:cs="Times New Roman"/>
                <w:i/>
                <w:szCs w:val="24"/>
              </w:rPr>
              <w:t>Предлагает пор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>абота</w:t>
            </w:r>
            <w:r w:rsidR="00C83AA2" w:rsidRPr="008D5D14">
              <w:rPr>
                <w:rFonts w:ascii="Times New Roman" w:hAnsi="Times New Roman" w:cs="Times New Roman"/>
                <w:i/>
                <w:szCs w:val="24"/>
              </w:rPr>
              <w:t>ть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с загадкой: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«Будто снежный шар бела,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По весне она цвела,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Нежный запах источала,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А когда пара настала,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Разом сделалась она</w:t>
            </w:r>
          </w:p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Вся от ягоды черна.»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Вспомните весну, когда цветут сады и ярко светит весеннее солнышко. В это время года небо удивляет нас своей чистотой: оно голубое-голубое, воздух прозрачный, чистый, влажный. И вдруг улавливается запах цветущей черемухи. 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Многие поэты весне посвящали свои произведения. Цветение черемухи не осталось без внимания. </w:t>
            </w:r>
          </w:p>
          <w:p w:rsidR="00647FD2" w:rsidRPr="008D5D14" w:rsidRDefault="00833EAC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Кто догадался какую тему урока мы будем изучать? 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Проверьте себя и н</w:t>
            </w:r>
            <w:r w:rsidRPr="008D5D14">
              <w:rPr>
                <w:rFonts w:ascii="Times New Roman" w:hAnsi="Times New Roman" w:cs="Times New Roman"/>
                <w:szCs w:val="24"/>
              </w:rPr>
              <w:t>айдите формулировку в учебнике.</w:t>
            </w:r>
          </w:p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Найдите произведения в учебнике».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2.</w:t>
            </w:r>
            <w:r w:rsidR="00C83AA2" w:rsidRPr="008D5D14">
              <w:rPr>
                <w:rFonts w:ascii="Times New Roman" w:hAnsi="Times New Roman" w:cs="Times New Roman"/>
                <w:i/>
                <w:szCs w:val="24"/>
              </w:rPr>
              <w:t>Формулирование целей и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задач урока.</w:t>
            </w:r>
          </w:p>
        </w:tc>
        <w:tc>
          <w:tcPr>
            <w:tcW w:w="3119" w:type="dxa"/>
          </w:tcPr>
          <w:p w:rsidR="00D45918" w:rsidRPr="008D5D14" w:rsidRDefault="00647FD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Слушают учителя. Отвечают на вопросы</w:t>
            </w: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D45918" w:rsidRPr="008D5D14" w:rsidRDefault="00D45918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Работают с загадкой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– Черемуха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Формулируют цели и задачи урока.</w:t>
            </w:r>
          </w:p>
        </w:tc>
        <w:tc>
          <w:tcPr>
            <w:tcW w:w="1984" w:type="dxa"/>
          </w:tcPr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Фронтальная. Словесный. Беседа.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Работа с учебником.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F258B" w:rsidRPr="00007129" w:rsidTr="00833EAC"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Подготовительная работа перед чтением текста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5-7 мин.</w:t>
            </w:r>
          </w:p>
        </w:tc>
        <w:tc>
          <w:tcPr>
            <w:tcW w:w="7369" w:type="dxa"/>
          </w:tcPr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1.Рассказ о творчестве поэта.</w:t>
            </w:r>
          </w:p>
          <w:p w:rsidR="00C83AA2" w:rsidRPr="008D5D14" w:rsidRDefault="00C83AA2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Вам было дано задание, найти биографию </w:t>
            </w:r>
            <w:r w:rsidR="00147527" w:rsidRPr="008D5D14">
              <w:rPr>
                <w:rFonts w:ascii="Times New Roman" w:hAnsi="Times New Roman" w:cs="Times New Roman"/>
                <w:szCs w:val="24"/>
              </w:rPr>
              <w:t>С.А. Есенина</w:t>
            </w:r>
            <w:r w:rsidRPr="008D5D14">
              <w:rPr>
                <w:rFonts w:ascii="Times New Roman" w:hAnsi="Times New Roman" w:cs="Times New Roman"/>
                <w:szCs w:val="24"/>
              </w:rPr>
              <w:t xml:space="preserve">. Кто выполнил это задание? 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147527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2. Работа с выставкой книг поэта; беседа по </w:t>
            </w:r>
            <w:proofErr w:type="gramStart"/>
            <w:r w:rsidRPr="008D5D14">
              <w:rPr>
                <w:rFonts w:ascii="Times New Roman" w:hAnsi="Times New Roman" w:cs="Times New Roman"/>
                <w:i/>
                <w:szCs w:val="24"/>
              </w:rPr>
              <w:t>вопросам:</w:t>
            </w:r>
            <w:r w:rsidR="00147527" w:rsidRPr="008D5D14">
              <w:rPr>
                <w:rFonts w:ascii="Times New Roman" w:hAnsi="Times New Roman" w:cs="Times New Roman"/>
                <w:szCs w:val="24"/>
              </w:rPr>
              <w:br/>
              <w:t>–</w:t>
            </w:r>
            <w:proofErr w:type="gramEnd"/>
            <w:r w:rsidR="00147527" w:rsidRPr="008D5D1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D5D14">
              <w:rPr>
                <w:rFonts w:ascii="Times New Roman" w:hAnsi="Times New Roman" w:cs="Times New Roman"/>
                <w:szCs w:val="24"/>
              </w:rPr>
              <w:t>Рассмотрите</w:t>
            </w:r>
            <w:r w:rsidR="00147527" w:rsidRPr="008D5D14">
              <w:rPr>
                <w:rFonts w:ascii="Times New Roman" w:hAnsi="Times New Roman" w:cs="Times New Roman"/>
                <w:szCs w:val="24"/>
              </w:rPr>
              <w:t xml:space="preserve"> книги с произведениями Есенина.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Что их объединяет? 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Какие особенности творчества Есенина вы можете назвать? </w:t>
            </w:r>
          </w:p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Можно ли по обложкам книг определить, о чем писал автор?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3. Беседа на тему произведения:</w:t>
            </w:r>
          </w:p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С. Есенина называют творцом русской природы. Он обладал даром улавливать оттенки своих настроений, чувств. Есенина отличают искренность и чуткость к земным краскам. Поэт был влюблен в поля и леса, в деревья, небо и цветы.</w:t>
            </w:r>
          </w:p>
        </w:tc>
        <w:tc>
          <w:tcPr>
            <w:tcW w:w="3119" w:type="dxa"/>
          </w:tcPr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Рассказывают биографию С.А. Есенина.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Отвечают на вопросы учителя.</w:t>
            </w:r>
          </w:p>
        </w:tc>
        <w:tc>
          <w:tcPr>
            <w:tcW w:w="1984" w:type="dxa"/>
          </w:tcPr>
          <w:p w:rsidR="00C9689F" w:rsidRPr="008D5D14" w:rsidRDefault="00C83AA2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Фронтальная. Словесный. Беседа. Работа у доски.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47527" w:rsidRPr="008D5D14" w:rsidRDefault="00147527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Работа с выставкой.</w:t>
            </w:r>
          </w:p>
        </w:tc>
      </w:tr>
      <w:tr w:rsidR="005F258B" w:rsidRPr="00007129" w:rsidTr="00833EAC"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Первичное чтение </w:t>
            </w: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текста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1 мин.</w:t>
            </w:r>
          </w:p>
        </w:tc>
        <w:tc>
          <w:tcPr>
            <w:tcW w:w="7369" w:type="dxa"/>
          </w:tcPr>
          <w:p w:rsidR="00147527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1. </w:t>
            </w:r>
            <w:r w:rsidR="00147527" w:rsidRPr="008D5D14">
              <w:rPr>
                <w:rFonts w:ascii="Times New Roman" w:hAnsi="Times New Roman" w:cs="Times New Roman"/>
                <w:i/>
                <w:szCs w:val="24"/>
              </w:rPr>
              <w:t>Организует прочтение стихотворения С.А. Есенина «Черемуха»</w:t>
            </w:r>
          </w:p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Послушайте произведение и постарайтесь </w:t>
            </w:r>
            <w:r w:rsidRPr="008D5D14">
              <w:rPr>
                <w:rFonts w:ascii="Times New Roman" w:hAnsi="Times New Roman" w:cs="Times New Roman"/>
                <w:szCs w:val="24"/>
              </w:rPr>
              <w:t>почувствовать настроение автора.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Варианты: а) прослушивание аудиозаписи; б) выразительное чтение учителем (при закрытых книгах).</w:t>
            </w:r>
          </w:p>
        </w:tc>
        <w:tc>
          <w:tcPr>
            <w:tcW w:w="3119" w:type="dxa"/>
          </w:tcPr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Слушают учителя.</w:t>
            </w:r>
          </w:p>
        </w:tc>
        <w:tc>
          <w:tcPr>
            <w:tcW w:w="1984" w:type="dxa"/>
          </w:tcPr>
          <w:p w:rsidR="00C9689F" w:rsidRPr="008D5D14" w:rsidRDefault="00147527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Аудиозапись или </w:t>
            </w: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голос учителя</w:t>
            </w:r>
          </w:p>
        </w:tc>
      </w:tr>
      <w:tr w:rsidR="005F258B" w:rsidRPr="00007129" w:rsidTr="00833EAC"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Беседа после первичного чтения</w:t>
            </w:r>
          </w:p>
        </w:tc>
        <w:tc>
          <w:tcPr>
            <w:tcW w:w="852" w:type="dxa"/>
          </w:tcPr>
          <w:p w:rsidR="00C9689F" w:rsidRPr="008D5D14" w:rsidRDefault="00007129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3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 мин.</w:t>
            </w:r>
          </w:p>
        </w:tc>
        <w:tc>
          <w:tcPr>
            <w:tcW w:w="7369" w:type="dxa"/>
          </w:tcPr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1.</w:t>
            </w:r>
            <w:r w:rsidR="00147527" w:rsidRPr="008D5D14">
              <w:rPr>
                <w:rFonts w:ascii="Times New Roman" w:hAnsi="Times New Roman" w:cs="Times New Roman"/>
                <w:i/>
                <w:szCs w:val="24"/>
              </w:rPr>
              <w:t>Проводит беседу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по вопросам (эмоционально-оценочного характера):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Какие чувства испытыва</w:t>
            </w:r>
            <w:r w:rsidRPr="008D5D14">
              <w:rPr>
                <w:rFonts w:ascii="Times New Roman" w:hAnsi="Times New Roman" w:cs="Times New Roman"/>
                <w:szCs w:val="24"/>
              </w:rPr>
              <w:t>ли, когда слушали произведение?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Какое настроение передает поэт? </w:t>
            </w:r>
          </w:p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О каких образах рассказывает Есенин?</w:t>
            </w:r>
          </w:p>
        </w:tc>
        <w:tc>
          <w:tcPr>
            <w:tcW w:w="3119" w:type="dxa"/>
          </w:tcPr>
          <w:p w:rsidR="00C9689F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Отвечают на вопросы учителя.</w:t>
            </w:r>
          </w:p>
        </w:tc>
        <w:tc>
          <w:tcPr>
            <w:tcW w:w="1984" w:type="dxa"/>
          </w:tcPr>
          <w:p w:rsidR="00C9689F" w:rsidRPr="008D5D14" w:rsidRDefault="00147527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Фронтальный опрос.</w:t>
            </w:r>
          </w:p>
        </w:tc>
      </w:tr>
      <w:tr w:rsidR="005F258B" w:rsidRPr="00007129" w:rsidTr="00833EAC">
        <w:trPr>
          <w:trHeight w:val="280"/>
        </w:trPr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Повторное чтение по частям и анализ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7-8 мин.</w:t>
            </w:r>
          </w:p>
        </w:tc>
        <w:tc>
          <w:tcPr>
            <w:tcW w:w="7369" w:type="dxa"/>
          </w:tcPr>
          <w:p w:rsidR="00147527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1</w:t>
            </w:r>
            <w:r w:rsidR="00147527" w:rsidRPr="008D5D14">
              <w:rPr>
                <w:rFonts w:ascii="Times New Roman" w:hAnsi="Times New Roman" w:cs="Times New Roman"/>
                <w:i/>
                <w:szCs w:val="24"/>
              </w:rPr>
              <w:t xml:space="preserve"> Проводит беседу по тексту </w:t>
            </w:r>
            <w:proofErr w:type="gramStart"/>
            <w:r w:rsidR="00147527" w:rsidRPr="008D5D14">
              <w:rPr>
                <w:rFonts w:ascii="Times New Roman" w:hAnsi="Times New Roman" w:cs="Times New Roman"/>
                <w:i/>
                <w:szCs w:val="24"/>
              </w:rPr>
              <w:t>произведения: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>.</w:t>
            </w:r>
            <w:proofErr w:type="gramEnd"/>
            <w:r w:rsidRPr="008D5D1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–Как автор описывает черемуху?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Pr="008D5D14">
              <w:rPr>
                <w:rFonts w:ascii="Times New Roman" w:hAnsi="Times New Roman" w:cs="Times New Roman"/>
                <w:szCs w:val="24"/>
              </w:rPr>
              <w:t>кем сравнивает черемуху Есенин?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Почему вы так решили?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Какие средства выразительности использует автор для описания черемухи</w:t>
            </w:r>
            <w:r w:rsidRPr="008D5D14">
              <w:rPr>
                <w:rFonts w:ascii="Times New Roman" w:hAnsi="Times New Roman" w:cs="Times New Roman"/>
                <w:szCs w:val="24"/>
              </w:rPr>
              <w:t>? (эпитет, метафора, сравнение)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1</w:t>
            </w:r>
            <w:r w:rsidR="00EE4DE5" w:rsidRPr="008D5D14">
              <w:rPr>
                <w:rFonts w:ascii="Times New Roman" w:hAnsi="Times New Roman" w:cs="Times New Roman"/>
                <w:szCs w:val="24"/>
                <w:u w:val="single"/>
              </w:rPr>
              <w:t>-</w:t>
            </w: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е четверостишие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Какая картина предстает в воображении при чтен</w:t>
            </w:r>
            <w:r w:rsidRPr="008D5D14">
              <w:rPr>
                <w:rFonts w:ascii="Times New Roman" w:hAnsi="Times New Roman" w:cs="Times New Roman"/>
                <w:szCs w:val="24"/>
              </w:rPr>
              <w:t>ии этих строк?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</w:t>
            </w:r>
            <w:r w:rsidRPr="008D5D14">
              <w:rPr>
                <w:rFonts w:ascii="Times New Roman" w:hAnsi="Times New Roman" w:cs="Times New Roman"/>
                <w:szCs w:val="24"/>
              </w:rPr>
              <w:t>кое время суток представляется?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  <w:u w:val="single"/>
              </w:rPr>
            </w:pP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2</w:t>
            </w:r>
            <w:r w:rsidR="00EE4DE5" w:rsidRPr="008D5D14">
              <w:rPr>
                <w:rFonts w:ascii="Times New Roman" w:hAnsi="Times New Roman" w:cs="Times New Roman"/>
                <w:szCs w:val="24"/>
                <w:u w:val="single"/>
              </w:rPr>
              <w:t>-</w:t>
            </w: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е четверостишие</w:t>
            </w:r>
          </w:p>
          <w:p w:rsidR="00EE4DE5" w:rsidRPr="008D5D14" w:rsidRDefault="00EE4DE5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Как вы понимаете фразы «роса медвяная», «зелень пряная»?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Какой еще обр</w:t>
            </w:r>
            <w:r w:rsidRPr="008D5D14">
              <w:rPr>
                <w:rFonts w:ascii="Times New Roman" w:hAnsi="Times New Roman" w:cs="Times New Roman"/>
                <w:szCs w:val="24"/>
              </w:rPr>
              <w:t>аз рисует поэт в стихотворении?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 в</w:t>
            </w:r>
            <w:r w:rsidRPr="008D5D14">
              <w:rPr>
                <w:rFonts w:ascii="Times New Roman" w:hAnsi="Times New Roman" w:cs="Times New Roman"/>
                <w:szCs w:val="24"/>
              </w:rPr>
              <w:t>ы понимаете слово «проталинка»?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Какими эпитетами характеризует поэт образ ручь</w:t>
            </w:r>
            <w:r w:rsidRPr="008D5D14">
              <w:rPr>
                <w:rFonts w:ascii="Times New Roman" w:hAnsi="Times New Roman" w:cs="Times New Roman"/>
                <w:szCs w:val="24"/>
              </w:rPr>
              <w:t>я?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3</w:t>
            </w:r>
            <w:r w:rsidR="00EE4DE5" w:rsidRPr="008D5D14">
              <w:rPr>
                <w:rFonts w:ascii="Times New Roman" w:hAnsi="Times New Roman" w:cs="Times New Roman"/>
                <w:szCs w:val="24"/>
                <w:u w:val="single"/>
              </w:rPr>
              <w:t>-</w:t>
            </w: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е четверостишие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 вы понимаете </w:t>
            </w:r>
            <w:r w:rsidRPr="008D5D14">
              <w:rPr>
                <w:rFonts w:ascii="Times New Roman" w:hAnsi="Times New Roman" w:cs="Times New Roman"/>
                <w:szCs w:val="24"/>
              </w:rPr>
              <w:t>выражение «развесившись стоят»?</w:t>
            </w:r>
          </w:p>
          <w:p w:rsidR="00147527" w:rsidRPr="008D5D14" w:rsidRDefault="00147527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К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акое средство выразительности использует автор?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  <w:u w:val="single"/>
              </w:rPr>
            </w:pP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4</w:t>
            </w:r>
            <w:r w:rsidR="00EE4DE5" w:rsidRPr="008D5D14">
              <w:rPr>
                <w:rFonts w:ascii="Times New Roman" w:hAnsi="Times New Roman" w:cs="Times New Roman"/>
                <w:szCs w:val="24"/>
                <w:u w:val="single"/>
              </w:rPr>
              <w:t>-</w:t>
            </w: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е четверостишие</w:t>
            </w:r>
          </w:p>
          <w:p w:rsidR="00EE4DE5" w:rsidRPr="008D5D14" w:rsidRDefault="00EE4DE5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Почему зелень «золотистая»? 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  <w:u w:val="single"/>
              </w:rPr>
            </w:pP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5</w:t>
            </w:r>
            <w:r w:rsidR="00EE4DE5" w:rsidRPr="008D5D14">
              <w:rPr>
                <w:rFonts w:ascii="Times New Roman" w:hAnsi="Times New Roman" w:cs="Times New Roman"/>
                <w:szCs w:val="24"/>
                <w:u w:val="single"/>
              </w:rPr>
              <w:t>-</w:t>
            </w:r>
            <w:r w:rsidRPr="008D5D14">
              <w:rPr>
                <w:rFonts w:ascii="Times New Roman" w:hAnsi="Times New Roman" w:cs="Times New Roman"/>
                <w:szCs w:val="24"/>
                <w:u w:val="single"/>
              </w:rPr>
              <w:t>е четверостишие</w:t>
            </w:r>
          </w:p>
          <w:p w:rsidR="00EE4DE5" w:rsidRPr="008D5D14" w:rsidRDefault="00EE4DE5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Как вы понимаете «волной гремучею»?</w:t>
            </w:r>
          </w:p>
          <w:p w:rsidR="00EE4DE5" w:rsidRPr="008D5D14" w:rsidRDefault="00EE4DE5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– Что означает слово «кручею»?</w:t>
            </w:r>
          </w:p>
        </w:tc>
        <w:tc>
          <w:tcPr>
            <w:tcW w:w="3119" w:type="dxa"/>
          </w:tcPr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Отвечают на вопросы учителя.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Словарная работа: 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медвяная-запах меда; гремучая-шумная, громкие звуки; обдает-окатывает водой; проталинка-место, где растаял снег; вкрадчиво-осторожно; под кручею-под обрывом.</w:t>
            </w:r>
          </w:p>
        </w:tc>
        <w:tc>
          <w:tcPr>
            <w:tcW w:w="1984" w:type="dxa"/>
          </w:tcPr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Фронтальная. Словесный. Беседа. Словарная работа, объяснение значений выражений.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F258B" w:rsidRPr="00007129" w:rsidTr="00833EAC">
        <w:trPr>
          <w:trHeight w:val="280"/>
        </w:trPr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Анализ произведения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10 мин.</w:t>
            </w:r>
          </w:p>
        </w:tc>
        <w:tc>
          <w:tcPr>
            <w:tcW w:w="7369" w:type="dxa"/>
          </w:tcPr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1. 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>Предлагает самостоятельно прочитать стихотворение и выполнить задание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№1.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 вы считаете, зач</w:t>
            </w:r>
            <w:r w:rsidRPr="008D5D14">
              <w:rPr>
                <w:rFonts w:ascii="Times New Roman" w:hAnsi="Times New Roman" w:cs="Times New Roman"/>
                <w:szCs w:val="24"/>
              </w:rPr>
              <w:t>ем автор написал стихотворение?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1) чтобы сообщить о том, что расцвела черемуха;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2) чтобы передать свою радость;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3) чтобы привлечь внимание читателя к красоте природы;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8D5D14">
              <w:rPr>
                <w:rFonts w:ascii="Times New Roman" w:hAnsi="Times New Roman" w:cs="Times New Roman"/>
                <w:szCs w:val="24"/>
              </w:rPr>
              <w:t>4)чтобы</w:t>
            </w:r>
            <w:proofErr w:type="gramEnd"/>
            <w:r w:rsidRPr="008D5D14">
              <w:rPr>
                <w:rFonts w:ascii="Times New Roman" w:hAnsi="Times New Roman" w:cs="Times New Roman"/>
                <w:szCs w:val="24"/>
              </w:rPr>
              <w:t xml:space="preserve"> вызвать сопереживание.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При помощи каких слов автор передает радость от необычной красоты? 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 называются эти слова? (эпитеты-душистая, медвяная, </w:t>
            </w:r>
            <w:r w:rsidRPr="008D5D14">
              <w:rPr>
                <w:rFonts w:ascii="Times New Roman" w:hAnsi="Times New Roman" w:cs="Times New Roman"/>
                <w:szCs w:val="24"/>
              </w:rPr>
              <w:t>пряная, серебряный, золотистая)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Что такое эпитет?»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Придумайте эпитеты к слову «черемуха?»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2.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>Предлагает пор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>абота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>ть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над образами черемухи и ручья.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 вы думаете, почему поэт изображ</w:t>
            </w:r>
            <w:r w:rsidRPr="008D5D14">
              <w:rPr>
                <w:rFonts w:ascii="Times New Roman" w:hAnsi="Times New Roman" w:cs="Times New Roman"/>
                <w:szCs w:val="24"/>
              </w:rPr>
              <w:t>ает черемуху и ручей как живые?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Кого подразумевает поэт под образом черему</w:t>
            </w:r>
            <w:r w:rsidRPr="008D5D14">
              <w:rPr>
                <w:rFonts w:ascii="Times New Roman" w:hAnsi="Times New Roman" w:cs="Times New Roman"/>
                <w:szCs w:val="24"/>
              </w:rPr>
              <w:t xml:space="preserve">хи? 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Чем привлекает внимание поэта черемуха, которая «с весною расцвела»?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Рассмотрите иллюстрацию и найдите строки к ней в стихотворении. Кого подраз</w:t>
            </w:r>
            <w:r w:rsidRPr="008D5D14">
              <w:rPr>
                <w:rFonts w:ascii="Times New Roman" w:hAnsi="Times New Roman" w:cs="Times New Roman"/>
                <w:szCs w:val="24"/>
              </w:rPr>
              <w:t>умевает поэт под образом ручья?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Нравится ли ручью черемуха?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3. Словесное иллюстрирование (задание №6)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</w:p>
          <w:p w:rsidR="005F258B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4.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 xml:space="preserve"> Предлагает немного пофантазировать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Представьте, что вы художники: какими бы цветами вы р</w:t>
            </w:r>
            <w:r w:rsidRPr="008D5D14">
              <w:rPr>
                <w:rFonts w:ascii="Times New Roman" w:hAnsi="Times New Roman" w:cs="Times New Roman"/>
                <w:szCs w:val="24"/>
              </w:rPr>
              <w:t>аскрасили каждое четверостишие?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Почему?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Какой вывод вы можете сделать?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5. 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>Предлагает пор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>абота</w:t>
            </w:r>
            <w:r w:rsidR="005F258B" w:rsidRPr="008D5D14">
              <w:rPr>
                <w:rFonts w:ascii="Times New Roman" w:hAnsi="Times New Roman" w:cs="Times New Roman"/>
                <w:i/>
                <w:szCs w:val="24"/>
              </w:rPr>
              <w:t>ть</w:t>
            </w:r>
            <w:r w:rsidRPr="008D5D14">
              <w:rPr>
                <w:rFonts w:ascii="Times New Roman" w:hAnsi="Times New Roman" w:cs="Times New Roman"/>
                <w:i/>
                <w:szCs w:val="24"/>
              </w:rPr>
              <w:t xml:space="preserve"> над выразительным чтением: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Какие слова в стихотворении помогают нам представить яркие картины, нарисованные поэтом? 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Сколько серебра и золота, сколько света и блеска представлено в стихотворении! Когда поэты хотят, чтобы читатели это ощутили, они часто подбирают слова со звуками [з], [с]. 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Воспользовался ли этим приемом С. Есенин?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Прочитайте первое восьмистишие, подчеркивая эти звуки. 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Прочитайте третье четверостишие и постарайтесь понять, какие звуки помогают нам представить</w:t>
            </w:r>
            <w:r w:rsidRPr="008D5D14">
              <w:rPr>
                <w:rFonts w:ascii="Times New Roman" w:hAnsi="Times New Roman" w:cs="Times New Roman"/>
                <w:szCs w:val="24"/>
              </w:rPr>
              <w:t xml:space="preserve"> образ быстрого движения ручья?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Постарайтесь прочитав так, чтобы выделять звуки, ха</w:t>
            </w:r>
            <w:r w:rsidRPr="008D5D14">
              <w:rPr>
                <w:rFonts w:ascii="Times New Roman" w:hAnsi="Times New Roman" w:cs="Times New Roman"/>
                <w:szCs w:val="24"/>
              </w:rPr>
              <w:t>рактерные для течения воды.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 xml:space="preserve">Как надо </w:t>
            </w:r>
            <w:r w:rsidRPr="008D5D14">
              <w:rPr>
                <w:rFonts w:ascii="Times New Roman" w:hAnsi="Times New Roman" w:cs="Times New Roman"/>
                <w:szCs w:val="24"/>
              </w:rPr>
              <w:t>читать, быстро или неторопливо?</w:t>
            </w:r>
          </w:p>
          <w:p w:rsidR="00C9689F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C9689F" w:rsidRPr="008D5D14">
              <w:rPr>
                <w:rFonts w:ascii="Times New Roman" w:hAnsi="Times New Roman" w:cs="Times New Roman"/>
                <w:szCs w:val="24"/>
              </w:rPr>
              <w:t>Какие строки надо читать быстрее?»</w:t>
            </w:r>
          </w:p>
        </w:tc>
        <w:tc>
          <w:tcPr>
            <w:tcW w:w="3119" w:type="dxa"/>
          </w:tcPr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Самостоятельно читают стихотворение. Отвечают на вопросы учителя.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Эпитет-образное определение свойств предметов.</w:t>
            </w: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C9689F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Отвечают на вопросы, высказывают свое мнение.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Работают со </w:t>
            </w:r>
            <w:proofErr w:type="spellStart"/>
            <w:r w:rsidRPr="008D5D14">
              <w:rPr>
                <w:rFonts w:ascii="Times New Roman" w:hAnsi="Times New Roman" w:cs="Times New Roman"/>
                <w:szCs w:val="24"/>
              </w:rPr>
              <w:t>стикерами</w:t>
            </w:r>
            <w:proofErr w:type="spellEnd"/>
            <w:r w:rsidRPr="008D5D14">
              <w:rPr>
                <w:rFonts w:ascii="Times New Roman" w:hAnsi="Times New Roman" w:cs="Times New Roman"/>
                <w:szCs w:val="24"/>
              </w:rPr>
              <w:t>.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Работают над выразительностью чтения.</w:t>
            </w:r>
          </w:p>
        </w:tc>
        <w:tc>
          <w:tcPr>
            <w:tcW w:w="1984" w:type="dxa"/>
          </w:tcPr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Самостоятельное прочтение.</w:t>
            </w:r>
            <w:r w:rsidRPr="008D5D1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5F258B" w:rsidRPr="008D5D14" w:rsidRDefault="005F258B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C9689F" w:rsidRPr="008D5D14" w:rsidRDefault="005F258B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Работа с текстом</w:t>
            </w:r>
          </w:p>
        </w:tc>
      </w:tr>
      <w:tr w:rsidR="005F258B" w:rsidRPr="00007129" w:rsidTr="00833EAC">
        <w:trPr>
          <w:trHeight w:val="280"/>
        </w:trPr>
        <w:tc>
          <w:tcPr>
            <w:tcW w:w="19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lastRenderedPageBreak/>
              <w:t>Обобщающая беседа</w:t>
            </w:r>
          </w:p>
        </w:tc>
        <w:tc>
          <w:tcPr>
            <w:tcW w:w="852" w:type="dxa"/>
          </w:tcPr>
          <w:p w:rsidR="00C9689F" w:rsidRPr="008D5D14" w:rsidRDefault="00C9689F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5мин.</w:t>
            </w:r>
          </w:p>
        </w:tc>
        <w:tc>
          <w:tcPr>
            <w:tcW w:w="7369" w:type="dxa"/>
          </w:tcPr>
          <w:p w:rsidR="00C9689F" w:rsidRPr="008D5D14" w:rsidRDefault="00C9689F" w:rsidP="00007129">
            <w:pPr>
              <w:pStyle w:val="c6"/>
              <w:spacing w:before="0" w:beforeAutospacing="0" w:after="0" w:afterAutospacing="0" w:line="340" w:lineRule="atLeast"/>
              <w:rPr>
                <w:rStyle w:val="c0"/>
                <w:i/>
                <w:sz w:val="22"/>
              </w:rPr>
            </w:pPr>
            <w:r w:rsidRPr="008D5D14">
              <w:rPr>
                <w:rStyle w:val="c0"/>
                <w:i/>
                <w:sz w:val="22"/>
              </w:rPr>
              <w:t>1. Обобщающие вопросы учителя по стихотворению:</w:t>
            </w:r>
          </w:p>
          <w:p w:rsidR="00C9689F" w:rsidRPr="008D5D14" w:rsidRDefault="00007129" w:rsidP="00007129">
            <w:pPr>
              <w:pStyle w:val="c6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  <w:r w:rsidRPr="008D5D14">
              <w:rPr>
                <w:sz w:val="22"/>
              </w:rPr>
              <w:t xml:space="preserve">– </w:t>
            </w:r>
            <w:r w:rsidR="00C9689F" w:rsidRPr="008D5D14">
              <w:rPr>
                <w:rStyle w:val="c0"/>
                <w:sz w:val="22"/>
              </w:rPr>
              <w:t>Итак, какие приёмы использует поэт, чтобы мы смогли представить картину: почувствовать, увидеть, услышать?</w:t>
            </w:r>
          </w:p>
          <w:p w:rsidR="00C9689F" w:rsidRPr="008D5D14" w:rsidRDefault="00C9689F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</w:p>
          <w:p w:rsidR="00007129" w:rsidRPr="008D5D14" w:rsidRDefault="00C9689F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i/>
                <w:sz w:val="22"/>
              </w:rPr>
            </w:pPr>
            <w:r w:rsidRPr="008D5D14">
              <w:rPr>
                <w:rStyle w:val="c0"/>
                <w:i/>
                <w:sz w:val="22"/>
              </w:rPr>
              <w:t xml:space="preserve">2. </w:t>
            </w:r>
            <w:r w:rsidR="00007129" w:rsidRPr="008D5D14">
              <w:rPr>
                <w:rStyle w:val="c0"/>
                <w:i/>
                <w:sz w:val="22"/>
              </w:rPr>
              <w:t>Предлагает хором прочитать стихотворение</w:t>
            </w:r>
          </w:p>
          <w:p w:rsidR="00C9689F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 xml:space="preserve">– </w:t>
            </w:r>
            <w:r w:rsidR="00C9689F" w:rsidRPr="008D5D14">
              <w:rPr>
                <w:rStyle w:val="c0"/>
                <w:sz w:val="22"/>
              </w:rPr>
              <w:t xml:space="preserve">Давайте попробуем прочитать </w:t>
            </w:r>
            <w:r w:rsidRPr="008D5D14">
              <w:rPr>
                <w:rStyle w:val="c0"/>
                <w:sz w:val="22"/>
              </w:rPr>
              <w:t xml:space="preserve">все </w:t>
            </w:r>
            <w:r w:rsidR="00C9689F" w:rsidRPr="008D5D14">
              <w:rPr>
                <w:rStyle w:val="c0"/>
                <w:sz w:val="22"/>
              </w:rPr>
              <w:t>вместе.</w:t>
            </w:r>
          </w:p>
          <w:p w:rsidR="00C9689F" w:rsidRPr="008D5D14" w:rsidRDefault="00C9689F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C9689F" w:rsidRPr="008D5D14" w:rsidRDefault="00C9689F" w:rsidP="00007129">
            <w:pPr>
              <w:pStyle w:val="c1"/>
              <w:spacing w:before="0" w:beforeAutospacing="0" w:after="0" w:afterAutospacing="0" w:line="340" w:lineRule="atLeast"/>
              <w:rPr>
                <w:i/>
                <w:sz w:val="22"/>
              </w:rPr>
            </w:pPr>
            <w:r w:rsidRPr="008D5D14">
              <w:rPr>
                <w:rStyle w:val="c0"/>
                <w:i/>
                <w:sz w:val="22"/>
              </w:rPr>
              <w:t xml:space="preserve">3. Предлагаю </w:t>
            </w:r>
            <w:r w:rsidR="00007129" w:rsidRPr="008D5D14">
              <w:rPr>
                <w:rStyle w:val="c0"/>
                <w:i/>
                <w:sz w:val="22"/>
              </w:rPr>
              <w:t>выразительно прочитать стихотворение:</w:t>
            </w:r>
          </w:p>
          <w:p w:rsidR="00C9689F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 xml:space="preserve">– </w:t>
            </w:r>
            <w:r w:rsidR="00C9689F" w:rsidRPr="008D5D14">
              <w:rPr>
                <w:rStyle w:val="c0"/>
                <w:sz w:val="22"/>
              </w:rPr>
              <w:t xml:space="preserve">Кто желает прочитать стихотворение? </w:t>
            </w:r>
          </w:p>
          <w:p w:rsidR="00C9689F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 xml:space="preserve">– </w:t>
            </w:r>
            <w:r w:rsidR="00C9689F" w:rsidRPr="008D5D14">
              <w:rPr>
                <w:rStyle w:val="c0"/>
                <w:sz w:val="22"/>
              </w:rPr>
              <w:t>В исполнении какого ученика передалась мелодия стихотворения?»</w:t>
            </w:r>
          </w:p>
        </w:tc>
        <w:tc>
          <w:tcPr>
            <w:tcW w:w="3119" w:type="dxa"/>
          </w:tcPr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  <w:r w:rsidRPr="008D5D14">
              <w:rPr>
                <w:sz w:val="22"/>
              </w:rPr>
              <w:t xml:space="preserve">Отвечают на вопросы </w:t>
            </w:r>
            <w:proofErr w:type="gramStart"/>
            <w:r w:rsidRPr="008D5D14">
              <w:rPr>
                <w:sz w:val="22"/>
              </w:rPr>
              <w:t>учителя</w:t>
            </w:r>
            <w:r w:rsidRPr="008D5D14">
              <w:rPr>
                <w:rStyle w:val="c0"/>
                <w:sz w:val="22"/>
              </w:rPr>
              <w:t xml:space="preserve"> .</w:t>
            </w:r>
            <w:proofErr w:type="gramEnd"/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Эпитеты, метафоры, олицетворения, сравнения.</w:t>
            </w:r>
          </w:p>
          <w:p w:rsidR="00C9689F" w:rsidRPr="008D5D14" w:rsidRDefault="00C9689F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>Хором читают стихотворение.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>Читают стихотворение</w:t>
            </w:r>
          </w:p>
        </w:tc>
        <w:tc>
          <w:tcPr>
            <w:tcW w:w="1984" w:type="dxa"/>
          </w:tcPr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  <w:r w:rsidRPr="008D5D14">
              <w:rPr>
                <w:rStyle w:val="c0"/>
                <w:sz w:val="22"/>
              </w:rPr>
              <w:t>Фронтальная. Словесный. Беседа.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rStyle w:val="c0"/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Совместное хоровое чтение.</w:t>
            </w:r>
          </w:p>
          <w:p w:rsidR="00007129" w:rsidRPr="008D5D14" w:rsidRDefault="00007129" w:rsidP="00007129">
            <w:pPr>
              <w:pStyle w:val="c6"/>
              <w:spacing w:before="0" w:beforeAutospacing="0" w:after="0" w:afterAutospacing="0" w:line="340" w:lineRule="atLeast"/>
              <w:rPr>
                <w:sz w:val="22"/>
              </w:rPr>
            </w:pP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 xml:space="preserve"> «Памятка: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правильно ставь ударение;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соблюдай паузы;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 xml:space="preserve">выбери силу </w:t>
            </w:r>
            <w:r w:rsidRPr="008D5D14">
              <w:rPr>
                <w:rStyle w:val="c0"/>
                <w:sz w:val="22"/>
              </w:rPr>
              <w:lastRenderedPageBreak/>
              <w:t>голоса;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определи темп;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>читай эмоционально;</w:t>
            </w:r>
          </w:p>
          <w:p w:rsidR="00C9689F" w:rsidRPr="008D5D14" w:rsidRDefault="00007129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Style w:val="c0"/>
                <w:rFonts w:ascii="Times New Roman" w:hAnsi="Times New Roman" w:cs="Times New Roman"/>
                <w:szCs w:val="24"/>
              </w:rPr>
              <w:t>покажи интонацией своё отношение к произведению».</w:t>
            </w:r>
          </w:p>
        </w:tc>
      </w:tr>
      <w:tr w:rsidR="005F258B" w:rsidRPr="00007129" w:rsidTr="00833EAC">
        <w:trPr>
          <w:trHeight w:val="212"/>
        </w:trPr>
        <w:tc>
          <w:tcPr>
            <w:tcW w:w="1952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Итог урока</w:t>
            </w:r>
          </w:p>
        </w:tc>
        <w:tc>
          <w:tcPr>
            <w:tcW w:w="852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мин</w:t>
            </w:r>
          </w:p>
        </w:tc>
        <w:tc>
          <w:tcPr>
            <w:tcW w:w="7369" w:type="dxa"/>
          </w:tcPr>
          <w:p w:rsidR="00097CBD" w:rsidRPr="008D5D14" w:rsidRDefault="00097CBD" w:rsidP="00007129">
            <w:pPr>
              <w:pStyle w:val="a4"/>
              <w:spacing w:before="0" w:beforeAutospacing="0" w:after="0" w:afterAutospacing="0" w:line="340" w:lineRule="atLeast"/>
              <w:rPr>
                <w:i/>
                <w:sz w:val="22"/>
              </w:rPr>
            </w:pPr>
            <w:r w:rsidRPr="008D5D14">
              <w:rPr>
                <w:i/>
                <w:sz w:val="22"/>
              </w:rPr>
              <w:t>1. Предлагает подвести итог урока, задавая следующие вопросы:</w:t>
            </w:r>
          </w:p>
          <w:p w:rsidR="00097CBD" w:rsidRPr="008D5D14" w:rsidRDefault="00097CBD" w:rsidP="00007129">
            <w:pPr>
              <w:pStyle w:val="a4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sz w:val="22"/>
              </w:rPr>
              <w:t>– С каким</w:t>
            </w:r>
            <w:r w:rsidR="00254167" w:rsidRPr="008D5D14">
              <w:rPr>
                <w:sz w:val="22"/>
              </w:rPr>
              <w:t>и</w:t>
            </w:r>
            <w:r w:rsidRPr="008D5D14">
              <w:rPr>
                <w:sz w:val="22"/>
              </w:rPr>
              <w:t xml:space="preserve"> произведением мы сегодня знакомились? (назвать автора, тему, что понравилось)</w:t>
            </w:r>
          </w:p>
          <w:p w:rsidR="00097CBD" w:rsidRPr="008D5D14" w:rsidRDefault="00097CBD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 xml:space="preserve">– Выполнили поставленные задачи на уроке? </w:t>
            </w:r>
          </w:p>
          <w:p w:rsidR="00097CBD" w:rsidRPr="008D5D14" w:rsidRDefault="00097CBD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Понравился ли вам сегодняшний урок? Чем?</w:t>
            </w:r>
          </w:p>
          <w:p w:rsidR="00097CBD" w:rsidRPr="008D5D14" w:rsidRDefault="00097CBD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– Что показалось удивительным вам сегодня на уроке?</w:t>
            </w:r>
          </w:p>
          <w:p w:rsidR="00097CBD" w:rsidRPr="008D5D14" w:rsidRDefault="00097CBD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</w:p>
          <w:p w:rsidR="006D298C" w:rsidRPr="008D5D14" w:rsidRDefault="006D298C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2. Производит оценку работы учащихся</w:t>
            </w:r>
          </w:p>
        </w:tc>
        <w:tc>
          <w:tcPr>
            <w:tcW w:w="3119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Учащиеся отвечают на поставленные учителем вопросы</w:t>
            </w:r>
          </w:p>
        </w:tc>
        <w:tc>
          <w:tcPr>
            <w:tcW w:w="1984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Фронтальная. </w:t>
            </w:r>
          </w:p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Словесная. Беседа.</w:t>
            </w:r>
          </w:p>
          <w:p w:rsidR="006D298C" w:rsidRPr="008D5D14" w:rsidRDefault="006D298C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07129" w:rsidRPr="008D5D14" w:rsidRDefault="00007129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6D298C" w:rsidRPr="008D5D14" w:rsidRDefault="006D298C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деятельности учащихся</w:t>
            </w:r>
          </w:p>
        </w:tc>
      </w:tr>
      <w:tr w:rsidR="005F258B" w:rsidRPr="00007129" w:rsidTr="00833EAC">
        <w:tc>
          <w:tcPr>
            <w:tcW w:w="1952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Рефлексия</w:t>
            </w:r>
          </w:p>
        </w:tc>
        <w:tc>
          <w:tcPr>
            <w:tcW w:w="852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мин</w:t>
            </w:r>
          </w:p>
        </w:tc>
        <w:tc>
          <w:tcPr>
            <w:tcW w:w="7369" w:type="dxa"/>
          </w:tcPr>
          <w:p w:rsidR="00097CBD" w:rsidRPr="008D5D14" w:rsidRDefault="00097CBD" w:rsidP="00007129">
            <w:pPr>
              <w:pStyle w:val="Default"/>
              <w:spacing w:line="340" w:lineRule="atLeast"/>
              <w:rPr>
                <w:rFonts w:eastAsia="Times New Roman"/>
                <w:b/>
                <w:i/>
                <w:color w:val="auto"/>
                <w:sz w:val="22"/>
                <w:lang w:eastAsia="ru-RU"/>
              </w:rPr>
            </w:pPr>
            <w:r w:rsidRPr="008D5D14">
              <w:rPr>
                <w:i/>
                <w:color w:val="auto"/>
                <w:sz w:val="22"/>
              </w:rPr>
              <w:t xml:space="preserve">– </w:t>
            </w:r>
            <w:r w:rsidRPr="008D5D14">
              <w:rPr>
                <w:i/>
                <w:iCs/>
                <w:color w:val="auto"/>
                <w:sz w:val="22"/>
              </w:rPr>
              <w:t>Теперь вам нужно продолжить предложения, которые вы видите на экране.</w:t>
            </w:r>
          </w:p>
        </w:tc>
        <w:tc>
          <w:tcPr>
            <w:tcW w:w="3119" w:type="dxa"/>
          </w:tcPr>
          <w:p w:rsidR="00097CBD" w:rsidRPr="008D5D14" w:rsidRDefault="006249FE" w:rsidP="00007129">
            <w:pPr>
              <w:pStyle w:val="Default"/>
              <w:spacing w:line="340" w:lineRule="atLeast"/>
              <w:rPr>
                <w:iCs/>
                <w:color w:val="auto"/>
                <w:sz w:val="22"/>
              </w:rPr>
            </w:pPr>
            <w:r w:rsidRPr="008D5D14">
              <w:rPr>
                <w:iCs/>
                <w:color w:val="auto"/>
                <w:sz w:val="22"/>
              </w:rPr>
              <w:t xml:space="preserve">Ребята </w:t>
            </w:r>
            <w:r w:rsidR="00097CBD" w:rsidRPr="008D5D14">
              <w:rPr>
                <w:iCs/>
                <w:color w:val="auto"/>
                <w:sz w:val="22"/>
              </w:rPr>
              <w:t xml:space="preserve">высказываются одним предложением, выбирая начало </w:t>
            </w:r>
            <w:r w:rsidR="00097CBD" w:rsidRPr="008D5D14">
              <w:rPr>
                <w:bCs/>
                <w:iCs/>
                <w:color w:val="auto"/>
                <w:sz w:val="22"/>
              </w:rPr>
              <w:t>фразы из рефлексивного экрана</w:t>
            </w:r>
            <w:r w:rsidR="00097CBD" w:rsidRPr="008D5D14">
              <w:rPr>
                <w:b/>
                <w:bCs/>
                <w:iCs/>
                <w:color w:val="auto"/>
                <w:sz w:val="22"/>
              </w:rPr>
              <w:t xml:space="preserve"> </w:t>
            </w:r>
            <w:r w:rsidR="00097CBD" w:rsidRPr="008D5D14">
              <w:rPr>
                <w:iCs/>
                <w:color w:val="auto"/>
                <w:sz w:val="22"/>
              </w:rPr>
              <w:t xml:space="preserve">в презентации: </w:t>
            </w:r>
          </w:p>
          <w:p w:rsidR="00097CBD" w:rsidRPr="008D5D14" w:rsidRDefault="00097CBD" w:rsidP="00007129">
            <w:pPr>
              <w:pStyle w:val="Default"/>
              <w:spacing w:line="340" w:lineRule="atLeast"/>
              <w:rPr>
                <w:color w:val="auto"/>
                <w:sz w:val="22"/>
              </w:rPr>
            </w:pPr>
            <w:r w:rsidRPr="008D5D14">
              <w:rPr>
                <w:iCs/>
                <w:color w:val="auto"/>
                <w:sz w:val="22"/>
              </w:rPr>
              <w:t>Сегодня на уроке…</w:t>
            </w:r>
          </w:p>
          <w:p w:rsidR="00097CBD" w:rsidRPr="00833EAC" w:rsidRDefault="00097CBD" w:rsidP="00833EAC">
            <w:pPr>
              <w:pStyle w:val="Default"/>
              <w:numPr>
                <w:ilvl w:val="0"/>
                <w:numId w:val="5"/>
              </w:numPr>
              <w:ind w:left="0" w:firstLine="0"/>
              <w:rPr>
                <w:color w:val="auto"/>
                <w:sz w:val="20"/>
              </w:rPr>
            </w:pPr>
            <w:r w:rsidRPr="00833EAC">
              <w:rPr>
                <w:iCs/>
                <w:color w:val="auto"/>
                <w:sz w:val="20"/>
              </w:rPr>
              <w:t xml:space="preserve">я узнал… </w:t>
            </w:r>
          </w:p>
          <w:p w:rsidR="00097CBD" w:rsidRPr="00833EAC" w:rsidRDefault="00097CBD" w:rsidP="00833EAC">
            <w:pPr>
              <w:pStyle w:val="Default"/>
              <w:numPr>
                <w:ilvl w:val="0"/>
                <w:numId w:val="5"/>
              </w:numPr>
              <w:ind w:left="0" w:firstLine="0"/>
              <w:rPr>
                <w:color w:val="auto"/>
                <w:sz w:val="20"/>
              </w:rPr>
            </w:pPr>
            <w:r w:rsidRPr="00833EAC">
              <w:rPr>
                <w:iCs/>
                <w:color w:val="auto"/>
                <w:sz w:val="20"/>
              </w:rPr>
              <w:t xml:space="preserve">было интересно… </w:t>
            </w:r>
          </w:p>
          <w:p w:rsidR="00097CBD" w:rsidRPr="00833EAC" w:rsidRDefault="00097CBD" w:rsidP="00833EAC">
            <w:pPr>
              <w:pStyle w:val="Default"/>
              <w:numPr>
                <w:ilvl w:val="0"/>
                <w:numId w:val="5"/>
              </w:numPr>
              <w:ind w:left="0" w:firstLine="0"/>
              <w:rPr>
                <w:color w:val="auto"/>
                <w:sz w:val="20"/>
              </w:rPr>
            </w:pPr>
            <w:r w:rsidRPr="00833EAC">
              <w:rPr>
                <w:iCs/>
                <w:color w:val="auto"/>
                <w:sz w:val="20"/>
              </w:rPr>
              <w:t xml:space="preserve">было трудно… </w:t>
            </w:r>
          </w:p>
          <w:p w:rsidR="00097CBD" w:rsidRPr="008D5D14" w:rsidRDefault="00097CBD" w:rsidP="00833EAC">
            <w:pPr>
              <w:pStyle w:val="Default"/>
              <w:numPr>
                <w:ilvl w:val="0"/>
                <w:numId w:val="5"/>
              </w:numPr>
              <w:ind w:left="0" w:firstLine="0"/>
              <w:rPr>
                <w:color w:val="auto"/>
                <w:sz w:val="22"/>
              </w:rPr>
            </w:pPr>
            <w:r w:rsidRPr="00833EAC">
              <w:rPr>
                <w:iCs/>
                <w:color w:val="auto"/>
                <w:sz w:val="20"/>
              </w:rPr>
              <w:t xml:space="preserve">мне захотелось… </w:t>
            </w:r>
          </w:p>
        </w:tc>
        <w:tc>
          <w:tcPr>
            <w:tcW w:w="1984" w:type="dxa"/>
          </w:tcPr>
          <w:p w:rsidR="00097CBD" w:rsidRPr="008D5D14" w:rsidRDefault="00097CBD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Словесная. Оценка   своей работы</w:t>
            </w:r>
          </w:p>
        </w:tc>
      </w:tr>
      <w:tr w:rsidR="00007129" w:rsidRPr="00007129" w:rsidTr="00833EAC">
        <w:tc>
          <w:tcPr>
            <w:tcW w:w="1952" w:type="dxa"/>
          </w:tcPr>
          <w:p w:rsidR="00007129" w:rsidRPr="008D5D14" w:rsidRDefault="00007129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Информация о домашнем задании</w:t>
            </w:r>
          </w:p>
        </w:tc>
        <w:tc>
          <w:tcPr>
            <w:tcW w:w="852" w:type="dxa"/>
          </w:tcPr>
          <w:p w:rsidR="00007129" w:rsidRPr="008D5D14" w:rsidRDefault="00007129" w:rsidP="00007129">
            <w:pPr>
              <w:spacing w:line="3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1 мин.</w:t>
            </w:r>
          </w:p>
        </w:tc>
        <w:tc>
          <w:tcPr>
            <w:tcW w:w="7369" w:type="dxa"/>
          </w:tcPr>
          <w:p w:rsidR="00007129" w:rsidRPr="008D5D14" w:rsidRDefault="00007129" w:rsidP="00007129">
            <w:pPr>
              <w:spacing w:line="340" w:lineRule="atLeast"/>
              <w:rPr>
                <w:rFonts w:ascii="Times New Roman" w:hAnsi="Times New Roman" w:cs="Times New Roman"/>
                <w:i/>
                <w:szCs w:val="24"/>
              </w:rPr>
            </w:pPr>
            <w:r w:rsidRPr="008D5D14">
              <w:rPr>
                <w:rFonts w:ascii="Times New Roman" w:hAnsi="Times New Roman" w:cs="Times New Roman"/>
                <w:i/>
                <w:szCs w:val="24"/>
              </w:rPr>
              <w:t>1. Предлагает записать домашнее задание</w:t>
            </w:r>
          </w:p>
          <w:p w:rsidR="00007129" w:rsidRPr="008D5D14" w:rsidRDefault="00007129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Запишите домашнее задание:</w:t>
            </w:r>
          </w:p>
          <w:p w:rsidR="00007129" w:rsidRPr="008D5D14" w:rsidRDefault="00007129" w:rsidP="00007129">
            <w:pPr>
              <w:pStyle w:val="c1"/>
              <w:spacing w:before="0" w:beforeAutospacing="0" w:after="0" w:afterAutospacing="0" w:line="340" w:lineRule="atLeast"/>
              <w:rPr>
                <w:sz w:val="22"/>
              </w:rPr>
            </w:pPr>
            <w:r w:rsidRPr="008D5D14">
              <w:rPr>
                <w:rStyle w:val="c0"/>
                <w:sz w:val="22"/>
              </w:rPr>
              <w:t xml:space="preserve">Подготовить выразительное чтение </w:t>
            </w:r>
            <w:proofErr w:type="gramStart"/>
            <w:r w:rsidRPr="008D5D14">
              <w:rPr>
                <w:rStyle w:val="c0"/>
                <w:sz w:val="22"/>
              </w:rPr>
              <w:t>стихотворения;  нарисовать</w:t>
            </w:r>
            <w:proofErr w:type="gramEnd"/>
            <w:r w:rsidRPr="008D5D14">
              <w:rPr>
                <w:rStyle w:val="c0"/>
                <w:sz w:val="22"/>
              </w:rPr>
              <w:t xml:space="preserve"> картины, которые возникли в вашем воображении</w:t>
            </w:r>
          </w:p>
        </w:tc>
        <w:tc>
          <w:tcPr>
            <w:tcW w:w="3119" w:type="dxa"/>
          </w:tcPr>
          <w:p w:rsidR="00007129" w:rsidRPr="008D5D14" w:rsidRDefault="00007129" w:rsidP="00007129">
            <w:pPr>
              <w:spacing w:line="340" w:lineRule="atLeast"/>
              <w:rPr>
                <w:rFonts w:ascii="Times New Roman" w:hAnsi="Times New Roman" w:cs="Times New Roman"/>
                <w:szCs w:val="24"/>
              </w:rPr>
            </w:pPr>
            <w:r w:rsidRPr="008D5D14">
              <w:rPr>
                <w:rFonts w:ascii="Times New Roman" w:hAnsi="Times New Roman" w:cs="Times New Roman"/>
                <w:szCs w:val="24"/>
              </w:rPr>
              <w:t>Записывают в дневник домашнее задание</w:t>
            </w:r>
          </w:p>
        </w:tc>
        <w:tc>
          <w:tcPr>
            <w:tcW w:w="1984" w:type="dxa"/>
          </w:tcPr>
          <w:p w:rsidR="00007129" w:rsidRPr="008D5D14" w:rsidRDefault="00007129" w:rsidP="00007129">
            <w:pPr>
              <w:spacing w:line="3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D5D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Фронтальная. Словесный.</w:t>
            </w:r>
          </w:p>
        </w:tc>
      </w:tr>
    </w:tbl>
    <w:p w:rsidR="00091BB0" w:rsidRPr="00147527" w:rsidRDefault="00091BB0" w:rsidP="00A16720">
      <w:pPr>
        <w:spacing w:after="0" w:line="340" w:lineRule="atLeast"/>
        <w:rPr>
          <w:sz w:val="28"/>
          <w:szCs w:val="28"/>
        </w:rPr>
      </w:pPr>
    </w:p>
    <w:sectPr w:rsidR="00091BB0" w:rsidRPr="00147527" w:rsidSect="002A0AF1">
      <w:headerReference w:type="default" r:id="rId8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78" w:rsidRDefault="00C70678" w:rsidP="006704B8">
      <w:pPr>
        <w:spacing w:after="0" w:line="240" w:lineRule="auto"/>
      </w:pPr>
      <w:r>
        <w:separator/>
      </w:r>
    </w:p>
  </w:endnote>
  <w:endnote w:type="continuationSeparator" w:id="0">
    <w:p w:rsidR="00C70678" w:rsidRDefault="00C70678" w:rsidP="0067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78" w:rsidRDefault="00C70678" w:rsidP="006704B8">
      <w:pPr>
        <w:spacing w:after="0" w:line="240" w:lineRule="auto"/>
      </w:pPr>
      <w:r>
        <w:separator/>
      </w:r>
    </w:p>
  </w:footnote>
  <w:footnote w:type="continuationSeparator" w:id="0">
    <w:p w:rsidR="00C70678" w:rsidRDefault="00C70678" w:rsidP="0067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B8" w:rsidRPr="006704B8" w:rsidRDefault="006704B8" w:rsidP="006704B8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B457B97"/>
    <w:multiLevelType w:val="hybridMultilevel"/>
    <w:tmpl w:val="6360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1550C"/>
    <w:multiLevelType w:val="hybridMultilevel"/>
    <w:tmpl w:val="5CF8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D55F5"/>
    <w:multiLevelType w:val="hybridMultilevel"/>
    <w:tmpl w:val="2B1A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F4D63"/>
    <w:multiLevelType w:val="hybridMultilevel"/>
    <w:tmpl w:val="26CE1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F6FF1"/>
    <w:multiLevelType w:val="hybridMultilevel"/>
    <w:tmpl w:val="F6B8A73A"/>
    <w:lvl w:ilvl="0" w:tplc="39E2FCFC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675033C4"/>
    <w:multiLevelType w:val="hybridMultilevel"/>
    <w:tmpl w:val="3F64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9C8"/>
    <w:multiLevelType w:val="hybridMultilevel"/>
    <w:tmpl w:val="98AA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52399"/>
    <w:multiLevelType w:val="hybridMultilevel"/>
    <w:tmpl w:val="0E2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AF1"/>
    <w:rsid w:val="00007129"/>
    <w:rsid w:val="000144BC"/>
    <w:rsid w:val="00051724"/>
    <w:rsid w:val="0006167E"/>
    <w:rsid w:val="000730E8"/>
    <w:rsid w:val="00091BB0"/>
    <w:rsid w:val="0009561A"/>
    <w:rsid w:val="00097CBD"/>
    <w:rsid w:val="000A6A40"/>
    <w:rsid w:val="001221F8"/>
    <w:rsid w:val="001329FA"/>
    <w:rsid w:val="00146BDF"/>
    <w:rsid w:val="00147527"/>
    <w:rsid w:val="001777DF"/>
    <w:rsid w:val="001824FB"/>
    <w:rsid w:val="001B77F6"/>
    <w:rsid w:val="001C6383"/>
    <w:rsid w:val="00254167"/>
    <w:rsid w:val="00287A6B"/>
    <w:rsid w:val="002A0AF1"/>
    <w:rsid w:val="002C3956"/>
    <w:rsid w:val="002C5D39"/>
    <w:rsid w:val="002E0BC0"/>
    <w:rsid w:val="00314107"/>
    <w:rsid w:val="00337E6F"/>
    <w:rsid w:val="00342B26"/>
    <w:rsid w:val="00364BA0"/>
    <w:rsid w:val="00374558"/>
    <w:rsid w:val="003A71BA"/>
    <w:rsid w:val="00411190"/>
    <w:rsid w:val="0046031F"/>
    <w:rsid w:val="004E490F"/>
    <w:rsid w:val="00593141"/>
    <w:rsid w:val="005C551D"/>
    <w:rsid w:val="005D325A"/>
    <w:rsid w:val="005E56CA"/>
    <w:rsid w:val="005E56CE"/>
    <w:rsid w:val="005F258B"/>
    <w:rsid w:val="006249FE"/>
    <w:rsid w:val="006405D4"/>
    <w:rsid w:val="00647FD2"/>
    <w:rsid w:val="006539B4"/>
    <w:rsid w:val="006704B8"/>
    <w:rsid w:val="00675C21"/>
    <w:rsid w:val="00693D3F"/>
    <w:rsid w:val="006A3747"/>
    <w:rsid w:val="006C2E4A"/>
    <w:rsid w:val="006C594E"/>
    <w:rsid w:val="006C700D"/>
    <w:rsid w:val="006D298C"/>
    <w:rsid w:val="006D5C04"/>
    <w:rsid w:val="006F6397"/>
    <w:rsid w:val="006F63D5"/>
    <w:rsid w:val="007211FB"/>
    <w:rsid w:val="00730673"/>
    <w:rsid w:val="007336E4"/>
    <w:rsid w:val="00776FB3"/>
    <w:rsid w:val="00785009"/>
    <w:rsid w:val="007C4C91"/>
    <w:rsid w:val="007F233F"/>
    <w:rsid w:val="007F620C"/>
    <w:rsid w:val="00833EAC"/>
    <w:rsid w:val="008700F6"/>
    <w:rsid w:val="008B2CF7"/>
    <w:rsid w:val="008D5D14"/>
    <w:rsid w:val="00976ED4"/>
    <w:rsid w:val="00A07A65"/>
    <w:rsid w:val="00A16720"/>
    <w:rsid w:val="00A376D9"/>
    <w:rsid w:val="00A45CEB"/>
    <w:rsid w:val="00A52E93"/>
    <w:rsid w:val="00A537B3"/>
    <w:rsid w:val="00AB38C6"/>
    <w:rsid w:val="00AD3804"/>
    <w:rsid w:val="00AF5FDE"/>
    <w:rsid w:val="00B315EF"/>
    <w:rsid w:val="00BC11D7"/>
    <w:rsid w:val="00C068D7"/>
    <w:rsid w:val="00C30AB0"/>
    <w:rsid w:val="00C57227"/>
    <w:rsid w:val="00C70678"/>
    <w:rsid w:val="00C7246A"/>
    <w:rsid w:val="00C83AA2"/>
    <w:rsid w:val="00C9689F"/>
    <w:rsid w:val="00CA0D2F"/>
    <w:rsid w:val="00CD1DFF"/>
    <w:rsid w:val="00D31738"/>
    <w:rsid w:val="00D45918"/>
    <w:rsid w:val="00DC2D5F"/>
    <w:rsid w:val="00E334D2"/>
    <w:rsid w:val="00E46971"/>
    <w:rsid w:val="00E56075"/>
    <w:rsid w:val="00E57049"/>
    <w:rsid w:val="00E85FB3"/>
    <w:rsid w:val="00ED2692"/>
    <w:rsid w:val="00EE4DE5"/>
    <w:rsid w:val="00EF2365"/>
    <w:rsid w:val="00F018D3"/>
    <w:rsid w:val="00F32A0B"/>
    <w:rsid w:val="00F356A4"/>
    <w:rsid w:val="00F547D2"/>
    <w:rsid w:val="00F723C8"/>
    <w:rsid w:val="00F860AA"/>
    <w:rsid w:val="00FA6DFD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ADB83-4FED-47E4-A908-E237A0C0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2D5F"/>
  </w:style>
  <w:style w:type="paragraph" w:customStyle="1" w:styleId="Default">
    <w:name w:val="Default"/>
    <w:rsid w:val="00FA6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F2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04B8"/>
  </w:style>
  <w:style w:type="paragraph" w:styleId="a8">
    <w:name w:val="footer"/>
    <w:basedOn w:val="a"/>
    <w:link w:val="a9"/>
    <w:uiPriority w:val="99"/>
    <w:unhideWhenUsed/>
    <w:rsid w:val="0067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4B8"/>
  </w:style>
  <w:style w:type="paragraph" w:customStyle="1" w:styleId="c6">
    <w:name w:val="c6"/>
    <w:basedOn w:val="a"/>
    <w:rsid w:val="00C9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689F"/>
  </w:style>
  <w:style w:type="paragraph" w:customStyle="1" w:styleId="c1">
    <w:name w:val="c1"/>
    <w:basedOn w:val="a"/>
    <w:rsid w:val="00C9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14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1418F-4601-4F94-90AB-67CFDEF5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2017-03-06T05:10:00Z</cp:lastPrinted>
  <dcterms:created xsi:type="dcterms:W3CDTF">2017-03-19T16:31:00Z</dcterms:created>
  <dcterms:modified xsi:type="dcterms:W3CDTF">2020-12-23T19:37:00Z</dcterms:modified>
</cp:coreProperties>
</file>