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1D" w:rsidRPr="00A94363" w:rsidRDefault="00B25E1D" w:rsidP="00B25E1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B25E1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Методическая разработка по обучению детей элементарным математическим представлениям</w:t>
      </w:r>
      <w:r w:rsidRPr="00A94363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:</w:t>
      </w:r>
      <w:r w:rsidRPr="00B25E1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A94363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Играем в математику</w:t>
      </w:r>
    </w:p>
    <w:p w:rsidR="00B25E1D" w:rsidRPr="00B25E1D" w:rsidRDefault="00B25E1D" w:rsidP="00B25E1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363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                                             </w:t>
      </w:r>
      <w:r w:rsidRPr="00A943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Щербакова Маргарита Павловна: </w:t>
      </w:r>
      <w:r w:rsidRPr="00A943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</w:t>
      </w:r>
    </w:p>
    <w:p w:rsidR="00B25E1D" w:rsidRPr="00B25E1D" w:rsidRDefault="00B25E1D" w:rsidP="00B25E1D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25E1D" w:rsidRPr="00B25E1D" w:rsidRDefault="00B25E1D" w:rsidP="00B25E1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Математика…выполняет порядок, симметрию</w:t>
      </w:r>
    </w:p>
    <w:p w:rsidR="00B25E1D" w:rsidRPr="00B25E1D" w:rsidRDefault="00B25E1D" w:rsidP="00B25E1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и определенность. А это важнейшие виды </w:t>
      </w:r>
      <w:proofErr w:type="gramStart"/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прекрасного</w:t>
      </w:r>
      <w:proofErr w:type="gramEnd"/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”</w:t>
      </w:r>
    </w:p>
    <w:p w:rsidR="00B25E1D" w:rsidRPr="00B25E1D" w:rsidRDefault="00B25E1D" w:rsidP="00B25E1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Аристотель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последние десятилетия возникли тревожащие тенденции, связанные с тем, что система образовательной работы с дошкольниками стала во многом использовать школьные формы, методы, иногда и содержание обучения, что не соответствует возможностям детей, их восприятию, мышлению, памяти. Справедливо критикуется возникающий на этой основе формализм в обучении, завышенные требования к умственному развитию детей. И самое главное, происходит искусственное ускорение темпов развития детей.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 связи с этим, эффективное развитие интеллектуальных способностей детей дошкольного возраста с учетом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сензитивных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периодов развития – одна из актуальных проблем современности.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лучше осуществлять в естественном, самом привлекательном для дошкольников виде деятельности – игре. Достоинства игровой деятельности известны всем. В процессе игры развиваются целеполагание, планирование, умение анализировать результаты, воображение, символическая функция сознания. Несомненным достоинством игры является и внутренний характер мотивации. Дети играют потому, что им нравится сам игровой процесс.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“Радуга”, которая реализуется в нашем дошкольном учреждении, не достаточно ярко представлен раздел по развитию логического мышления. Поэтому исходя из специфики детей нашего детского сада, характеризующихся тем, что это дети с речевыми нарушениями, </w:t>
      </w:r>
      <w:proofErr w:type="gram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следовательно у них слабо развиты – произвольное внимание, мыслительные и психические процессы. В связи с этим мы стали использовать игровые занимательные пособия для детей.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Цель настоящей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разработки – способствовать созданию педагогических условий для развития любознательности у детей дошкольного возраста как основы познавательной активности.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Задачи,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реализуемые педагогом при использовании разработки</w:t>
      </w: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B25E1D" w:rsidRPr="00B25E1D" w:rsidRDefault="00B25E1D" w:rsidP="00B25E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 воображения, креативности мышления (умение гибко, оригинально мыслить);</w:t>
      </w:r>
    </w:p>
    <w:p w:rsidR="00B25E1D" w:rsidRPr="00B25E1D" w:rsidRDefault="00B25E1D" w:rsidP="00B25E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символической функции сознания;</w:t>
      </w:r>
    </w:p>
    <w:p w:rsidR="00B25E1D" w:rsidRPr="00B25E1D" w:rsidRDefault="00B25E1D" w:rsidP="00B25E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Гармоничное, сбалансированное развитие у детей эмоционально-образного и логического начал;</w:t>
      </w:r>
    </w:p>
    <w:p w:rsidR="00B25E1D" w:rsidRPr="00B25E1D" w:rsidRDefault="00B25E1D" w:rsidP="00B25E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интереса к играм, требующим умственного напряжения, интеллектуального усилия;</w:t>
      </w:r>
    </w:p>
    <w:p w:rsidR="00B25E1D" w:rsidRPr="00B25E1D" w:rsidRDefault="00B25E1D" w:rsidP="00B25E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Способствовать стремлению к достижению положительного результата, настойчивости и находчивости;</w:t>
      </w:r>
    </w:p>
    <w:p w:rsidR="00B25E1D" w:rsidRPr="00B25E1D" w:rsidRDefault="00B25E1D" w:rsidP="00B25E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базисных математических представлений, речевых умений.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реализации математических задач во многом зависит от содержания предметно-игровой среды: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настольно-печатные игры;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игры для развития логического мышления, подводящие детей к освоению шашек и шахмат (игры шашечного хода);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головоломки;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-логические задачи;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-кубики, лабиринты;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-игры на составление целого из частей;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передвижение.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Предметно-игровая среда призвана содействовать решению как специфических задач целенаправленного развития математических представлений детей, так и решению задач их всестороннего развития, формирования личности и подготовки к учебной деятельности.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Формы и методы представления занимательного материала:</w:t>
      </w:r>
    </w:p>
    <w:p w:rsidR="00B25E1D" w:rsidRPr="00B25E1D" w:rsidRDefault="00B25E1D" w:rsidP="00B25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игра воспитателя с ребенком;</w:t>
      </w:r>
    </w:p>
    <w:p w:rsidR="00B25E1D" w:rsidRPr="00B25E1D" w:rsidRDefault="00B25E1D" w:rsidP="00B25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Самостоятельная деятельность детей;</w:t>
      </w:r>
    </w:p>
    <w:p w:rsidR="00B25E1D" w:rsidRPr="00B25E1D" w:rsidRDefault="00B25E1D" w:rsidP="00B25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Математические праздники и развлечения;</w:t>
      </w:r>
    </w:p>
    <w:p w:rsidR="00B25E1D" w:rsidRPr="00B25E1D" w:rsidRDefault="00B25E1D" w:rsidP="00B25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(в соответствии с учебным расписанием);</w:t>
      </w:r>
    </w:p>
    <w:p w:rsidR="00B25E1D" w:rsidRPr="00B25E1D" w:rsidRDefault="00B25E1D" w:rsidP="00B25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Отгадывание загадок, занимательных вопросов, шуточных задачек, головоломок;</w:t>
      </w:r>
    </w:p>
    <w:p w:rsidR="00B25E1D" w:rsidRPr="00B25E1D" w:rsidRDefault="00B25E1D" w:rsidP="00B25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математических сказок.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Любая логическая задача на смекалку, для какого бы возраста она не предназначалась, несет в себе определенную умственную нагрузку, которая чаще всего замаскирована занимательным сюжетом, внешними данными, условием задачи и т.д. Умственная задача: составить фигуру или видоизменить ее, найти путь решения, отгадать число – реализуется средствами игры в игровых действиях. Смекалка, находчивость, инициатива проявляются в активной умственной деятельности, основанной на непосредственном интересе.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занимательного материала – игр, задач, головоломок – дает основание для их классификации, хотя довольно трудно разбивать на группы столь разнообразный материал, созданный математиками, педагогами, методистами. Классифицировать его можно по разным признакам: по содержанию и значению, характеру мыслительных операций, а также по направленности на развитие тех или иных умений.</w:t>
      </w:r>
    </w:p>
    <w:p w:rsid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логики действий, осуществляемых тем, кто решает задачу, разнообразный занимательный материал можно классифицировать, выделив в нем условно 3 основные группы: развлечения, математические игры и задачи, развивающие (дидактические) игры и упражнения. Основанием для выделения таких групп является характер и назначение материала того или иного вида.</w:t>
      </w:r>
    </w:p>
    <w:p w:rsidR="00A94363" w:rsidRDefault="00A94363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4363" w:rsidRPr="00B25E1D" w:rsidRDefault="00A94363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6"/>
      </w:tblGrid>
      <w:tr w:rsidR="00B25E1D" w:rsidRPr="00B25E1D" w:rsidTr="00B25E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ЗАНИМАТЕЛЬНЫЙ МАТЕМАТИЧЕСКИЙ МАТЕРИАЛ</w:t>
            </w:r>
          </w:p>
        </w:tc>
      </w:tr>
    </w:tbl>
    <w:p w:rsidR="00B25E1D" w:rsidRPr="00B25E1D" w:rsidRDefault="00B25E1D" w:rsidP="00B25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"/>
        <w:gridCol w:w="3291"/>
        <w:gridCol w:w="2335"/>
      </w:tblGrid>
      <w:tr w:rsidR="00B25E1D" w:rsidRPr="00B25E1D" w:rsidTr="00B25E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Математические (логические)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игры, задачи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Дидактические игры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</w:t>
            </w:r>
          </w:p>
        </w:tc>
      </w:tr>
    </w:tbl>
    <w:p w:rsidR="00B25E1D" w:rsidRPr="00B25E1D" w:rsidRDefault="00B25E1D" w:rsidP="00B25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2626"/>
        <w:gridCol w:w="1144"/>
        <w:gridCol w:w="876"/>
        <w:gridCol w:w="1045"/>
        <w:gridCol w:w="1130"/>
        <w:gridCol w:w="1045"/>
      </w:tblGrid>
      <w:tr w:rsidR="00B25E1D" w:rsidRPr="00B25E1D" w:rsidTr="00B25E1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задачи-шутки, ребусы,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кроссворды, головоломки,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квадраты,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“</w:t>
            </w:r>
            <w:proofErr w:type="spellStart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Стомахион</w:t>
            </w:r>
            <w:proofErr w:type="spellEnd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“Пентамино”</w:t>
            </w:r>
            <w:proofErr w:type="gramStart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,“</w:t>
            </w:r>
            <w:proofErr w:type="spellStart"/>
            <w:proofErr w:type="gramEnd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Гексатрион</w:t>
            </w:r>
            <w:proofErr w:type="spellEnd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“Пифагор”, “</w:t>
            </w:r>
            <w:proofErr w:type="spellStart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Колумбово</w:t>
            </w:r>
            <w:proofErr w:type="spellEnd"/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яйцо”,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“Кубики для всех”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блоками, кубиками на включение,</w:t>
            </w:r>
          </w:p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Шашки, шахматы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наглядным материалом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1D" w:rsidRPr="00B25E1D" w:rsidRDefault="00B25E1D" w:rsidP="00B25E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</w:p>
        </w:tc>
      </w:tr>
    </w:tbl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классификации занимательного материала, можно выделить следующие необходимые </w:t>
      </w: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средства реализации: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шашечного хода*.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Шашки, шахматы.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Головоломки. Головоломки с палочками.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Разнообразные лото.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Рамки вкладыши.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Блоки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Дьениша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Палочки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Кьюзенера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классификацию.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Мозаики.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Строительные наборы.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составление узоров.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Лабиринты.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составление целого из частей, на воссоздание фигур силуэтов*.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для ориентировки на листе бумаги*.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передвижение*.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Игры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В.Воскобовича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Настольно-печатные игры.</w:t>
      </w:r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Занимательные вопросы, загадки, считалки, задачи в стихотворной форме, стихи-шутки, задачи-шутки, головоломки**.</w:t>
      </w:r>
      <w:proofErr w:type="gramEnd"/>
    </w:p>
    <w:p w:rsidR="00B25E1D" w:rsidRPr="00B25E1D" w:rsidRDefault="00B25E1D" w:rsidP="00B25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Математические сказки**.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- материал описывается в настоящей методической разработке.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 - занимательный материал описан в прилагаемом списке литературы.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Принципы организации образовательного процесса</w:t>
      </w:r>
    </w:p>
    <w:p w:rsidR="00B25E1D" w:rsidRPr="00B25E1D" w:rsidRDefault="00B25E1D" w:rsidP="00B25E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Принцип деятельности –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включение ребенка в учебно-игровую, познавательную, поисковую деятельность с целью стимулирования активной жизненной позиции.</w:t>
      </w:r>
    </w:p>
    <w:p w:rsidR="00B25E1D" w:rsidRPr="00B25E1D" w:rsidRDefault="00B25E1D" w:rsidP="00B25E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Принцип творчества –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максимальная ориентация на творческое начало в игровой и продуктивной деятельности дошкольников, приобретение им собственного опыта творческой деятельности.</w:t>
      </w:r>
    </w:p>
    <w:p w:rsidR="00B25E1D" w:rsidRPr="00B25E1D" w:rsidRDefault="00B25E1D" w:rsidP="00B25E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Принцип интеграции –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интегративность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процессов, реализующихся в образовательном процессе.</w:t>
      </w:r>
    </w:p>
    <w:p w:rsidR="00B25E1D" w:rsidRPr="00B25E1D" w:rsidRDefault="00B25E1D" w:rsidP="00B25E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lastRenderedPageBreak/>
        <w:t>Принцип дифференцированного подхода –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B25E1D" w:rsidRPr="00B25E1D" w:rsidRDefault="00B25E1D" w:rsidP="00B25E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Принцип доминирования интересов.</w:t>
      </w:r>
    </w:p>
    <w:p w:rsidR="00B25E1D" w:rsidRPr="00B25E1D" w:rsidRDefault="00B25E1D" w:rsidP="00B25E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Принцип психофизической комфортности –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заключается в снятии по возможности стрессовых факторов.</w:t>
      </w:r>
    </w:p>
    <w:p w:rsidR="00B25E1D" w:rsidRPr="00B25E1D" w:rsidRDefault="00B25E1D" w:rsidP="00B25E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Принцип </w:t>
      </w:r>
      <w:proofErr w:type="spellStart"/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природосообразности</w:t>
      </w:r>
      <w:proofErr w:type="spellEnd"/>
      <w:r w:rsidRPr="00B25E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 –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в соответствии с природой ребенка, его здоровьем, психической и физической конституцией, его способностями и склонностями, индивидуальными способностями, восприятием.</w:t>
      </w:r>
    </w:p>
    <w:p w:rsidR="00B25E1D" w:rsidRPr="00B25E1D" w:rsidRDefault="00B25E1D" w:rsidP="00B25E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педагогических условий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были реализованы задачи развития детей средствами занимательного материала, необходимо организовать педагогический процесс так, чтобы ребенок играл, развивался и обучался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одновременно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эффективного решения образовательных задач очень важно оснастить группу детей необходимыми игровыми пособиями. В игровой комнате отводится специально оборудованное место (стол, стулья, свободный доступ), где концентрируются все игры и пособия – “Уголок занимательной математики”.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Уголок занимательной математики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специально отведённое, тематически оснащённое играми, пособиями и материалами и определённым образом художественно оформленное место. Организовать его можно, используя обычные предметы детской мебели: стол, шкаф, секретер, обеспечив свободный доступ детей к находящимся там материалам. Этим самым детям предоставляется возможность выбирать интересующую их игру, пособие математического содержания и играть индивидуально или совместно с другими детьми, небольшой подгруппой.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“Уголок” - 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не только возможность обеспечения детей материалами для творчества и возможности в любую минуту действовать с ними, но и атмосфера в коллективе. Она сплетается из чувства внешней безопасности, когда ребенок знает, что его проявления не получат отрицательной оценки взрослых, и чувства внутренней раскованности и свободы за счет поддержки взрослыми его творческих начинаний.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детском саду нужно создавать такие условия для математической деятельности ребёнка, при которых он проявлял бы самостоятельность в выборе игрового материала, игры, исходя из развивающихся у него потребностей, интересов. В ходе игры, возникающей по инициативе самого ребёнка, он приобщается к сложному интеллектуальному труду.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Задачи “Уголка занимательной математики”: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Целенаправленное формирование у детей 4 – 7 лет интереса к элементарной математической деятельности. Развитие качеств и свойств личности ребёнка, необходимых для успешного овладения математикой в дальнейшем: целенаправленность и целесообразность поисковых действий, стремление к достижению положительного результата, настойчивость и находчивость, самостоятельность.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Воспитание у детей потребности занимать своё свободное время не только развлекательными, но и требующими умственного напряжения, интеллектуального усилия играми. Занимательный математический материал в дошкольные и последующие годы должен стать средством организации полезного досуга, способствовать развитию творчества.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Успех игровой деятельности в организованном в группе уголке определяется интересом самого воспитателя к занимательным задачам для детей. Воспитатель должен владеть 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знаниями о характере, назначении, развивающем воздействии занимательного материала, приёмами руководства самостоятельной деятельностью с элементарным математическим материалом. Заинтересованность, увлечённость педагога – основа для проявления детьми интереса к математическим задачам и играм.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Созданию уголка предшествует подбор игрового материала, что определяется возрастными возможностями и уровнем развития детей группы. В уголок помещается разнообразный занимательный материал, с тем, чтобы каждый из детей смог выбрать для себя игру. Это настольно-печатные игры, игры для развития логического мышления, подводящие детей к освоению шашек и шахмат: “Лиса и гуси”, “Мельница”, “Волки и овцы”; головоломки (на палочках и механические); логические задачи и кубики, лабиринты; игры на составление целого из частей, на воссоздание фигур-силуэтов из специальных наборов фигур; игры на передвижение. Все они интересны и занимательны.</w:t>
      </w:r>
    </w:p>
    <w:p w:rsidR="00B25E1D" w:rsidRPr="00B25E1D" w:rsidRDefault="00B25E1D" w:rsidP="00B25E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во многих детских журналах и газетах имеются рубрики, в которых сосредоточен занимательный материал. Выбрать его можно также из книг по занимательной математике для школьников, популярных сборников и других изданий. Необходимо накапливать, систематизировать его, помещать в специальные альбомы.</w:t>
      </w:r>
    </w:p>
    <w:p w:rsidR="00B25E1D" w:rsidRPr="00B25E1D" w:rsidRDefault="00B25E1D" w:rsidP="00B25E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Организуя уголок занимательной математики, надо исходить из принципов доступности игр детям в данный момент, помещать в уголок такие игры и игровые материалы, освоение которых детьми возможно на разном уровне. От усвоения заданных правил и игровых действий они переходят к придумыванию новых вариантов игр. Большие возможности для творчества имеются в играх “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Танграм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“Волшебный круг”, “Кубики для всех” и др. Дети могут придумывать новые, более сложные силуэты не только из одного, но и из 2 – 3 наборов к игре; один и тот же силуэт, например, лису, составлять из разных наборов.</w:t>
      </w:r>
    </w:p>
    <w:p w:rsidR="00B25E1D" w:rsidRPr="00B25E1D" w:rsidRDefault="00B25E1D" w:rsidP="00B25E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стимулирования коллективных игр, творческой деятельности дошкольников необходимо использовать магнитные доски,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фланелеграфы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набором фигур, счётных палочек, альбомы для зарисовки придуманных ими задач, составленных фигур.</w:t>
      </w:r>
    </w:p>
    <w:p w:rsidR="00B25E1D" w:rsidRPr="00B25E1D" w:rsidRDefault="00B25E1D" w:rsidP="00B25E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года по мере освоения детьми игр следует разнообразить их виды, вводить более сложные игры с новым занимательным материалом.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Художественное оформление уголков должно отвечать их назначению, привлекать и заинтересовывать детей. Для этого можно использовать геометрические орнаменты или сюжетные изображения из геометрических фигур. Приемлемы сюжеты, действующими лицами которых являются любимые герои детской литературы: Незнайка, Буратино, Карандаш и др. В оформлении можно использовать фотографии, увеличенные иллюстрации из книг по занимательной математике для дошкольников и родителей, детской художественной литературы.</w:t>
      </w:r>
    </w:p>
    <w:p w:rsidR="00B25E1D" w:rsidRPr="00B25E1D" w:rsidRDefault="00B25E1D" w:rsidP="00B25E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уголка осуществляется с посильным участием детей, что создаёт у них положительное отношение к материалу, интерес, желание играть.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Руководство самостоятельной математической деятельностью в уголке занимательной математики направлено на поддержание и дальнейшее развитие у детей интереса к занимательным играм. Всю работу в уголке педагог организует с учётом индивидуальных особенностей воспитанников. Он предлагает ребёнку игру, ориентируясь на уровень его умственного и нравственно - волевого развития, проявления активности. Привлекает малоактивных детей, заинтересовывает их игрой и помогает освоить её. Интерес к игре становится устойчивым тогда, когда ребёнок видит с вои успехи. Тот, кто составил интересный силуэт, решил задачу, стремится к новым достижениям. Руководство со стороны педагога направлено на постепенное развитие детской самостоятельности, инициативы, творчества.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Указания к руководству самостоятельной деятельностью детей в уголке занимательной математики: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 Объяснение правил игры, ознакомление с общими способами действий, исключая сообщение детям готовых решений. Стимулирование педагогом проявленной самостоятельности в играх, поощрение стремления детей достичь результата.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Совместная игра воспитателя с ребёнком, с подгруппой детей. Дети усваивают при этом игровые действия, их способы, подходы к решению задач. У ребят вырабатывается уверенность в своих силах, понимание необходимости сосредоточиваться, напряжённо думать в ходе поисков решения задач.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Создание элементарной проблемно – поисковой ситуации в совместной с ребёнком игровой деятельности. Воспитатель играет, составляет силуэт, отгадывает загадку, ходы лабиринта и в это время привлекает ребёнка к оценке своих действий, просит его подсказать ему следующий ход, дать совет, высказать предположение. Ребёнок занимает активную позицию в организованной подобным образом игре, овладевает умением рассуждать, обосновывать ход поисков.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Объединение в совместной игре детей, в разной степени освоивших её, с тем чтобы имело место взаимное обучение одних детей другими.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Организация разнообразных форм деятельности в уголке: соревнований, конкурсов (на лучшую логическую задачу, лабиринт, фигуру-силуэт), вечеров досуга, математических развлечений.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 Обеспечение единства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–образовательных задач на занятиях по математике и вне их. Целенаправленная организация самостоятельной детской деятельности, с тем, чтобы обеспечить более прочное и глубокое усвоение дошкольниками программного учебного материала, использование его в других видах элементарной математической деятельности, играх. Осуществление всестороннего развития детей, индивидуальная работа с воспитанниками, отстающими от сверстников в развитии, и теми, кто проявляет повышенный интерес, склонность к занятиям математикой.</w:t>
      </w:r>
    </w:p>
    <w:p w:rsidR="00B25E1D" w:rsidRPr="00B25E1D" w:rsidRDefault="00B25E1D" w:rsidP="00B25E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Пропаганда среди родителей занимательного математического материала для занятий с детьми в домашних условиях. Воспитатель рекомендует родителям собирать занимательный материал, организовывать совместные с детьми игры, постепенно создавать домашнюю игротеку. Единство в работе детского сада и семьи будет способствовать всестороннему развитию детей, подготовке к обучению их в школе.</w:t>
      </w:r>
    </w:p>
    <w:p w:rsidR="00B25E1D" w:rsidRPr="00B25E1D" w:rsidRDefault="00B25E1D" w:rsidP="00B25E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формировании у детей математических представлений через занимательный материал можно выделить несколько этапов, каждый из которых можно условно отнести к определенному возрасту детей.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Этапы формирования математических представлений: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1.Младший дошкольный возраст:</w:t>
      </w:r>
    </w:p>
    <w:p w:rsidR="00B25E1D" w:rsidRPr="00B25E1D" w:rsidRDefault="00B25E1D" w:rsidP="00B25E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формой и названием геометрических фигур, основными цветами, величиной, сравнением двух предметов;</w:t>
      </w:r>
    </w:p>
    <w:p w:rsidR="00B25E1D" w:rsidRPr="00B25E1D" w:rsidRDefault="00B25E1D" w:rsidP="00B25E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способов обследования предметов (наложение, приложение), подбору предметов одинаковых и разных по форме, размеру (большой, поменьше, маленький);</w:t>
      </w:r>
    </w:p>
    <w:p w:rsidR="00B25E1D" w:rsidRPr="00B25E1D" w:rsidRDefault="00B25E1D" w:rsidP="00B25E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появлению интереса к участию в игровой деятельности;</w:t>
      </w:r>
    </w:p>
    <w:p w:rsidR="00B25E1D" w:rsidRPr="00B25E1D" w:rsidRDefault="00B25E1D" w:rsidP="00B25E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реализовывать цели, которые ставит перед ребенком взрослый;</w:t>
      </w:r>
    </w:p>
    <w:p w:rsidR="00B25E1D" w:rsidRPr="00B25E1D" w:rsidRDefault="00B25E1D" w:rsidP="00B25E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приобщение к математической сказке.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2.Средний дошкольный возраст:</w:t>
      </w: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этап связан с приобретением детьми умений и знаний </w:t>
      </w:r>
      <w:proofErr w:type="gram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25E1D" w:rsidRPr="00B25E1D" w:rsidRDefault="00B25E1D" w:rsidP="00B25E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различению геометрических фигур по характерным признакам (круг, квадрат, треугольник, прямоугольник, шар, куб, цилиндр);</w:t>
      </w:r>
      <w:proofErr w:type="gramEnd"/>
    </w:p>
    <w:p w:rsidR="00B25E1D" w:rsidRPr="00B25E1D" w:rsidRDefault="00B25E1D" w:rsidP="00B25E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классификации фигур;</w:t>
      </w:r>
    </w:p>
    <w:p w:rsidR="00B25E1D" w:rsidRPr="00B25E1D" w:rsidRDefault="00B25E1D" w:rsidP="00B25E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выделению пространственных отношений вверх-вниз, направо-налево, назад-вперед; осуществлению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опредмечивания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созданного объекта по словесной схеме (отгадывание загадок);</w:t>
      </w:r>
    </w:p>
    <w:p w:rsidR="00B25E1D" w:rsidRPr="00B25E1D" w:rsidRDefault="00B25E1D" w:rsidP="00B25E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расположению предметов в убывающем порядке (5-6 размеров предмета);</w:t>
      </w:r>
    </w:p>
    <w:p w:rsidR="00B25E1D" w:rsidRPr="00B25E1D" w:rsidRDefault="00B25E1D" w:rsidP="00B25E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выкладыванию картинки из 4-6 частей.</w:t>
      </w:r>
    </w:p>
    <w:p w:rsidR="00B25E1D" w:rsidRPr="00B25E1D" w:rsidRDefault="00B25E1D" w:rsidP="00B25E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формированию произвольного внимания, активного включения в сюжет математической сказки.</w:t>
      </w:r>
    </w:p>
    <w:p w:rsidR="00B25E1D" w:rsidRPr="00B25E1D" w:rsidRDefault="00B25E1D" w:rsidP="00B25E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3.Старший дошкольный возраст:</w:t>
      </w:r>
    </w:p>
    <w:p w:rsidR="00B25E1D" w:rsidRPr="00B25E1D" w:rsidRDefault="00B25E1D" w:rsidP="00B25E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данном этапе происходит углубление представлений детей о свойствах и отношениях объектов, в основном через игры на классификацию и </w:t>
      </w:r>
      <w:proofErr w:type="spell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сериацию</w:t>
      </w:r>
      <w:proofErr w:type="spell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практическую деятельность, направленную на воссоздание, преобразование форм предметов и геометрических фигур;</w:t>
      </w:r>
    </w:p>
    <w:p w:rsidR="00B25E1D" w:rsidRPr="00B25E1D" w:rsidRDefault="00B25E1D" w:rsidP="00B25E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познавательные и творческие способности детей: умение обобщать, сравнивать, выявлять и устанавливать закономерности, связи и отношения, решать проблемы, выдвигать, предвидеть результат и ход решения творческой задачи;</w:t>
      </w:r>
    </w:p>
    <w:p w:rsidR="00B25E1D" w:rsidRPr="00B25E1D" w:rsidRDefault="00B25E1D" w:rsidP="00B25E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свободно общаться </w:t>
      </w:r>
      <w:proofErr w:type="gramStart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 по поводу игр и заданий;</w:t>
      </w:r>
    </w:p>
    <w:p w:rsidR="00B25E1D" w:rsidRPr="00B25E1D" w:rsidRDefault="00B25E1D" w:rsidP="00B25E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играми на передвижение, шашечного хода;</w:t>
      </w:r>
    </w:p>
    <w:p w:rsidR="00B25E1D" w:rsidRPr="00B25E1D" w:rsidRDefault="00B25E1D" w:rsidP="00B25E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отгадывание задач-шуток, головоломок, математических загадок;</w:t>
      </w:r>
    </w:p>
    <w:p w:rsidR="00B25E1D" w:rsidRPr="00B25E1D" w:rsidRDefault="00B25E1D" w:rsidP="00B25E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E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любознательности, находчивости, смекалки при активном участии в математической сказке.</w:t>
      </w:r>
    </w:p>
    <w:p w:rsidR="00B836F4" w:rsidRPr="00A94363" w:rsidRDefault="00B836F4">
      <w:pPr>
        <w:rPr>
          <w:rFonts w:ascii="Times New Roman" w:hAnsi="Times New Roman" w:cs="Times New Roman"/>
          <w:sz w:val="24"/>
          <w:szCs w:val="24"/>
        </w:rPr>
      </w:pPr>
    </w:p>
    <w:sectPr w:rsidR="00B836F4" w:rsidRPr="00A9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733"/>
    <w:multiLevelType w:val="multilevel"/>
    <w:tmpl w:val="6068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F273B"/>
    <w:multiLevelType w:val="multilevel"/>
    <w:tmpl w:val="6580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F1380"/>
    <w:multiLevelType w:val="multilevel"/>
    <w:tmpl w:val="744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23F7A"/>
    <w:multiLevelType w:val="multilevel"/>
    <w:tmpl w:val="D93E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E305D"/>
    <w:multiLevelType w:val="multilevel"/>
    <w:tmpl w:val="5E66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1249F"/>
    <w:multiLevelType w:val="multilevel"/>
    <w:tmpl w:val="46D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465D3"/>
    <w:multiLevelType w:val="multilevel"/>
    <w:tmpl w:val="4822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B51EC"/>
    <w:multiLevelType w:val="multilevel"/>
    <w:tmpl w:val="28CA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3C"/>
    <w:rsid w:val="00845F3C"/>
    <w:rsid w:val="00A94363"/>
    <w:rsid w:val="00B25E1D"/>
    <w:rsid w:val="00B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5E1D"/>
    <w:rPr>
      <w:color w:val="0000FF"/>
      <w:u w:val="single"/>
    </w:rPr>
  </w:style>
  <w:style w:type="character" w:styleId="a4">
    <w:name w:val="Emphasis"/>
    <w:basedOn w:val="a0"/>
    <w:uiPriority w:val="20"/>
    <w:qFormat/>
    <w:rsid w:val="00B25E1D"/>
    <w:rPr>
      <w:i/>
      <w:iCs/>
    </w:rPr>
  </w:style>
  <w:style w:type="paragraph" w:styleId="a5">
    <w:name w:val="Normal (Web)"/>
    <w:basedOn w:val="a"/>
    <w:uiPriority w:val="99"/>
    <w:unhideWhenUsed/>
    <w:rsid w:val="00B2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5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5E1D"/>
    <w:rPr>
      <w:color w:val="0000FF"/>
      <w:u w:val="single"/>
    </w:rPr>
  </w:style>
  <w:style w:type="character" w:styleId="a4">
    <w:name w:val="Emphasis"/>
    <w:basedOn w:val="a0"/>
    <w:uiPriority w:val="20"/>
    <w:qFormat/>
    <w:rsid w:val="00B25E1D"/>
    <w:rPr>
      <w:i/>
      <w:iCs/>
    </w:rPr>
  </w:style>
  <w:style w:type="paragraph" w:styleId="a5">
    <w:name w:val="Normal (Web)"/>
    <w:basedOn w:val="a"/>
    <w:uiPriority w:val="99"/>
    <w:unhideWhenUsed/>
    <w:rsid w:val="00B2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5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8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5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2649</Words>
  <Characters>15104</Characters>
  <Application>Microsoft Office Word</Application>
  <DocSecurity>0</DocSecurity>
  <Lines>125</Lines>
  <Paragraphs>35</Paragraphs>
  <ScaleCrop>false</ScaleCrop>
  <Company/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Гусельки</dc:creator>
  <cp:keywords/>
  <dc:description/>
  <cp:lastModifiedBy>Гусельки</cp:lastModifiedBy>
  <cp:revision>3</cp:revision>
  <dcterms:created xsi:type="dcterms:W3CDTF">2020-12-29T10:49:00Z</dcterms:created>
  <dcterms:modified xsi:type="dcterms:W3CDTF">2020-12-29T10:53:00Z</dcterms:modified>
</cp:coreProperties>
</file>