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B9" w:rsidRPr="001918B9" w:rsidRDefault="00BE2D04" w:rsidP="001918B9">
      <w:pPr>
        <w:pStyle w:val="a6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Консультация для воспитателей</w:t>
      </w:r>
      <w:r w:rsidR="001918B9">
        <w:rPr>
          <w:b/>
          <w:bCs/>
          <w:color w:val="000000"/>
          <w:sz w:val="44"/>
          <w:szCs w:val="44"/>
        </w:rPr>
        <w:t xml:space="preserve"> </w:t>
      </w:r>
      <w:r w:rsidR="001918B9" w:rsidRPr="001918B9">
        <w:rPr>
          <w:b/>
          <w:color w:val="000000"/>
          <w:sz w:val="44"/>
          <w:szCs w:val="44"/>
        </w:rPr>
        <w:t>«Коммуникативные компетенции»</w:t>
      </w:r>
    </w:p>
    <w:p w:rsidR="001918B9" w:rsidRPr="00333573" w:rsidRDefault="001918B9" w:rsidP="00191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bdr w:val="none" w:sz="0" w:space="0" w:color="auto" w:frame="1"/>
        </w:rPr>
        <w:t>Слайд № 1</w:t>
      </w:r>
    </w:p>
    <w:p w:rsidR="00333573" w:rsidRPr="00333573" w:rsidRDefault="00333573" w:rsidP="003335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333573" w:rsidRPr="00333573" w:rsidRDefault="00333573" w:rsidP="003335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Взаимоотношения в системе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33357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333573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</w:rPr>
        <w:t>педагог-родитель</w:t>
      </w:r>
      <w:r w:rsidRPr="0033357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333573" w:rsidRPr="00333573" w:rsidRDefault="00333573" w:rsidP="001918B9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В настоящее время взаимодействие с родителями воспитанников занимает достойное место в ряду приоритетных направлений воспитательно-образовательного процесса дошкольных учреждений.</w:t>
      </w:r>
    </w:p>
    <w:p w:rsidR="00333573" w:rsidRPr="00333573" w:rsidRDefault="00333573" w:rsidP="001918B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Отсутствие взаимопонимания, различие взглядов на некоторые вопросы воспитания и развития дошкольника – все это ведет к росту недоверия между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педагогом и родителем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</w:t>
      </w:r>
      <w:proofErr w:type="spellStart"/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рассогласовывает</w:t>
      </w:r>
      <w:proofErr w:type="spellEnd"/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их действия, ставит под сомнение возможность партнерства, о необходимости которого мы так много говорим.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Характер общения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педагога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с родителями обусловлен следующими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составляющими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психолого-</w:t>
      </w:r>
      <w:r w:rsidRPr="0033357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педагогической подготовленностью</w:t>
      </w: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;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 </w:t>
      </w:r>
      <w:r w:rsidRPr="0033357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коммуникативной культурой педагога</w:t>
      </w: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;</w:t>
      </w:r>
    </w:p>
    <w:p w:rsidR="00333573" w:rsidRPr="00333573" w:rsidRDefault="00333573" w:rsidP="0033357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личностной психологической готовностью.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В случае отсутствия хотя бы одной из указанных составляющих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педагогическое общение педагога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с родителями становится малоэффективным, а диадическое общение и вовсе невозможно наладить.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Обладает ли современный воспитатель всем набором указанных качеств? По признанию исследователей, к сожалению,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нет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большинство из них отмечают низкий уровень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коммуникативной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культуры и неготовность к эффективному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педагогическому общению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Педагоги с неразвитой коммуникабельностью быстро утомляются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, раздражаются и не испытывают удовлетворения от своей деятельности в целом.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Слайд№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2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Личностная психологическая готовность предполагает достаточный уровень владения техникой общения. Воспитателю важно научиться общаться с родителями так, чтобы избегать позиции </w:t>
      </w:r>
      <w:r w:rsidRPr="0033357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«обвинителя»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, негативной оценки ребенка. Эффективно помогает в этом техника </w:t>
      </w:r>
      <w:r w:rsidRPr="0033357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33357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Я-сообщения</w:t>
      </w:r>
      <w:proofErr w:type="spellEnd"/>
      <w:r w:rsidRPr="0033357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33357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,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33357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разработанная Т. Гордоном.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Да, трудностей в организации общения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много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 это и непонимание родителями важности режима детского сада, и постоянное нарушение, и отсутствие единства требований в семье и в детском саду. Сложно складывается общение с молодыми родителями, а также с родителями из неблагополучных семей или имеющих проблемы личного характера. Они зачастую относятся к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педагогу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снисходительно и пренебрежительно, с ними трудно установить контакт, наладить сотрудничество, стать партнерами в общем деле воспитания ребенка.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 № 3</w:t>
      </w:r>
    </w:p>
    <w:p w:rsid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sz w:val="32"/>
          <w:szCs w:val="32"/>
        </w:rPr>
        <w:t xml:space="preserve">В связи с этим,  одной из эффективных форм обучения может стать не только лекция, а тренинг, дающий каждому его участнику </w:t>
      </w:r>
      <w:r w:rsidR="003924D6" w:rsidRPr="00333573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="003924D6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33573" w:rsidRDefault="00333573" w:rsidP="003924D6">
      <w:pPr>
        <w:spacing w:after="0" w:line="360" w:lineRule="auto"/>
        <w:ind w:firstLine="284"/>
        <w:jc w:val="both"/>
        <w:rPr>
          <w:rFonts w:ascii="Bookman Old Style" w:eastAsia="+mn-ea" w:hAnsi="Bookman Old Style" w:cs="+mn-cs"/>
          <w:b/>
          <w:bCs/>
          <w:color w:val="FFFFFF"/>
          <w:kern w:val="24"/>
          <w:sz w:val="48"/>
          <w:szCs w:val="48"/>
        </w:rPr>
      </w:pPr>
      <w:r w:rsidRPr="00333573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приобрести и закрепить новые навыки взаимодействия с родителями.</w:t>
      </w:r>
      <w:r w:rsidRPr="00333573">
        <w:rPr>
          <w:rFonts w:ascii="Bookman Old Style" w:eastAsia="+mn-ea" w:hAnsi="Bookman Old Style" w:cs="+mn-cs"/>
          <w:b/>
          <w:bCs/>
          <w:color w:val="FFFFFF"/>
          <w:kern w:val="24"/>
          <w:sz w:val="48"/>
          <w:szCs w:val="48"/>
        </w:rPr>
        <w:t xml:space="preserve"> </w:t>
      </w:r>
    </w:p>
    <w:p w:rsidR="00333573" w:rsidRDefault="00333573" w:rsidP="003924D6">
      <w:pPr>
        <w:spacing w:after="0" w:line="360" w:lineRule="auto"/>
        <w:ind w:firstLine="284"/>
        <w:jc w:val="both"/>
        <w:rPr>
          <w:rFonts w:ascii="Bookman Old Style" w:eastAsia="+mn-ea" w:hAnsi="Bookman Old Style" w:cs="+mn-cs"/>
          <w:b/>
          <w:bCs/>
          <w:color w:val="FFFFFF"/>
          <w:kern w:val="24"/>
          <w:sz w:val="48"/>
          <w:szCs w:val="48"/>
        </w:rPr>
      </w:pPr>
      <w:r w:rsidRPr="0033357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научиться эффективному поведению в различных ситуациях общения</w:t>
      </w:r>
      <w:r w:rsidRPr="00333573">
        <w:rPr>
          <w:rFonts w:ascii="Bookman Old Style" w:eastAsia="+mn-ea" w:hAnsi="Bookman Old Style" w:cs="+mn-cs"/>
          <w:b/>
          <w:bCs/>
          <w:color w:val="FFFFFF"/>
          <w:kern w:val="24"/>
          <w:sz w:val="48"/>
          <w:szCs w:val="48"/>
        </w:rPr>
        <w:t xml:space="preserve"> </w:t>
      </w:r>
    </w:p>
    <w:p w:rsidR="00333573" w:rsidRPr="00333573" w:rsidRDefault="00333573" w:rsidP="003924D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развитие коммуникативных навыков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Безусловно, никакой тренинг не сможет смоделировать все возможные ситуации, но он поможет избежать грубых ошибок, допускаемых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педагогами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 № 4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И хотя характер общения зависит, прежде всего, от личностных качеств участников, все же практика работы позволяет выделить ряд общих причин, обуславливающих типичные ошибки, которые допускают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педагоги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незнание техник общения;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жесткие ожидания по отношению к родителям;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оценивание родителей;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директивная позиция по отношению к родителям;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суетливость, состояние истерики, излишняя эмоциональность </w:t>
      </w:r>
      <w:r w:rsidRPr="003924D6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педагога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в ответ на слова и действия родителей;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использование стереотипов, установок, затрудняющих общение;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приписывание родителям своих представлений и ожиданий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(проекция)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агрессия, напористость;</w:t>
      </w:r>
    </w:p>
    <w:p w:rsidR="00333573" w:rsidRPr="003924D6" w:rsidRDefault="00333573" w:rsidP="003924D6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равнодушие, унылость.</w:t>
      </w:r>
    </w:p>
    <w:p w:rsidR="00333573" w:rsidRPr="00333573" w:rsidRDefault="001918B9" w:rsidP="003924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 № 5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Видимым результатом и эффективностью </w:t>
      </w:r>
      <w:proofErr w:type="spellStart"/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тренинговых</w:t>
      </w:r>
      <w:proofErr w:type="spellEnd"/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занятий являются следующие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показатели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333573" w:rsidRPr="003924D6" w:rsidRDefault="00333573" w:rsidP="003924D6">
      <w:pPr>
        <w:pStyle w:val="a5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lastRenderedPageBreak/>
        <w:t>снятие барьеров в общении;</w:t>
      </w:r>
    </w:p>
    <w:p w:rsidR="00333573" w:rsidRPr="003924D6" w:rsidRDefault="00333573" w:rsidP="003924D6">
      <w:pPr>
        <w:pStyle w:val="a5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управление собственным поведением;</w:t>
      </w:r>
    </w:p>
    <w:p w:rsidR="00333573" w:rsidRPr="003924D6" w:rsidRDefault="00333573" w:rsidP="003924D6">
      <w:pPr>
        <w:pStyle w:val="a5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выработка адекватной самооценки;</w:t>
      </w:r>
    </w:p>
    <w:p w:rsidR="00333573" w:rsidRPr="003924D6" w:rsidRDefault="00333573" w:rsidP="00BE2D04">
      <w:pPr>
        <w:pStyle w:val="a5"/>
        <w:numPr>
          <w:ilvl w:val="0"/>
          <w:numId w:val="2"/>
        </w:num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выработка навыков </w:t>
      </w:r>
      <w:proofErr w:type="spellStart"/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саморегуляции</w:t>
      </w:r>
      <w:proofErr w:type="spellEnd"/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333573" w:rsidRPr="00333573" w:rsidRDefault="001918B9" w:rsidP="00BE2D04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 № 6</w:t>
      </w:r>
    </w:p>
    <w:p w:rsidR="00333573" w:rsidRPr="00333573" w:rsidRDefault="00333573" w:rsidP="00BE2D0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сновными факторами эффективности взаимодействия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педагога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с родителями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являются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333573" w:rsidRPr="003924D6" w:rsidRDefault="00333573" w:rsidP="00BE2D04">
      <w:pPr>
        <w:pStyle w:val="a5"/>
        <w:numPr>
          <w:ilvl w:val="0"/>
          <w:numId w:val="3"/>
        </w:numPr>
        <w:spacing w:before="225"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повышение авторитета семьи;</w:t>
      </w:r>
    </w:p>
    <w:p w:rsidR="00333573" w:rsidRPr="003924D6" w:rsidRDefault="00333573" w:rsidP="00BE2D04">
      <w:pPr>
        <w:pStyle w:val="a5"/>
        <w:numPr>
          <w:ilvl w:val="0"/>
          <w:numId w:val="3"/>
        </w:numPr>
        <w:spacing w:before="225"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восприятие ошибок воспитания как возможностей для развития;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before="225" w:after="225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учет интересов и запросов родителей;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before="225" w:after="225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единство в подходах к работе с семьями воспитанников;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before="225" w:after="225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использование широкого спектра методов и форм работы с родителями;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установка на работу с родителями как на работу с единомышленниками (вместо установки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«родитель – враг, соперник»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);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доброжелательное отношение к ребенку и родителям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(вместо обвиняющей позиции </w:t>
      </w:r>
      <w:r w:rsidRPr="003924D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педагога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заинтересованность </w:t>
      </w:r>
      <w:r w:rsidRPr="003924D6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педагога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в решении проблемы ребенка (вместо формального общения,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«для галочки»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);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системный характер работы с родителями (вместо спонтанных,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«одноразовых»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мероприятий);</w:t>
      </w:r>
    </w:p>
    <w:p w:rsidR="00333573" w:rsidRPr="003924D6" w:rsidRDefault="00333573" w:rsidP="003924D6">
      <w:pPr>
        <w:pStyle w:val="a5"/>
        <w:numPr>
          <w:ilvl w:val="0"/>
          <w:numId w:val="3"/>
        </w:numPr>
        <w:spacing w:before="225" w:after="225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создание в ДОУ обстановки взаимного доверия.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Все, о чем шла речь приводит нас к понятию </w:t>
      </w:r>
      <w:r w:rsidRPr="00333573">
        <w:rPr>
          <w:rFonts w:ascii="Times New Roman" w:eastAsia="Times New Roman" w:hAnsi="Times New Roman" w:cs="Times New Roman"/>
          <w:sz w:val="32"/>
          <w:szCs w:val="32"/>
        </w:rPr>
        <w:t>«профессиональная </w:t>
      </w:r>
      <w:r w:rsidRPr="00333573">
        <w:rPr>
          <w:rFonts w:ascii="Times New Roman" w:eastAsia="Times New Roman" w:hAnsi="Times New Roman" w:cs="Times New Roman"/>
          <w:bCs/>
          <w:sz w:val="32"/>
          <w:szCs w:val="32"/>
        </w:rPr>
        <w:t>компетентность педагога</w:t>
      </w:r>
      <w:r w:rsidRPr="00333573">
        <w:rPr>
          <w:rFonts w:ascii="Times New Roman" w:eastAsia="Times New Roman" w:hAnsi="Times New Roman" w:cs="Times New Roman"/>
          <w:sz w:val="32"/>
          <w:szCs w:val="32"/>
        </w:rPr>
        <w:t> в сфере общения с родителями воспитанников».</w:t>
      </w:r>
    </w:p>
    <w:p w:rsidR="00333573" w:rsidRPr="00333573" w:rsidRDefault="001918B9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Слайд № 7</w:t>
      </w:r>
    </w:p>
    <w:p w:rsidR="00333573" w:rsidRPr="00333573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Нарисуем портрет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педагога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с высоким уровнем профессиональной </w:t>
      </w:r>
      <w:r w:rsidRPr="00333573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компетентности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 в сфере общения с родителями 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воспитанников</w:t>
      </w:r>
      <w:r w:rsidRPr="00333573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обладает устойчивой потребностью в самосовершенствовании в сфере общения с родителями;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признает роль родителей в воспитании детей как ведущую и роль </w:t>
      </w:r>
      <w:r w:rsidRPr="003924D6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педагога как их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«помощника»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стремиться к активному и содержательному общению с родителями с целью оказания им помощи в воспитании детей;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обладает высокой степенью диалогичности в общении с родителями;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в общении с родителями проявляет выдержку, внимание, тактичность и другие профессионально значимые качества;</w:t>
      </w:r>
    </w:p>
    <w:p w:rsidR="00333573" w:rsidRPr="003924D6" w:rsidRDefault="001918B9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Слайд № 8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владеет знаниями о семье, специфике семейного воспитания, методах изучения семьи и образовательных потребностей родителей;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учитывает социальные запросы родителей </w:t>
      </w:r>
      <w:r w:rsidRPr="003924D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(интересы, образовательные потребности)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при организации общения с ними;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умеет планировать предстоящее 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bdr w:val="none" w:sz="0" w:space="0" w:color="auto" w:frame="1"/>
        </w:rPr>
        <w:t>общение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: подбирать необходимую информацию, традиционные и нетрадиционные формы организации общения и методы активизации родителей;</w:t>
      </w:r>
    </w:p>
    <w:p w:rsidR="00333573" w:rsidRPr="003924D6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• обладает развитыми </w:t>
      </w:r>
      <w:r w:rsidRPr="003924D6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коммуникативными навыками</w:t>
      </w:r>
      <w:r w:rsidRPr="003924D6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333573" w:rsidRDefault="00333573" w:rsidP="003924D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573" w:rsidRPr="00B94028" w:rsidRDefault="00333573" w:rsidP="003335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94028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 иными словами, </w:t>
      </w:r>
      <w:r w:rsidRPr="00B9402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</w:t>
      </w:r>
      <w:r w:rsidRPr="00B9402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9402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компетентный</w:t>
      </w:r>
      <w:r w:rsidRPr="00B94028">
        <w:rPr>
          <w:rFonts w:ascii="Times New Roman" w:eastAsia="Times New Roman" w:hAnsi="Times New Roman" w:cs="Times New Roman"/>
          <w:color w:val="111111"/>
          <w:sz w:val="28"/>
          <w:szCs w:val="28"/>
        </w:rPr>
        <w:t> в сфере общения с родителями, понимает, зачем нужно общение и каким оно должно быть; знает, что необходимо, чтобы общение было содержательным; и, главное, активно действует.</w:t>
      </w:r>
    </w:p>
    <w:p w:rsidR="00333573" w:rsidRPr="00B94028" w:rsidRDefault="00333573" w:rsidP="003335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65" w:rsidRDefault="00590E65" w:rsidP="00333573">
      <w:pPr>
        <w:spacing w:line="360" w:lineRule="auto"/>
      </w:pPr>
    </w:p>
    <w:sectPr w:rsidR="00590E65" w:rsidSect="0035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2CC3"/>
    <w:multiLevelType w:val="hybridMultilevel"/>
    <w:tmpl w:val="F7588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167063"/>
    <w:multiLevelType w:val="hybridMultilevel"/>
    <w:tmpl w:val="99AA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4493B"/>
    <w:multiLevelType w:val="hybridMultilevel"/>
    <w:tmpl w:val="28FA68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33573"/>
    <w:rsid w:val="001918B9"/>
    <w:rsid w:val="00333573"/>
    <w:rsid w:val="003924D6"/>
    <w:rsid w:val="00590E65"/>
    <w:rsid w:val="00BE2D04"/>
    <w:rsid w:val="00C42300"/>
    <w:rsid w:val="00F0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5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2020-12-17T05:24:00Z</dcterms:created>
  <dcterms:modified xsi:type="dcterms:W3CDTF">2020-12-22T12:11:00Z</dcterms:modified>
</cp:coreProperties>
</file>