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0" w:rsidRPr="00953830" w:rsidRDefault="00953830" w:rsidP="00953830">
      <w:pPr>
        <w:shd w:val="clear" w:color="auto" w:fill="FFFFFF"/>
        <w:spacing w:before="157" w:after="188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800000"/>
          <w:sz w:val="41"/>
          <w:szCs w:val="41"/>
          <w:lang w:eastAsia="ru-RU"/>
        </w:rPr>
        <w:t>Закаливание детей: традиционные и                                             нетрадиционные методы.</w:t>
      </w:r>
    </w:p>
    <w:p w:rsidR="00953830" w:rsidRPr="00953830" w:rsidRDefault="00953830" w:rsidP="00953830">
      <w:pPr>
        <w:shd w:val="clear" w:color="auto" w:fill="FFFFFF"/>
        <w:spacing w:before="157" w:after="188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     </w:t>
      </w:r>
    </w:p>
    <w:p w:rsidR="00953830" w:rsidRPr="00953830" w:rsidRDefault="00953830" w:rsidP="00953830">
      <w:pPr>
        <w:shd w:val="clear" w:color="auto" w:fill="FFFFFF"/>
        <w:spacing w:before="157" w:after="188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Закаливание детей является процедурой, которую применяют люди на протяжении многих веков. Такие процедуры способны укрепить здоровье, укрепить иммунитет, поднять выносливость ребенка.</w:t>
      </w:r>
    </w:p>
    <w:p w:rsidR="00953830" w:rsidRPr="00953830" w:rsidRDefault="00953830" w:rsidP="00953830">
      <w:pPr>
        <w:shd w:val="clear" w:color="auto" w:fill="FFFFFF"/>
        <w:spacing w:before="157" w:after="188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Но, как и другие подобные процедуры, закаливание имеет свои особенности и противопоказания. Чтобы закаливание пошло только на пользу, выполнять его нужно, пользуясь приведенными рекомендациями.</w:t>
      </w:r>
    </w:p>
    <w:p w:rsidR="00953830" w:rsidRPr="00953830" w:rsidRDefault="00953830" w:rsidP="00953830">
      <w:pPr>
        <w:shd w:val="clear" w:color="auto" w:fill="FFFFFF"/>
        <w:spacing w:before="235" w:after="157" w:line="240" w:lineRule="auto"/>
        <w:outlineLvl w:val="1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53830">
        <w:rPr>
          <w:rFonts w:ascii="Arial" w:eastAsia="Times New Roman" w:hAnsi="Arial" w:cs="Arial"/>
          <w:b/>
          <w:bCs/>
          <w:color w:val="A52A2A"/>
          <w:sz w:val="27"/>
          <w:szCs w:val="27"/>
          <w:lang w:eastAsia="ru-RU"/>
        </w:rPr>
        <w:t>Чем полезно закаливание детей?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Закаливание детского организма особенно полезно, ведь защитные реакции вырабатываются именно в детском возрасте. К сожалению, родители часто делают ошибку, игнорируя закаливание. Они слишком тепло одевают малыша даже при умеренных температурах, не дают ему лишний раз промочить ноги или съесть мороженное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Все это приводит к тому, что ребенок становиться «тепличным». Родители не могут всю жизнь опекать такого ребенка. В итоге, поступая в сад или школу, ребенок начинает часто болеть. Все из-за того, что его организм просто не способен бороться с воздействием окружающей среды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Закаливания предназначены именно для подготовки малыша </w:t>
      </w:r>
      <w:proofErr w:type="gramStart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ко</w:t>
      </w:r>
      <w:proofErr w:type="gramEnd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встречи с реальным миром, они укрепляют защитные функции всего организма. Закаливания показаны лишь тем детям, у которых нет хронических заболеваний. В остальных случаях, о возможности закаливания, следует проконсультироваться у педиатра.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outlineLvl w:val="1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53830">
        <w:rPr>
          <w:rFonts w:ascii="Arial" w:eastAsia="Times New Roman" w:hAnsi="Arial" w:cs="Arial"/>
          <w:b/>
          <w:bCs/>
          <w:color w:val="A52A2A"/>
          <w:sz w:val="27"/>
          <w:szCs w:val="27"/>
          <w:lang w:eastAsia="ru-RU"/>
        </w:rPr>
        <w:t>Цели и принципы закаливания детей</w:t>
      </w:r>
    </w:p>
    <w:p w:rsidR="00953830" w:rsidRPr="00953830" w:rsidRDefault="00953830" w:rsidP="00953830">
      <w:pPr>
        <w:shd w:val="clear" w:color="auto" w:fill="FFFFFF"/>
        <w:spacing w:before="157" w:after="188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Правильное закаливание имеет определенные принципы и цели.</w:t>
      </w:r>
    </w:p>
    <w:p w:rsidR="00953830" w:rsidRPr="00953830" w:rsidRDefault="00953830" w:rsidP="00953830">
      <w:pPr>
        <w:shd w:val="clear" w:color="auto" w:fill="FFFFFF"/>
        <w:spacing w:before="157" w:after="188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Принципы закаливания детей: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Следует учитывать возраст ребенка, его физические и психические особенности.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Последовательность. Процедуры закаливания нужно проводить последовательно, постепенно увеличивать время процедур и нагрузку на организм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Систематичность. Этот принцип напоминает, что закаливания имеют свой режим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Закаливание необходимо проводить только при положительной реакции малыша. Нельзя, чтобы ребенок боялся таких процедур, или проводить их насильственно.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before="157" w:after="188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A52A2A"/>
          <w:sz w:val="34"/>
          <w:szCs w:val="34"/>
          <w:lang w:eastAsia="ru-RU"/>
        </w:rPr>
        <w:t>Цели закаливания: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Укрепляет иммунную систему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Держит тело в тонусе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Укрепляет </w:t>
      </w:r>
      <w:proofErr w:type="spellStart"/>
      <w:proofErr w:type="gramStart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систему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Повышает настроение ребенка, позитивно воздействует на психику.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outlineLvl w:val="1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5383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Какие существуют методы закаливания детей?</w:t>
      </w:r>
    </w:p>
    <w:p w:rsidR="00953830" w:rsidRPr="00953830" w:rsidRDefault="00953830" w:rsidP="00953830">
      <w:pPr>
        <w:shd w:val="clear" w:color="auto" w:fill="FFFFFF"/>
        <w:spacing w:before="157" w:after="188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A52A2A"/>
          <w:sz w:val="28"/>
          <w:szCs w:val="28"/>
          <w:lang w:eastAsia="ru-RU"/>
        </w:rPr>
        <w:t>В зависимости от того, с помощью каких ресурсов происходит закаливание, существует несколько методов: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Воздушные закаливания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Солнечные закаливания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Водные закаливания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before="157" w:after="188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Каждый из приведенных методов </w:t>
      </w:r>
      <w:proofErr w:type="gramStart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 своему</w:t>
      </w:r>
      <w:proofErr w:type="gramEnd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эффективен. Они </w:t>
      </w:r>
      <w:proofErr w:type="gramStart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 разному</w:t>
      </w:r>
      <w:proofErr w:type="gramEnd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воздействуют на организм, имеют свои преимущества и недостатки.</w:t>
      </w:r>
    </w:p>
    <w:p w:rsidR="00953830" w:rsidRPr="00953830" w:rsidRDefault="00953830" w:rsidP="00953830">
      <w:pPr>
        <w:shd w:val="clear" w:color="auto" w:fill="FFFFFF"/>
        <w:spacing w:before="235" w:after="0" w:line="240" w:lineRule="auto"/>
        <w:ind w:left="470"/>
        <w:outlineLvl w:val="1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53830">
        <w:rPr>
          <w:rFonts w:ascii="Arial" w:eastAsia="Times New Roman" w:hAnsi="Arial" w:cs="Arial"/>
          <w:b/>
          <w:bCs/>
          <w:color w:val="A52A2A"/>
          <w:sz w:val="41"/>
          <w:szCs w:val="41"/>
          <w:lang w:eastAsia="ru-RU"/>
        </w:rPr>
        <w:t>Традиционные и нетрадиционные методы закаливания. Нетрадиционное закаливание для детей дошкольного возраста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К традиционным методам относятся те, которые описаны выше. Такие методы закаливания проверены временем, широко используются в педиатрии. У традиционных методов есть четкие противопоказания. </w:t>
      </w:r>
      <w:proofErr w:type="gramStart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Во</w:t>
      </w:r>
      <w:proofErr w:type="gramEnd"/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остальных же случаях, все они крайне полезны для здоровья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Нетрадиционные методы включают в себя те, при которых воздействие контрастных температур наиболее ощутимо. Такие методы имеют множество противопоказаний, к ним нужно относиться с повышенной осторожностью</w:t>
      </w:r>
    </w:p>
    <w:p w:rsidR="00953830" w:rsidRPr="00953830" w:rsidRDefault="00953830" w:rsidP="00953830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953830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К нетрадиционным методам закаливания относят: обтирание тела снегом, обливание ледяной водой, воздействие на тело человека отрицательных температур воздуха. Такие методы не рекомендованы для детского организма, тем более, для дошкольников.</w:t>
      </w:r>
    </w:p>
    <w:p w:rsidR="00414696" w:rsidRDefault="00414696"/>
    <w:sectPr w:rsidR="00414696" w:rsidSect="00BD7E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10D7"/>
    <w:multiLevelType w:val="multilevel"/>
    <w:tmpl w:val="7A7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138"/>
    <w:rsid w:val="003F0E83"/>
    <w:rsid w:val="00414696"/>
    <w:rsid w:val="007A56A9"/>
    <w:rsid w:val="00953830"/>
    <w:rsid w:val="00BD7E1B"/>
    <w:rsid w:val="00EA7138"/>
    <w:rsid w:val="00F3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96"/>
  </w:style>
  <w:style w:type="paragraph" w:styleId="2">
    <w:name w:val="heading 2"/>
    <w:basedOn w:val="a"/>
    <w:link w:val="20"/>
    <w:uiPriority w:val="9"/>
    <w:qFormat/>
    <w:rsid w:val="00BD7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7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BD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5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2020-12-12T06:59:00Z</dcterms:created>
  <dcterms:modified xsi:type="dcterms:W3CDTF">2020-12-20T12:26:00Z</dcterms:modified>
</cp:coreProperties>
</file>