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2087B4" w14:textId="77777777" w:rsidR="00D14FB1" w:rsidRPr="005E3A0B" w:rsidRDefault="00D14FB1" w:rsidP="005E3A0B">
      <w:pPr>
        <w:shd w:val="clear" w:color="auto" w:fill="FFFFFF"/>
        <w:spacing w:after="390" w:line="315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</w:pPr>
      <w:r w:rsidRPr="005E3A0B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«</w:t>
      </w:r>
      <w:proofErr w:type="gramStart"/>
      <w:r w:rsidRPr="005E3A0B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Воспитание  патриотизма</w:t>
      </w:r>
      <w:proofErr w:type="gramEnd"/>
      <w:r w:rsidRPr="005E3A0B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 xml:space="preserve"> у воспитанников    с использованием детской литературы»</w:t>
      </w:r>
    </w:p>
    <w:p w14:paraId="28B1DF2F" w14:textId="77777777" w:rsidR="00D502D8" w:rsidRPr="00D502D8" w:rsidRDefault="00D14FB1" w:rsidP="00D502D8">
      <w:pPr>
        <w:shd w:val="clear" w:color="auto" w:fill="FFFFFF"/>
        <w:spacing w:after="390" w:line="315" w:lineRule="atLeast"/>
        <w:jc w:val="both"/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</w:pPr>
      <w:proofErr w:type="gramStart"/>
      <w:r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 xml:space="preserve">Патриотическое </w:t>
      </w:r>
      <w:r w:rsidR="00D502D8" w:rsidRPr="00D502D8"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 xml:space="preserve"> воспитание</w:t>
      </w:r>
      <w:proofErr w:type="gramEnd"/>
      <w:r w:rsidR="00D502D8" w:rsidRPr="00D502D8"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 xml:space="preserve"> детей является одной из основных задач дошкольного учреждения. Чувство патриотизма многогранно по содержанию. Это и любовь к родным местам, и гордость за свой народ, и ощущение своей неразрывности с окружающим миром, и желание сохранять и приумножать богатство своей страны.</w:t>
      </w:r>
    </w:p>
    <w:p w14:paraId="4ACBD8ED" w14:textId="77777777" w:rsidR="00D502D8" w:rsidRPr="00D502D8" w:rsidRDefault="00D502D8" w:rsidP="00D502D8">
      <w:pPr>
        <w:shd w:val="clear" w:color="auto" w:fill="FFFFFF"/>
        <w:spacing w:after="390" w:line="315" w:lineRule="atLeast"/>
        <w:jc w:val="both"/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</w:pPr>
      <w:r w:rsidRPr="00D502D8"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>Патриотическое воспитание ребенка – сложный педагогический процесс. В основе его лежит развитие нравственных чувств. Чувство Родины начинается у ребенка с отношения к семье, к самым близким людям к матери, отцу, бабушке, дедушке. Чувство Родины начинается с восхищения тем, что видит перед собой малыш, чему он радуется и что вызывает отклик в его душе. И хотя многие впечатления еще не осознаны им глубоко, но, пропущенные через детское восприятие, они играют огромную роль в становлении личности патриота.</w:t>
      </w:r>
    </w:p>
    <w:p w14:paraId="094DE78C" w14:textId="77777777" w:rsidR="00D502D8" w:rsidRPr="00D502D8" w:rsidRDefault="00D502D8" w:rsidP="00D502D8">
      <w:pPr>
        <w:shd w:val="clear" w:color="auto" w:fill="FFFFFF"/>
        <w:spacing w:after="390" w:line="315" w:lineRule="atLeast"/>
        <w:jc w:val="both"/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</w:pPr>
      <w:r w:rsidRPr="00D502D8"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>В старшем дошкольном возрасте дети всё плотнее знакомятся с книгой как источником информации о мире. Книга – как символ знаний, радости, удовольствия – знакома воспитанникам с самого раннего детства. Но именно в старшем дошкольном возрасте она становится неотъемлемой спутницей в воспитании у детей любви к своему отечеству.</w:t>
      </w:r>
    </w:p>
    <w:p w14:paraId="0CB8AB79" w14:textId="77777777" w:rsidR="00D502D8" w:rsidRPr="00D502D8" w:rsidRDefault="00D502D8" w:rsidP="00D14FB1">
      <w:pPr>
        <w:shd w:val="clear" w:color="auto" w:fill="FFFFFF"/>
        <w:spacing w:after="390" w:line="315" w:lineRule="atLeast"/>
        <w:jc w:val="both"/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</w:pPr>
      <w:r w:rsidRPr="00D502D8"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 xml:space="preserve">Неизменный интерес у дошкольников вызывают книги, содержащие пословицы, поговорки, сказки и </w:t>
      </w:r>
      <w:r w:rsidR="00D14FB1"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 xml:space="preserve">т.д. Устное народное творчество </w:t>
      </w:r>
      <w:r w:rsidRPr="00D502D8"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>-</w:t>
      </w:r>
      <w:r w:rsidR="00D14FB1"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 xml:space="preserve"> </w:t>
      </w:r>
      <w:r w:rsidRPr="00D502D8"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>богатейший материал для патриотического воспитания. Русские народные волшебные сказки, полные чудесного вымысла, драматических ситуаций, противостояния добра и зла, не только развлекают, радуют детей, но и за</w:t>
      </w:r>
      <w:r w:rsidR="00D14FB1"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>кладывают основы нравственности</w:t>
      </w:r>
    </w:p>
    <w:p w14:paraId="2396EA9F" w14:textId="77777777" w:rsidR="00D502D8" w:rsidRPr="00D502D8" w:rsidRDefault="00D502D8" w:rsidP="00D502D8">
      <w:pPr>
        <w:shd w:val="clear" w:color="auto" w:fill="FFFFFF"/>
        <w:spacing w:after="390" w:line="315" w:lineRule="atLeast"/>
        <w:jc w:val="both"/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</w:pPr>
      <w:r w:rsidRPr="00D502D8"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>Особым древним жанром устного народного творчества, с которым воспитанников знакомим в старшем дошкольном возрасте, являются былины. Содержание былин богато примерами для патриотического воспитания. (После прочтения былин дети проявляют большой интерес к русским богатырям: рассматривают иллюстрации, репродукции картин, рисуют богатырей, лепят их из пластилина, подражают им в игре).</w:t>
      </w:r>
    </w:p>
    <w:p w14:paraId="6FB388EF" w14:textId="77777777" w:rsidR="00D502D8" w:rsidRPr="00D502D8" w:rsidRDefault="00D502D8" w:rsidP="00D502D8">
      <w:pPr>
        <w:shd w:val="clear" w:color="auto" w:fill="FFFFFF"/>
        <w:spacing w:after="390" w:line="315" w:lineRule="atLeast"/>
        <w:jc w:val="both"/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</w:pPr>
      <w:r w:rsidRPr="00D502D8"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lastRenderedPageBreak/>
        <w:t>Помимо народных героев, восхищение, удивление и уважение вызывают у воспитанников рассказы о различных профессиях, особенно тех, с которыми они еще не были знакомы в своей повседневной жизни – полярниках, путешественниках, ученых, военных, пожарных, космонавтах. Знания о различных возможностях проявить свое мужество и героизм в повседневной жизни вдохновляют дошкольников, воспитывают в них стремление овладеть «героической» профессией, служить людям и Отечеству. У дошкольников рождается желание быть летчиками, космонавтами, военными.</w:t>
      </w:r>
    </w:p>
    <w:p w14:paraId="55993B59" w14:textId="77777777" w:rsidR="00D502D8" w:rsidRPr="00D502D8" w:rsidRDefault="00D502D8" w:rsidP="00D502D8">
      <w:pPr>
        <w:shd w:val="clear" w:color="auto" w:fill="FFFFFF"/>
        <w:spacing w:after="390" w:line="315" w:lineRule="atLeast"/>
        <w:jc w:val="both"/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</w:pPr>
      <w:r w:rsidRPr="00D502D8"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>Стихи о Великой Отечественной войне – одна из важнейших составляющих патриотического воспитания. Стихи С. Михалкова, С. Васильева, А. Твардовского, А. Барто о подвигах и мужестве солдат и партизан, защищавших Родину, не жалевших себя в борьбе – являются высокохудожественным средством воздействия на сознание ребёнка.</w:t>
      </w:r>
    </w:p>
    <w:p w14:paraId="7286AF5A" w14:textId="77777777" w:rsidR="00D502D8" w:rsidRPr="00D502D8" w:rsidRDefault="00D502D8" w:rsidP="00D502D8">
      <w:pPr>
        <w:shd w:val="clear" w:color="auto" w:fill="FFFFFF"/>
        <w:spacing w:after="390" w:line="315" w:lineRule="atLeast"/>
        <w:jc w:val="both"/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</w:pPr>
      <w:r w:rsidRPr="00D502D8"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>Рассказы о Великой Отечественной войне, о детях и подростках, участвовавших в борьбе с захватчиками, знакомят современных детей с подвигами их прабабушек и прадедушек. Дети сопереживают персонажам А. Гайдара, Л. Кассиля, А. Митяева, волнуются, впервые осознают жестокость и беспощадность войны, негодуют против фашизма, нападения на мирных жителей, получают первые знания о равенстве всех рас и национальностей.</w:t>
      </w:r>
    </w:p>
    <w:p w14:paraId="340210B9" w14:textId="77777777" w:rsidR="0010692A" w:rsidRDefault="00D502D8" w:rsidP="00D502D8">
      <w:pPr>
        <w:shd w:val="clear" w:color="auto" w:fill="FFFFFF"/>
        <w:spacing w:after="390" w:line="315" w:lineRule="atLeast"/>
        <w:jc w:val="both"/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</w:pPr>
      <w:r w:rsidRPr="00D502D8"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 xml:space="preserve">Рассказы о родном </w:t>
      </w:r>
      <w:r w:rsidR="0010692A"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>городе  Невинномысске</w:t>
      </w:r>
      <w:r w:rsidRPr="00D502D8"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 xml:space="preserve"> – отдельный вид специальной детской литературы для патриотического воспитания дошкольников. Здесь используются</w:t>
      </w:r>
      <w:r w:rsidR="0010692A"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>:</w:t>
      </w:r>
    </w:p>
    <w:p w14:paraId="4E485AF4" w14:textId="77777777" w:rsidR="0010692A" w:rsidRDefault="0010692A" w:rsidP="00D502D8">
      <w:pPr>
        <w:shd w:val="clear" w:color="auto" w:fill="FFFFFF"/>
        <w:spacing w:after="390" w:line="315" w:lineRule="atLeast"/>
        <w:jc w:val="both"/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</w:pPr>
      <w:r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 xml:space="preserve"> « С</w:t>
      </w:r>
      <w:r w:rsidR="00D502D8" w:rsidRPr="00D502D8"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>тихи</w:t>
      </w:r>
      <w:r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 xml:space="preserve"> и песни о Невинномысске» составитель Н.Н. </w:t>
      </w:r>
      <w:proofErr w:type="spellStart"/>
      <w:r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>Ульшина</w:t>
      </w:r>
      <w:proofErr w:type="spellEnd"/>
      <w:r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 xml:space="preserve">; «Невинномысск» </w:t>
      </w:r>
      <w:proofErr w:type="spellStart"/>
      <w:r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>А.Калмыков</w:t>
      </w:r>
      <w:proofErr w:type="spellEnd"/>
      <w:r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 xml:space="preserve">, </w:t>
      </w:r>
      <w:proofErr w:type="spellStart"/>
      <w:r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>И.Русак</w:t>
      </w:r>
      <w:proofErr w:type="spellEnd"/>
      <w:r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>;</w:t>
      </w:r>
    </w:p>
    <w:p w14:paraId="48D62300" w14:textId="77777777" w:rsidR="0010692A" w:rsidRDefault="0010692A" w:rsidP="00D502D8">
      <w:pPr>
        <w:shd w:val="clear" w:color="auto" w:fill="FFFFFF"/>
        <w:spacing w:after="390" w:line="315" w:lineRule="atLeast"/>
        <w:jc w:val="both"/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</w:pPr>
      <w:r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 xml:space="preserve">«Памятники истории и культуры города Невинномысска» составитель А.Ф. Величко, Н.М. </w:t>
      </w:r>
      <w:proofErr w:type="spellStart"/>
      <w:r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>Гогуля</w:t>
      </w:r>
      <w:proofErr w:type="spellEnd"/>
      <w:r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>;</w:t>
      </w:r>
    </w:p>
    <w:p w14:paraId="5A09811A" w14:textId="77777777" w:rsidR="0010692A" w:rsidRDefault="0010692A" w:rsidP="00D502D8">
      <w:pPr>
        <w:shd w:val="clear" w:color="auto" w:fill="FFFFFF"/>
        <w:spacing w:after="390" w:line="315" w:lineRule="atLeast"/>
        <w:jc w:val="both"/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</w:pPr>
      <w:r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 xml:space="preserve">« У мыса Невинного» </w:t>
      </w:r>
      <w:proofErr w:type="spellStart"/>
      <w:r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>Ю.Кузьминых</w:t>
      </w:r>
      <w:proofErr w:type="spellEnd"/>
      <w:r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>.</w:t>
      </w:r>
    </w:p>
    <w:p w14:paraId="39AAB4F0" w14:textId="77777777" w:rsidR="00D502D8" w:rsidRPr="00D502D8" w:rsidRDefault="00D502D8" w:rsidP="00D502D8">
      <w:pPr>
        <w:shd w:val="clear" w:color="auto" w:fill="FFFFFF"/>
        <w:spacing w:after="390" w:line="315" w:lineRule="atLeast"/>
        <w:jc w:val="both"/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</w:pPr>
      <w:r w:rsidRPr="00D502D8"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>Как правило, такие книги ярко проиллюстрированы, содержат подходящий д</w:t>
      </w:r>
      <w:r w:rsidR="002516E3"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>ля детского восприятия материал, в котором рассказано об истории нашего города.</w:t>
      </w:r>
    </w:p>
    <w:p w14:paraId="64EC23A4" w14:textId="77777777" w:rsidR="00D502D8" w:rsidRPr="00D502D8" w:rsidRDefault="00D502D8" w:rsidP="00D502D8">
      <w:pPr>
        <w:shd w:val="clear" w:color="auto" w:fill="FFFFFF"/>
        <w:spacing w:after="390" w:line="315" w:lineRule="atLeast"/>
        <w:jc w:val="both"/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</w:pPr>
      <w:r w:rsidRPr="00D502D8"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lastRenderedPageBreak/>
        <w:t>Основной формой использования литературы в воспитании патриотизма у старших дошкольников является занятие. В рамках ознакомления с окружающим миром, природой, литературой дошкольники слушают различные произведения, беседуют с педагогом, рассказывают свои впечатления, заучивают наизусть и пересказывают.</w:t>
      </w:r>
    </w:p>
    <w:p w14:paraId="52203D38" w14:textId="77777777" w:rsidR="00D502D8" w:rsidRPr="00D502D8" w:rsidRDefault="00D502D8" w:rsidP="00D502D8">
      <w:pPr>
        <w:shd w:val="clear" w:color="auto" w:fill="FFFFFF"/>
        <w:spacing w:after="390" w:line="315" w:lineRule="atLeast"/>
        <w:jc w:val="both"/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</w:pPr>
      <w:r w:rsidRPr="00D502D8"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>Кроме непосредственно образовательной деятельности, литературные произведения даются дошкольникам во многих других формах. Очень охотно дети воспринимают сюжеты, разыгранные с по</w:t>
      </w:r>
      <w:r w:rsidR="002516E3"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>мощью настольного и пальчикового</w:t>
      </w:r>
      <w:r w:rsidRPr="00D502D8"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 xml:space="preserve"> театра.</w:t>
      </w:r>
      <w:r w:rsidR="002516E3"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 xml:space="preserve"> В своей работе я использую педагогическую находку – « забавные варежки».</w:t>
      </w:r>
      <w:r w:rsidRPr="00D502D8"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 xml:space="preserve"> По знакомым сказкам и рассказам нужно организовывать драматизации – спектакли, инсценировки по мотивам известных (или только что прочитанных) произведений. Переживая сюжет от первого лица, ребенок глубже постигает мотивы действия персонажа и впитывает способы поведения.</w:t>
      </w:r>
    </w:p>
    <w:p w14:paraId="39D963BD" w14:textId="77777777" w:rsidR="00D502D8" w:rsidRPr="00D502D8" w:rsidRDefault="00D502D8" w:rsidP="00D502D8">
      <w:pPr>
        <w:shd w:val="clear" w:color="auto" w:fill="FFFFFF"/>
        <w:spacing w:after="390" w:line="315" w:lineRule="atLeast"/>
        <w:jc w:val="both"/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</w:pPr>
      <w:r w:rsidRPr="00D502D8"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>Воспитательная сила художественной литературы направлена на формирование у дошкольников образа героя, защитника своего государства, воспитание чувства гордости за историю становления страны и потребности защищать Родину, формирование желания быть защитником земли, на которой родился и вырос, которую как зеницу ока берегли предки.  Примеры героических поступков главных героев литературных произведений способствуют пониманию того, что все великие деяния и мужественные поступки совершаются из любви к Отечеству и своим близким, к своему народу, из чувства ответственности перед ними.</w:t>
      </w:r>
    </w:p>
    <w:p w14:paraId="63D40DB1" w14:textId="77777777" w:rsidR="00D502D8" w:rsidRPr="00D502D8" w:rsidRDefault="00D502D8" w:rsidP="00D502D8">
      <w:pPr>
        <w:shd w:val="clear" w:color="auto" w:fill="FFFFFF"/>
        <w:spacing w:after="390" w:line="315" w:lineRule="atLeast"/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</w:pPr>
      <w:r w:rsidRPr="00D502D8">
        <w:rPr>
          <w:rFonts w:ascii="Georgia" w:eastAsia="Times New Roman" w:hAnsi="Georgia" w:cs="Times New Roman"/>
          <w:noProof/>
          <w:color w:val="222222"/>
          <w:sz w:val="30"/>
          <w:szCs w:val="30"/>
          <w:lang w:eastAsia="ru-RU"/>
        </w:rPr>
        <w:lastRenderedPageBreak/>
        <w:drawing>
          <wp:inline distT="0" distB="0" distL="0" distR="0" wp14:anchorId="55CC7BA5" wp14:editId="20B059C9">
            <wp:extent cx="5676900" cy="4105275"/>
            <wp:effectExtent l="0" t="0" r="0" b="9525"/>
            <wp:docPr id="2" name="Рисунок 2" descr="https://mirdoshkolyat.ru/wp-content/uploads/2018/06/02-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irdoshkolyat.ru/wp-content/uploads/2018/06/02-0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1E3CCE" w14:textId="77777777" w:rsidR="00D502D8" w:rsidRPr="00D502D8" w:rsidRDefault="00D502D8" w:rsidP="00D502D8">
      <w:pPr>
        <w:shd w:val="clear" w:color="auto" w:fill="FFFFFF"/>
        <w:spacing w:after="390" w:line="315" w:lineRule="atLeast"/>
        <w:jc w:val="both"/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</w:pPr>
      <w:r w:rsidRPr="00D502D8"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 xml:space="preserve">Для закрепления впечатления от прочитанного, а также для контроля усвоения детьми материала, воспитанникам дается возможность творчески выразить впечатления с помощью </w:t>
      </w:r>
      <w:proofErr w:type="spellStart"/>
      <w:r w:rsidRPr="00D502D8"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>изодеятельности</w:t>
      </w:r>
      <w:proofErr w:type="spellEnd"/>
      <w:r w:rsidRPr="00D502D8"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>, конструирования, лепки. Воспитатель может организовать с дошкольниками свободную игру-драматизацию, строительно-конструкторскую или сюжетно-ролевую игру. Заинтересованность воспитанников или продуктивность их деятельности показывает, насколько интересно было для детей художественное произведение, как доступно и убедительно педагог передал чувства и события, изложенные в нём, насколько сформирован у дошкольников образ национального героя, ответственного гражданина, насколько близки и понятны им явления родной культуры, сюжеты сказок, художественных произведений в целом. Задачи патриотического воспитания решаются комплексно, но художественная литература занимает одно из главных мест в формировании личности юного гражданина нашей Родины.</w:t>
      </w:r>
    </w:p>
    <w:p w14:paraId="780F8E30" w14:textId="77777777" w:rsidR="00D502D8" w:rsidRPr="00D502D8" w:rsidRDefault="00D502D8" w:rsidP="00D502D8">
      <w:pPr>
        <w:shd w:val="clear" w:color="auto" w:fill="FFFFFF"/>
        <w:spacing w:after="390" w:line="315" w:lineRule="atLeast"/>
        <w:jc w:val="both"/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</w:pPr>
      <w:r w:rsidRPr="00D502D8">
        <w:rPr>
          <w:rFonts w:ascii="Georgia" w:eastAsia="Times New Roman" w:hAnsi="Georgia" w:cs="Times New Roman"/>
          <w:b/>
          <w:bCs/>
          <w:color w:val="222222"/>
          <w:sz w:val="30"/>
          <w:szCs w:val="30"/>
          <w:lang w:eastAsia="ru-RU"/>
        </w:rPr>
        <w:t>Список литературы:</w:t>
      </w:r>
    </w:p>
    <w:p w14:paraId="07CEC219" w14:textId="77777777" w:rsidR="00D502D8" w:rsidRPr="00D502D8" w:rsidRDefault="00D502D8" w:rsidP="00D502D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1035"/>
        <w:jc w:val="both"/>
        <w:rPr>
          <w:rFonts w:ascii="Georgia" w:eastAsia="Times New Roman" w:hAnsi="Georgia" w:cs="Times New Roman"/>
          <w:color w:val="222222"/>
          <w:sz w:val="27"/>
          <w:szCs w:val="27"/>
          <w:lang w:eastAsia="ru-RU"/>
        </w:rPr>
      </w:pPr>
      <w:r w:rsidRPr="00D502D8">
        <w:rPr>
          <w:rFonts w:ascii="Georgia" w:eastAsia="Times New Roman" w:hAnsi="Georgia" w:cs="Times New Roman"/>
          <w:color w:val="222222"/>
          <w:sz w:val="27"/>
          <w:szCs w:val="27"/>
          <w:lang w:eastAsia="ru-RU"/>
        </w:rPr>
        <w:t xml:space="preserve">Воспитание детей на традициях народной культуры / </w:t>
      </w:r>
      <w:proofErr w:type="spellStart"/>
      <w:r w:rsidRPr="00D502D8">
        <w:rPr>
          <w:rFonts w:ascii="Georgia" w:eastAsia="Times New Roman" w:hAnsi="Georgia" w:cs="Times New Roman"/>
          <w:color w:val="222222"/>
          <w:sz w:val="27"/>
          <w:szCs w:val="27"/>
          <w:lang w:eastAsia="ru-RU"/>
        </w:rPr>
        <w:t>Ватаман</w:t>
      </w:r>
      <w:proofErr w:type="spellEnd"/>
      <w:r w:rsidRPr="00D502D8">
        <w:rPr>
          <w:rFonts w:ascii="Georgia" w:eastAsia="Times New Roman" w:hAnsi="Georgia" w:cs="Times New Roman"/>
          <w:color w:val="222222"/>
          <w:sz w:val="27"/>
          <w:szCs w:val="27"/>
          <w:lang w:eastAsia="ru-RU"/>
        </w:rPr>
        <w:t xml:space="preserve"> В. П., – Волгоград, 2008.</w:t>
      </w:r>
    </w:p>
    <w:p w14:paraId="21F8F9E6" w14:textId="77777777" w:rsidR="00D502D8" w:rsidRPr="00D502D8" w:rsidRDefault="00D502D8" w:rsidP="00D502D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1035"/>
        <w:jc w:val="both"/>
        <w:rPr>
          <w:rFonts w:ascii="Georgia" w:eastAsia="Times New Roman" w:hAnsi="Georgia" w:cs="Times New Roman"/>
          <w:color w:val="222222"/>
          <w:sz w:val="27"/>
          <w:szCs w:val="27"/>
          <w:lang w:eastAsia="ru-RU"/>
        </w:rPr>
      </w:pPr>
      <w:r w:rsidRPr="00D502D8">
        <w:rPr>
          <w:rFonts w:ascii="Georgia" w:eastAsia="Times New Roman" w:hAnsi="Georgia" w:cs="Times New Roman"/>
          <w:color w:val="222222"/>
          <w:sz w:val="27"/>
          <w:szCs w:val="27"/>
          <w:lang w:eastAsia="ru-RU"/>
        </w:rPr>
        <w:lastRenderedPageBreak/>
        <w:t>Воспитание детей на традициях русской культуры / Лунина Г. В., – М., 2005.</w:t>
      </w:r>
    </w:p>
    <w:p w14:paraId="6797A499" w14:textId="77777777" w:rsidR="00D502D8" w:rsidRPr="00D502D8" w:rsidRDefault="00D502D8" w:rsidP="00D502D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1035"/>
        <w:jc w:val="both"/>
        <w:rPr>
          <w:rFonts w:ascii="Georgia" w:eastAsia="Times New Roman" w:hAnsi="Georgia" w:cs="Times New Roman"/>
          <w:color w:val="222222"/>
          <w:sz w:val="27"/>
          <w:szCs w:val="27"/>
          <w:lang w:eastAsia="ru-RU"/>
        </w:rPr>
      </w:pPr>
      <w:r w:rsidRPr="00D502D8">
        <w:rPr>
          <w:rFonts w:ascii="Georgia" w:eastAsia="Times New Roman" w:hAnsi="Georgia" w:cs="Times New Roman"/>
          <w:color w:val="222222"/>
          <w:sz w:val="27"/>
          <w:szCs w:val="27"/>
          <w:lang w:eastAsia="ru-RU"/>
        </w:rPr>
        <w:t xml:space="preserve">Дошкольникам о защитниках отечества / Под. ред. </w:t>
      </w:r>
      <w:proofErr w:type="spellStart"/>
      <w:r w:rsidRPr="00D502D8">
        <w:rPr>
          <w:rFonts w:ascii="Georgia" w:eastAsia="Times New Roman" w:hAnsi="Georgia" w:cs="Times New Roman"/>
          <w:color w:val="222222"/>
          <w:sz w:val="27"/>
          <w:szCs w:val="27"/>
          <w:lang w:eastAsia="ru-RU"/>
        </w:rPr>
        <w:t>Кондрыкинской</w:t>
      </w:r>
      <w:proofErr w:type="spellEnd"/>
      <w:r w:rsidRPr="00D502D8">
        <w:rPr>
          <w:rFonts w:ascii="Georgia" w:eastAsia="Times New Roman" w:hAnsi="Georgia" w:cs="Times New Roman"/>
          <w:color w:val="222222"/>
          <w:sz w:val="27"/>
          <w:szCs w:val="27"/>
          <w:lang w:eastAsia="ru-RU"/>
        </w:rPr>
        <w:t xml:space="preserve"> Л. А. – М., 2006.</w:t>
      </w:r>
    </w:p>
    <w:p w14:paraId="3F927CB1" w14:textId="77777777" w:rsidR="00D502D8" w:rsidRPr="00D502D8" w:rsidRDefault="00D502D8" w:rsidP="00D502D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1035"/>
        <w:jc w:val="both"/>
        <w:rPr>
          <w:rFonts w:ascii="Georgia" w:eastAsia="Times New Roman" w:hAnsi="Georgia" w:cs="Times New Roman"/>
          <w:color w:val="222222"/>
          <w:sz w:val="27"/>
          <w:szCs w:val="27"/>
          <w:lang w:eastAsia="ru-RU"/>
        </w:rPr>
      </w:pPr>
      <w:r w:rsidRPr="00D502D8">
        <w:rPr>
          <w:rFonts w:ascii="Georgia" w:eastAsia="Times New Roman" w:hAnsi="Georgia" w:cs="Times New Roman"/>
          <w:color w:val="222222"/>
          <w:sz w:val="27"/>
          <w:szCs w:val="27"/>
          <w:lang w:eastAsia="ru-RU"/>
        </w:rPr>
        <w:t>Духовно-нравственное воспитание средствами авторских сказок / Короткова Л. Д., – М., 2006.</w:t>
      </w:r>
    </w:p>
    <w:p w14:paraId="71C6567C" w14:textId="77777777" w:rsidR="00D502D8" w:rsidRPr="00D502D8" w:rsidRDefault="00D502D8" w:rsidP="00D502D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1035"/>
        <w:jc w:val="both"/>
        <w:rPr>
          <w:rFonts w:ascii="Georgia" w:eastAsia="Times New Roman" w:hAnsi="Georgia" w:cs="Times New Roman"/>
          <w:color w:val="222222"/>
          <w:sz w:val="27"/>
          <w:szCs w:val="27"/>
          <w:lang w:eastAsia="ru-RU"/>
        </w:rPr>
      </w:pPr>
      <w:r w:rsidRPr="00D502D8">
        <w:rPr>
          <w:rFonts w:ascii="Georgia" w:eastAsia="Times New Roman" w:hAnsi="Georgia" w:cs="Times New Roman"/>
          <w:color w:val="222222"/>
          <w:sz w:val="27"/>
          <w:szCs w:val="27"/>
          <w:lang w:eastAsia="ru-RU"/>
        </w:rPr>
        <w:t>Игровая деятельность в детском саду / Губанова Н. Ф., М., – 2006.</w:t>
      </w:r>
    </w:p>
    <w:p w14:paraId="60F0B820" w14:textId="77777777" w:rsidR="00D502D8" w:rsidRPr="00D502D8" w:rsidRDefault="00D502D8" w:rsidP="00D502D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1035"/>
        <w:jc w:val="both"/>
        <w:rPr>
          <w:rFonts w:ascii="Georgia" w:eastAsia="Times New Roman" w:hAnsi="Georgia" w:cs="Times New Roman"/>
          <w:color w:val="222222"/>
          <w:sz w:val="27"/>
          <w:szCs w:val="27"/>
          <w:lang w:eastAsia="ru-RU"/>
        </w:rPr>
      </w:pPr>
      <w:r w:rsidRPr="00D502D8">
        <w:rPr>
          <w:rFonts w:ascii="Georgia" w:eastAsia="Times New Roman" w:hAnsi="Georgia" w:cs="Times New Roman"/>
          <w:color w:val="222222"/>
          <w:sz w:val="27"/>
          <w:szCs w:val="27"/>
          <w:lang w:eastAsia="ru-RU"/>
        </w:rPr>
        <w:t>Как научить детей любить Родину / Антонов Ю. Е., Левина Л. В., Розова О. В. и др. – М., 2005.</w:t>
      </w:r>
    </w:p>
    <w:p w14:paraId="0DD47ED1" w14:textId="77777777" w:rsidR="00D502D8" w:rsidRPr="00D502D8" w:rsidRDefault="00D502D8" w:rsidP="00D502D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1035"/>
        <w:jc w:val="both"/>
        <w:rPr>
          <w:rFonts w:ascii="Georgia" w:eastAsia="Times New Roman" w:hAnsi="Georgia" w:cs="Times New Roman"/>
          <w:color w:val="222222"/>
          <w:sz w:val="27"/>
          <w:szCs w:val="27"/>
          <w:lang w:eastAsia="ru-RU"/>
        </w:rPr>
      </w:pPr>
      <w:r w:rsidRPr="00D502D8">
        <w:rPr>
          <w:rFonts w:ascii="Georgia" w:eastAsia="Times New Roman" w:hAnsi="Georgia" w:cs="Times New Roman"/>
          <w:color w:val="222222"/>
          <w:sz w:val="27"/>
          <w:szCs w:val="27"/>
          <w:lang w:eastAsia="ru-RU"/>
        </w:rPr>
        <w:t xml:space="preserve">Патриотическое воспитание детей 4 – 6 лет / </w:t>
      </w:r>
      <w:proofErr w:type="spellStart"/>
      <w:r w:rsidRPr="00D502D8">
        <w:rPr>
          <w:rFonts w:ascii="Georgia" w:eastAsia="Times New Roman" w:hAnsi="Georgia" w:cs="Times New Roman"/>
          <w:color w:val="222222"/>
          <w:sz w:val="27"/>
          <w:szCs w:val="27"/>
          <w:lang w:eastAsia="ru-RU"/>
        </w:rPr>
        <w:t>Комратова</w:t>
      </w:r>
      <w:proofErr w:type="spellEnd"/>
      <w:r w:rsidRPr="00D502D8">
        <w:rPr>
          <w:rFonts w:ascii="Georgia" w:eastAsia="Times New Roman" w:hAnsi="Georgia" w:cs="Times New Roman"/>
          <w:color w:val="222222"/>
          <w:sz w:val="27"/>
          <w:szCs w:val="27"/>
          <w:lang w:eastAsia="ru-RU"/>
        </w:rPr>
        <w:t xml:space="preserve"> Н. Г., Грибова Л. Ф., – М., 2007.</w:t>
      </w:r>
    </w:p>
    <w:p w14:paraId="2C11CD93" w14:textId="77777777" w:rsidR="00D502D8" w:rsidRPr="00D502D8" w:rsidRDefault="00D502D8" w:rsidP="00D502D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1035"/>
        <w:jc w:val="both"/>
        <w:rPr>
          <w:rFonts w:ascii="Georgia" w:eastAsia="Times New Roman" w:hAnsi="Georgia" w:cs="Times New Roman"/>
          <w:color w:val="222222"/>
          <w:sz w:val="27"/>
          <w:szCs w:val="27"/>
          <w:lang w:eastAsia="ru-RU"/>
        </w:rPr>
      </w:pPr>
      <w:r w:rsidRPr="00D502D8">
        <w:rPr>
          <w:rFonts w:ascii="Georgia" w:eastAsia="Times New Roman" w:hAnsi="Georgia" w:cs="Times New Roman"/>
          <w:color w:val="222222"/>
          <w:sz w:val="27"/>
          <w:szCs w:val="27"/>
          <w:lang w:eastAsia="ru-RU"/>
        </w:rPr>
        <w:t>Патриотическое воспитание дошкольников / Алешина Н. В. – М., 2008.</w:t>
      </w:r>
    </w:p>
    <w:p w14:paraId="42085C57" w14:textId="77777777" w:rsidR="00D502D8" w:rsidRPr="00D502D8" w:rsidRDefault="00D502D8" w:rsidP="00D502D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1035"/>
        <w:jc w:val="both"/>
        <w:rPr>
          <w:rFonts w:ascii="Georgia" w:eastAsia="Times New Roman" w:hAnsi="Georgia" w:cs="Times New Roman"/>
          <w:color w:val="222222"/>
          <w:sz w:val="27"/>
          <w:szCs w:val="27"/>
          <w:lang w:eastAsia="ru-RU"/>
        </w:rPr>
      </w:pPr>
      <w:r w:rsidRPr="00D502D8">
        <w:rPr>
          <w:rFonts w:ascii="Georgia" w:eastAsia="Times New Roman" w:hAnsi="Georgia" w:cs="Times New Roman"/>
          <w:color w:val="222222"/>
          <w:sz w:val="27"/>
          <w:szCs w:val="27"/>
          <w:lang w:eastAsia="ru-RU"/>
        </w:rPr>
        <w:t xml:space="preserve">Приобщение детей к художественной литературе / </w:t>
      </w:r>
      <w:proofErr w:type="spellStart"/>
      <w:r w:rsidRPr="00D502D8">
        <w:rPr>
          <w:rFonts w:ascii="Georgia" w:eastAsia="Times New Roman" w:hAnsi="Georgia" w:cs="Times New Roman"/>
          <w:color w:val="222222"/>
          <w:sz w:val="27"/>
          <w:szCs w:val="27"/>
          <w:lang w:eastAsia="ru-RU"/>
        </w:rPr>
        <w:t>Гербова</w:t>
      </w:r>
      <w:proofErr w:type="spellEnd"/>
      <w:r w:rsidRPr="00D502D8">
        <w:rPr>
          <w:rFonts w:ascii="Georgia" w:eastAsia="Times New Roman" w:hAnsi="Georgia" w:cs="Times New Roman"/>
          <w:color w:val="222222"/>
          <w:sz w:val="27"/>
          <w:szCs w:val="27"/>
          <w:lang w:eastAsia="ru-RU"/>
        </w:rPr>
        <w:t xml:space="preserve"> В. В., М., – 2006.</w:t>
      </w:r>
    </w:p>
    <w:p w14:paraId="55CB4A93" w14:textId="77777777" w:rsidR="00D502D8" w:rsidRPr="00D502D8" w:rsidRDefault="00D502D8" w:rsidP="00D502D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1035"/>
        <w:jc w:val="both"/>
        <w:rPr>
          <w:rFonts w:ascii="Georgia" w:eastAsia="Times New Roman" w:hAnsi="Georgia" w:cs="Times New Roman"/>
          <w:color w:val="222222"/>
          <w:sz w:val="27"/>
          <w:szCs w:val="27"/>
          <w:lang w:eastAsia="ru-RU"/>
        </w:rPr>
      </w:pPr>
      <w:r w:rsidRPr="00D502D8">
        <w:rPr>
          <w:rFonts w:ascii="Georgia" w:eastAsia="Times New Roman" w:hAnsi="Georgia" w:cs="Times New Roman"/>
          <w:color w:val="222222"/>
          <w:sz w:val="27"/>
          <w:szCs w:val="27"/>
          <w:lang w:eastAsia="ru-RU"/>
        </w:rPr>
        <w:t>Программа воспитания и обучения в детском саду / Под ред. Васильевой М. А., Гербовой В. В., Комаровой Т. С. – М., 2004.</w:t>
      </w:r>
    </w:p>
    <w:p w14:paraId="72F8C27D" w14:textId="77777777" w:rsidR="00D502D8" w:rsidRPr="00D502D8" w:rsidRDefault="00D502D8" w:rsidP="00D502D8">
      <w:pPr>
        <w:shd w:val="clear" w:color="auto" w:fill="FFFFFF"/>
        <w:spacing w:after="390" w:line="315" w:lineRule="atLeast"/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</w:pPr>
      <w:r w:rsidRPr="00D502D8"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  <w:t> </w:t>
      </w:r>
    </w:p>
    <w:p w14:paraId="4C4A347D" w14:textId="77777777" w:rsidR="00D502D8" w:rsidRPr="00866B4F" w:rsidRDefault="00D502D8" w:rsidP="00637793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502D8" w:rsidRPr="00866B4F" w:rsidSect="0063779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31A0C"/>
    <w:multiLevelType w:val="multilevel"/>
    <w:tmpl w:val="FA566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B34843"/>
    <w:multiLevelType w:val="hybridMultilevel"/>
    <w:tmpl w:val="0A50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3C06"/>
    <w:rsid w:val="0010692A"/>
    <w:rsid w:val="002516E3"/>
    <w:rsid w:val="002F0BB9"/>
    <w:rsid w:val="002F192B"/>
    <w:rsid w:val="003703D5"/>
    <w:rsid w:val="00385ADB"/>
    <w:rsid w:val="005E3A0B"/>
    <w:rsid w:val="0061407A"/>
    <w:rsid w:val="00637793"/>
    <w:rsid w:val="00644577"/>
    <w:rsid w:val="00866B4F"/>
    <w:rsid w:val="00940227"/>
    <w:rsid w:val="009C5A21"/>
    <w:rsid w:val="00AA6586"/>
    <w:rsid w:val="00AC114A"/>
    <w:rsid w:val="00AC3C06"/>
    <w:rsid w:val="00BC53B4"/>
    <w:rsid w:val="00D14FB1"/>
    <w:rsid w:val="00D502D8"/>
    <w:rsid w:val="00DA7ADA"/>
    <w:rsid w:val="00DB7D47"/>
    <w:rsid w:val="00F47EBD"/>
    <w:rsid w:val="00F9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FA057"/>
  <w15:docId w15:val="{C8851B35-6EA5-43B1-B274-4C209301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4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0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02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00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7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D38DC-17A1-4B6F-B0C8-955986E91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1045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анастасия шимко</cp:lastModifiedBy>
  <cp:revision>23</cp:revision>
  <cp:lastPrinted>2020-10-15T08:43:00Z</cp:lastPrinted>
  <dcterms:created xsi:type="dcterms:W3CDTF">2020-10-14T07:36:00Z</dcterms:created>
  <dcterms:modified xsi:type="dcterms:W3CDTF">2020-12-15T07:47:00Z</dcterms:modified>
</cp:coreProperties>
</file>