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456" w:rsidRPr="00F05559" w:rsidRDefault="00626456" w:rsidP="00626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559">
        <w:rPr>
          <w:rFonts w:ascii="Times New Roman" w:hAnsi="Times New Roman" w:cs="Times New Roman"/>
          <w:b/>
          <w:bCs/>
          <w:sz w:val="24"/>
          <w:szCs w:val="24"/>
        </w:rPr>
        <w:t xml:space="preserve">МОДЕЛЬ ООД </w:t>
      </w:r>
    </w:p>
    <w:p w:rsidR="00626456" w:rsidRPr="00F05559" w:rsidRDefault="00626456" w:rsidP="00626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559">
        <w:rPr>
          <w:rFonts w:ascii="Times New Roman" w:hAnsi="Times New Roman" w:cs="Times New Roman"/>
          <w:b/>
          <w:bCs/>
          <w:sz w:val="24"/>
          <w:szCs w:val="24"/>
        </w:rPr>
        <w:t>НА ОСНОВЕ КОММУНИКАТИВНО-ДЕЯТЕЛЬНОСТНОГО ПОДХОДА</w:t>
      </w:r>
    </w:p>
    <w:p w:rsidR="00626456" w:rsidRPr="00F05559" w:rsidRDefault="00626456" w:rsidP="00626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456" w:rsidRPr="00F05559" w:rsidRDefault="00626456" w:rsidP="00626456">
      <w:pPr>
        <w:jc w:val="both"/>
        <w:rPr>
          <w:rFonts w:ascii="Times New Roman" w:hAnsi="Times New Roman" w:cs="Times New Roman"/>
          <w:b/>
          <w:bCs/>
          <w:color w:val="2B2B2B"/>
          <w:sz w:val="24"/>
          <w:szCs w:val="24"/>
        </w:rPr>
      </w:pPr>
      <w:r w:rsidRPr="00F05559">
        <w:rPr>
          <w:rFonts w:ascii="Times New Roman" w:hAnsi="Times New Roman" w:cs="Times New Roman"/>
          <w:b/>
          <w:bCs/>
          <w:color w:val="2B2B2B"/>
          <w:sz w:val="24"/>
          <w:szCs w:val="24"/>
        </w:rPr>
        <w:t xml:space="preserve">Направление </w:t>
      </w:r>
      <w:proofErr w:type="spellStart"/>
      <w:r w:rsidRPr="00F05559">
        <w:rPr>
          <w:rFonts w:ascii="Times New Roman" w:hAnsi="Times New Roman" w:cs="Times New Roman"/>
          <w:b/>
          <w:bCs/>
          <w:color w:val="2B2B2B"/>
          <w:sz w:val="24"/>
          <w:szCs w:val="24"/>
        </w:rPr>
        <w:t>__</w:t>
      </w:r>
      <w:r w:rsidR="00EA6FF8">
        <w:rPr>
          <w:rFonts w:ascii="Times New Roman" w:hAnsi="Times New Roman" w:cs="Times New Roman"/>
          <w:b/>
          <w:bCs/>
          <w:color w:val="2B2B2B"/>
          <w:sz w:val="24"/>
          <w:szCs w:val="24"/>
        </w:rPr>
        <w:t>Развитие</w:t>
      </w:r>
      <w:proofErr w:type="spellEnd"/>
      <w:r w:rsidR="00EA6FF8">
        <w:rPr>
          <w:rFonts w:ascii="Times New Roman" w:hAnsi="Times New Roman" w:cs="Times New Roman"/>
          <w:b/>
          <w:bCs/>
          <w:color w:val="2B2B2B"/>
          <w:sz w:val="24"/>
          <w:szCs w:val="24"/>
        </w:rPr>
        <w:t xml:space="preserve"> речи</w:t>
      </w:r>
      <w:r w:rsidRPr="00F05559">
        <w:rPr>
          <w:rFonts w:ascii="Times New Roman" w:hAnsi="Times New Roman" w:cs="Times New Roman"/>
          <w:b/>
          <w:bCs/>
          <w:color w:val="2B2B2B"/>
          <w:sz w:val="24"/>
          <w:szCs w:val="24"/>
        </w:rPr>
        <w:t>___________________________________</w:t>
      </w:r>
    </w:p>
    <w:p w:rsidR="00626456" w:rsidRPr="005C2356" w:rsidRDefault="00626456" w:rsidP="00626456">
      <w:pPr>
        <w:jc w:val="both"/>
        <w:rPr>
          <w:rFonts w:ascii="Times New Roman" w:hAnsi="Times New Roman" w:cs="Times New Roman"/>
          <w:b/>
          <w:bCs/>
          <w:color w:val="2B2B2B"/>
          <w:sz w:val="24"/>
          <w:szCs w:val="24"/>
        </w:rPr>
      </w:pPr>
      <w:r w:rsidRPr="00F05559">
        <w:rPr>
          <w:rFonts w:ascii="Times New Roman" w:hAnsi="Times New Roman" w:cs="Times New Roman"/>
          <w:b/>
          <w:bCs/>
          <w:color w:val="2B2B2B"/>
          <w:sz w:val="24"/>
          <w:szCs w:val="24"/>
        </w:rPr>
        <w:t>Возраст (группа) __</w:t>
      </w:r>
      <w:r w:rsidR="00EA6FF8">
        <w:rPr>
          <w:rFonts w:ascii="Times New Roman" w:hAnsi="Times New Roman" w:cs="Times New Roman"/>
          <w:b/>
          <w:bCs/>
          <w:color w:val="2B2B2B"/>
          <w:sz w:val="24"/>
          <w:szCs w:val="24"/>
        </w:rPr>
        <w:t>5-6 лет (старшая группа</w:t>
      </w:r>
      <w:r w:rsidR="00EA6FF8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)</w:t>
      </w:r>
      <w:r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_____________________________________</w:t>
      </w:r>
    </w:p>
    <w:p w:rsidR="00626456" w:rsidRPr="005C2356" w:rsidRDefault="00626456" w:rsidP="00626456">
      <w:pPr>
        <w:jc w:val="both"/>
        <w:rPr>
          <w:rFonts w:ascii="Times New Roman" w:hAnsi="Times New Roman" w:cs="Times New Roman"/>
          <w:b/>
          <w:bCs/>
          <w:color w:val="2B2B2B"/>
          <w:sz w:val="24"/>
          <w:szCs w:val="24"/>
        </w:rPr>
      </w:pPr>
      <w:r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Автор образовательной программы, тип программы _____</w:t>
      </w:r>
      <w:r w:rsidR="00EA6FF8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 xml:space="preserve">Н. В. </w:t>
      </w:r>
      <w:proofErr w:type="spellStart"/>
      <w:r w:rsidR="00EA6FF8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Нищева</w:t>
      </w:r>
      <w:proofErr w:type="spellEnd"/>
      <w:r w:rsidR="005C2356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 xml:space="preserve"> </w:t>
      </w:r>
      <w:r w:rsidR="002E1BD4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__</w:t>
      </w:r>
      <w:r w:rsidR="005C2356" w:rsidRPr="005C23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5C23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5C2356" w:rsidRPr="005C23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Комплексная образовательная программа дошкольного образования для детей с тяжелыми нарушениями речи</w:t>
      </w:r>
      <w:r w:rsidR="005C235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»</w:t>
      </w:r>
      <w:r w:rsidR="002E1BD4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___</w:t>
      </w:r>
    </w:p>
    <w:p w:rsidR="00626456" w:rsidRPr="005C2356" w:rsidRDefault="00626456" w:rsidP="00626456">
      <w:pPr>
        <w:jc w:val="both"/>
        <w:rPr>
          <w:rFonts w:ascii="Times New Roman" w:hAnsi="Times New Roman" w:cs="Times New Roman"/>
          <w:b/>
          <w:bCs/>
          <w:color w:val="2B2B2B"/>
          <w:sz w:val="24"/>
          <w:szCs w:val="24"/>
        </w:rPr>
      </w:pPr>
      <w:r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 xml:space="preserve">Тема  </w:t>
      </w:r>
      <w:r w:rsidR="00EA6FF8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ООД__«Посуда»</w:t>
      </w:r>
      <w:r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_______________________________________________________</w:t>
      </w:r>
    </w:p>
    <w:p w:rsidR="00626456" w:rsidRPr="005C2356" w:rsidRDefault="00626456" w:rsidP="00626456">
      <w:pPr>
        <w:jc w:val="both"/>
        <w:rPr>
          <w:rFonts w:ascii="Times New Roman" w:hAnsi="Times New Roman" w:cs="Times New Roman"/>
          <w:b/>
          <w:bCs/>
          <w:color w:val="2B2B2B"/>
          <w:sz w:val="24"/>
          <w:szCs w:val="24"/>
        </w:rPr>
      </w:pPr>
      <w:r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Структура ООД</w:t>
      </w:r>
      <w:r w:rsid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:</w:t>
      </w:r>
    </w:p>
    <w:p w:rsidR="002E1BD4" w:rsidRPr="005C2356" w:rsidRDefault="00626456" w:rsidP="00626456">
      <w:pPr>
        <w:jc w:val="both"/>
        <w:rPr>
          <w:rFonts w:ascii="Times New Roman" w:hAnsi="Times New Roman" w:cs="Times New Roman"/>
          <w:b/>
          <w:bCs/>
          <w:color w:val="2B2B2B"/>
          <w:sz w:val="24"/>
          <w:szCs w:val="24"/>
        </w:rPr>
      </w:pPr>
      <w:proofErr w:type="spellStart"/>
      <w:r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__</w:t>
      </w:r>
      <w:r w:rsidR="00EA6FF8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Организационный</w:t>
      </w:r>
      <w:proofErr w:type="spellEnd"/>
      <w:r w:rsidR="00EA6FF8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 xml:space="preserve"> момент, основная часть занятия, </w:t>
      </w:r>
      <w:r w:rsidR="002E1BD4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итог занятия.</w:t>
      </w:r>
      <w:r w:rsid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br/>
        <w:t>Р</w:t>
      </w:r>
      <w:r w:rsidR="005C2356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екомендуемый материал</w:t>
      </w:r>
      <w:r w:rsid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:</w:t>
      </w:r>
    </w:p>
    <w:p w:rsidR="00626456" w:rsidRPr="00F05559" w:rsidRDefault="00626456" w:rsidP="00626456">
      <w:pPr>
        <w:jc w:val="both"/>
        <w:rPr>
          <w:rFonts w:ascii="Times New Roman" w:hAnsi="Times New Roman" w:cs="Times New Roman"/>
          <w:b/>
          <w:bCs/>
          <w:color w:val="2B2B2B"/>
          <w:sz w:val="24"/>
          <w:szCs w:val="24"/>
        </w:rPr>
      </w:pPr>
      <w:proofErr w:type="spellStart"/>
      <w:r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___</w:t>
      </w:r>
      <w:r w:rsidR="002E1BD4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Магнитная</w:t>
      </w:r>
      <w:proofErr w:type="spellEnd"/>
      <w:r w:rsidR="002E1BD4" w:rsidRP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 xml:space="preserve"> доска, набор кукольной посуды, картинки с изображением</w:t>
      </w:r>
      <w:r w:rsidR="002E1BD4">
        <w:rPr>
          <w:rFonts w:ascii="Times New Roman" w:hAnsi="Times New Roman" w:cs="Times New Roman"/>
          <w:b/>
          <w:bCs/>
          <w:color w:val="2B2B2B"/>
          <w:sz w:val="24"/>
          <w:szCs w:val="24"/>
        </w:rPr>
        <w:t xml:space="preserve"> посуды, разрез</w:t>
      </w:r>
      <w:r w:rsidR="007F5E09">
        <w:rPr>
          <w:rFonts w:ascii="Times New Roman" w:hAnsi="Times New Roman" w:cs="Times New Roman"/>
          <w:b/>
          <w:bCs/>
          <w:color w:val="2B2B2B"/>
          <w:sz w:val="24"/>
          <w:szCs w:val="24"/>
        </w:rPr>
        <w:t>ные картинки с изображением посуды</w:t>
      </w:r>
      <w:r w:rsidR="006614DC">
        <w:rPr>
          <w:rFonts w:ascii="Times New Roman" w:hAnsi="Times New Roman" w:cs="Times New Roman"/>
          <w:b/>
          <w:bCs/>
          <w:color w:val="2B2B2B"/>
          <w:sz w:val="24"/>
          <w:szCs w:val="24"/>
        </w:rPr>
        <w:t>, пластмассовые кастрюльки с водой, соломинки дл</w:t>
      </w:r>
      <w:r w:rsidR="005C2356">
        <w:rPr>
          <w:rFonts w:ascii="Times New Roman" w:hAnsi="Times New Roman" w:cs="Times New Roman"/>
          <w:b/>
          <w:bCs/>
          <w:color w:val="2B2B2B"/>
          <w:sz w:val="24"/>
          <w:szCs w:val="24"/>
        </w:rPr>
        <w:t>я коктейля по числу детей</w:t>
      </w:r>
      <w:r w:rsidR="006614DC">
        <w:rPr>
          <w:rFonts w:ascii="Times New Roman" w:hAnsi="Times New Roman" w:cs="Times New Roman"/>
          <w:b/>
          <w:bCs/>
          <w:color w:val="2B2B2B"/>
          <w:sz w:val="24"/>
          <w:szCs w:val="24"/>
        </w:rPr>
        <w:t>.</w:t>
      </w:r>
      <w:r w:rsidRPr="00F05559">
        <w:rPr>
          <w:rFonts w:ascii="Times New Roman" w:hAnsi="Times New Roman" w:cs="Times New Roman"/>
          <w:b/>
          <w:bCs/>
          <w:color w:val="2B2B2B"/>
          <w:sz w:val="24"/>
          <w:szCs w:val="24"/>
        </w:rPr>
        <w:t>_______</w:t>
      </w:r>
    </w:p>
    <w:p w:rsidR="00626456" w:rsidRPr="00F05559" w:rsidRDefault="00626456" w:rsidP="00626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456" w:rsidRPr="00AA5BCF" w:rsidRDefault="00626456" w:rsidP="0062645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BCF">
        <w:rPr>
          <w:rFonts w:ascii="Times New Roman" w:hAnsi="Times New Roman" w:cs="Times New Roman"/>
          <w:b/>
          <w:bCs/>
          <w:sz w:val="24"/>
          <w:szCs w:val="24"/>
        </w:rPr>
        <w:t>Актуализация знаний.</w:t>
      </w:r>
    </w:p>
    <w:p w:rsidR="00626456" w:rsidRPr="00AA5BCF" w:rsidRDefault="00626456" w:rsidP="0062645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A5BCF">
        <w:rPr>
          <w:rFonts w:ascii="Times New Roman" w:hAnsi="Times New Roman" w:cs="Times New Roman"/>
          <w:i/>
          <w:iCs/>
          <w:sz w:val="24"/>
          <w:szCs w:val="24"/>
        </w:rPr>
        <w:t>Основные задачи педагога: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>- Актуализация и</w:t>
      </w:r>
      <w:r w:rsidR="00F847FB" w:rsidRPr="00AA5BCF">
        <w:rPr>
          <w:rFonts w:ascii="Times New Roman" w:hAnsi="Times New Roman" w:cs="Times New Roman"/>
          <w:sz w:val="24"/>
          <w:szCs w:val="24"/>
        </w:rPr>
        <w:t>меющихся у  детей знаний о посуде</w:t>
      </w:r>
      <w:r w:rsidR="00A32B89">
        <w:rPr>
          <w:rFonts w:ascii="Times New Roman" w:hAnsi="Times New Roman" w:cs="Times New Roman"/>
          <w:sz w:val="24"/>
          <w:szCs w:val="24"/>
        </w:rPr>
        <w:t xml:space="preserve"> в условиях игры «Мишкины гости»</w:t>
      </w:r>
      <w:r w:rsidRPr="00AA5BCF">
        <w:rPr>
          <w:rFonts w:ascii="Times New Roman" w:hAnsi="Times New Roman" w:cs="Times New Roman"/>
          <w:sz w:val="24"/>
          <w:szCs w:val="24"/>
        </w:rPr>
        <w:t xml:space="preserve">, </w:t>
      </w:r>
      <w:r w:rsidR="00F847FB" w:rsidRPr="00AA5BCF">
        <w:rPr>
          <w:rFonts w:ascii="Times New Roman" w:hAnsi="Times New Roman" w:cs="Times New Roman"/>
          <w:sz w:val="24"/>
          <w:szCs w:val="24"/>
        </w:rPr>
        <w:t>умения рассказать о назначении и свойствах посуды, материалах, из которых она сделана</w:t>
      </w:r>
      <w:r w:rsidRPr="00AA5BC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>- р</w:t>
      </w:r>
      <w:r w:rsidR="00A32B89">
        <w:rPr>
          <w:rFonts w:ascii="Times New Roman" w:hAnsi="Times New Roman" w:cs="Times New Roman"/>
          <w:sz w:val="24"/>
          <w:szCs w:val="24"/>
        </w:rPr>
        <w:t>азвитие произвольного внимания,</w:t>
      </w:r>
      <w:r w:rsidRPr="00AA5BCF">
        <w:rPr>
          <w:rFonts w:ascii="Times New Roman" w:hAnsi="Times New Roman" w:cs="Times New Roman"/>
          <w:sz w:val="24"/>
          <w:szCs w:val="24"/>
        </w:rPr>
        <w:t xml:space="preserve"> памяти</w:t>
      </w:r>
      <w:r w:rsidR="00A32B89">
        <w:rPr>
          <w:rFonts w:ascii="Times New Roman" w:hAnsi="Times New Roman" w:cs="Times New Roman"/>
          <w:sz w:val="24"/>
          <w:szCs w:val="24"/>
        </w:rPr>
        <w:t xml:space="preserve"> и тактильного восприятия</w:t>
      </w:r>
      <w:r w:rsidRPr="00AA5BCF">
        <w:rPr>
          <w:rFonts w:ascii="Times New Roman" w:hAnsi="Times New Roman" w:cs="Times New Roman"/>
          <w:sz w:val="24"/>
          <w:szCs w:val="24"/>
        </w:rPr>
        <w:t>, познаватель</w:t>
      </w:r>
      <w:r w:rsidR="00A32B89">
        <w:rPr>
          <w:rFonts w:ascii="Times New Roman" w:hAnsi="Times New Roman" w:cs="Times New Roman"/>
          <w:sz w:val="24"/>
          <w:szCs w:val="24"/>
        </w:rPr>
        <w:t>ных интересов и инициативы детей</w:t>
      </w:r>
      <w:r w:rsidRPr="00AA5BCF">
        <w:rPr>
          <w:rFonts w:ascii="Times New Roman" w:hAnsi="Times New Roman" w:cs="Times New Roman"/>
          <w:sz w:val="24"/>
          <w:szCs w:val="24"/>
        </w:rPr>
        <w:t>;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>- формирование коммуникативных умений, культуры общения, сотрудничества.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36"/>
      </w:tblGrid>
      <w:tr w:rsidR="00626456" w:rsidRPr="00AA5BCF" w:rsidTr="0036615C">
        <w:tc>
          <w:tcPr>
            <w:tcW w:w="4928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  воспитателя, педагога</w:t>
            </w:r>
          </w:p>
        </w:tc>
        <w:tc>
          <w:tcPr>
            <w:tcW w:w="4536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  детей</w:t>
            </w:r>
          </w:p>
        </w:tc>
      </w:tr>
      <w:tr w:rsidR="00626456" w:rsidRPr="00AA5BCF" w:rsidTr="0036615C">
        <w:tc>
          <w:tcPr>
            <w:tcW w:w="4928" w:type="dxa"/>
          </w:tcPr>
          <w:p w:rsidR="00626456" w:rsidRPr="00AA5BCF" w:rsidRDefault="00AA2EF8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угадать тему занятия, определив на ощупь, что находится в мешочке на столе у каждого ребёнка. (Предметы кукольной посуды)</w:t>
            </w:r>
          </w:p>
          <w:p w:rsidR="00626456" w:rsidRPr="00AA5BCF" w:rsidRDefault="00B732E5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Педагог просит каждого ребёнка назвать части той посуды, которая досталась ему.</w:t>
            </w:r>
          </w:p>
        </w:tc>
        <w:tc>
          <w:tcPr>
            <w:tcW w:w="4536" w:type="dxa"/>
          </w:tcPr>
          <w:p w:rsidR="00626456" w:rsidRPr="00AA5BCF" w:rsidRDefault="00B732E5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Дети по очереди опускают руку в мешочек, нащупывают предметы и</w:t>
            </w:r>
            <w:r w:rsidR="00AA5BCF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рассказывают о том, по каким признакам</w:t>
            </w: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 они их узнали, а затем достают и кладут на стол.</w:t>
            </w:r>
          </w:p>
          <w:p w:rsidR="00B732E5" w:rsidRPr="00AA5BCF" w:rsidRDefault="00B732E5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Дети по очереди называют </w:t>
            </w:r>
            <w:proofErr w:type="spellStart"/>
            <w:proofErr w:type="gramStart"/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называют</w:t>
            </w:r>
            <w:proofErr w:type="spellEnd"/>
            <w:proofErr w:type="gramEnd"/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 части своей посуды. </w:t>
            </w:r>
          </w:p>
        </w:tc>
      </w:tr>
    </w:tbl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</w:p>
    <w:p w:rsidR="00626456" w:rsidRPr="00AA5BCF" w:rsidRDefault="00626456" w:rsidP="00626456">
      <w:pPr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b/>
          <w:bCs/>
          <w:sz w:val="24"/>
          <w:szCs w:val="24"/>
        </w:rPr>
        <w:t xml:space="preserve">Этап </w:t>
      </w:r>
      <w:proofErr w:type="spellStart"/>
      <w:r w:rsidRPr="00AA5BCF">
        <w:rPr>
          <w:rFonts w:ascii="Times New Roman" w:hAnsi="Times New Roman" w:cs="Times New Roman"/>
          <w:b/>
          <w:bCs/>
          <w:sz w:val="24"/>
          <w:szCs w:val="24"/>
        </w:rPr>
        <w:t>целеполагания</w:t>
      </w:r>
      <w:proofErr w:type="spellEnd"/>
      <w:r w:rsidRPr="00AA5BCF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AA5BCF">
        <w:rPr>
          <w:rStyle w:val="apple-converted-space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A5BCF">
        <w:rPr>
          <w:rFonts w:ascii="Times New Roman" w:hAnsi="Times New Roman" w:cs="Times New Roman"/>
          <w:sz w:val="24"/>
          <w:szCs w:val="24"/>
        </w:rPr>
        <w:t xml:space="preserve">постановка практической </w:t>
      </w:r>
      <w:r w:rsidRPr="00AA5BCF">
        <w:rPr>
          <w:rFonts w:ascii="Times New Roman" w:hAnsi="Times New Roman" w:cs="Times New Roman"/>
          <w:sz w:val="24"/>
          <w:szCs w:val="24"/>
          <w:u w:val="single"/>
        </w:rPr>
        <w:t>частной</w:t>
      </w:r>
      <w:r w:rsidRPr="00AA5BCF">
        <w:rPr>
          <w:rFonts w:ascii="Times New Roman" w:hAnsi="Times New Roman" w:cs="Times New Roman"/>
          <w:sz w:val="24"/>
          <w:szCs w:val="24"/>
        </w:rPr>
        <w:t xml:space="preserve"> познавательной задачи или определение задачи </w:t>
      </w:r>
      <w:r w:rsidRPr="00AA5BCF">
        <w:rPr>
          <w:rFonts w:ascii="Times New Roman" w:hAnsi="Times New Roman" w:cs="Times New Roman"/>
          <w:sz w:val="24"/>
          <w:szCs w:val="24"/>
          <w:u w:val="single"/>
        </w:rPr>
        <w:t>обобщенного</w:t>
      </w:r>
      <w:r w:rsidRPr="00AA5BCF">
        <w:rPr>
          <w:rFonts w:ascii="Times New Roman" w:hAnsi="Times New Roman" w:cs="Times New Roman"/>
          <w:sz w:val="24"/>
          <w:szCs w:val="24"/>
        </w:rPr>
        <w:t xml:space="preserve"> типа.</w:t>
      </w:r>
    </w:p>
    <w:p w:rsidR="00626456" w:rsidRPr="00AA5BCF" w:rsidRDefault="00626456" w:rsidP="0062645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A5BCF">
        <w:rPr>
          <w:rFonts w:ascii="Times New Roman" w:hAnsi="Times New Roman" w:cs="Times New Roman"/>
          <w:i/>
          <w:iCs/>
          <w:sz w:val="24"/>
          <w:szCs w:val="24"/>
        </w:rPr>
        <w:t>Основные задачи педагога: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>- Формирование у  детей рефлексивных умений определять границу между знанием и незнанием, умением и неумением;</w:t>
      </w:r>
    </w:p>
    <w:p w:rsidR="00A32B89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 xml:space="preserve">- овладение обобщенными способами приобретения новых знаний: </w:t>
      </w:r>
      <w:r w:rsidR="00392A69">
        <w:rPr>
          <w:rFonts w:ascii="Times New Roman" w:hAnsi="Times New Roman" w:cs="Times New Roman"/>
          <w:sz w:val="24"/>
          <w:szCs w:val="24"/>
        </w:rPr>
        <w:t>определения оптимального способа приобретения посуды: сделать из природных материалов</w:t>
      </w:r>
      <w:r w:rsidR="002F402C">
        <w:rPr>
          <w:rFonts w:ascii="Times New Roman" w:hAnsi="Times New Roman" w:cs="Times New Roman"/>
          <w:sz w:val="24"/>
          <w:szCs w:val="24"/>
        </w:rPr>
        <w:t xml:space="preserve"> (каких)</w:t>
      </w:r>
      <w:r w:rsidR="00392A69">
        <w:rPr>
          <w:rFonts w:ascii="Times New Roman" w:hAnsi="Times New Roman" w:cs="Times New Roman"/>
          <w:sz w:val="24"/>
          <w:szCs w:val="24"/>
        </w:rPr>
        <w:t xml:space="preserve"> или купить в магазине; 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 xml:space="preserve">- формирование у  детей познавательных мотивов деятельности: </w:t>
      </w:r>
      <w:r w:rsidR="00392A69">
        <w:rPr>
          <w:rFonts w:ascii="Times New Roman" w:hAnsi="Times New Roman" w:cs="Times New Roman"/>
          <w:sz w:val="24"/>
          <w:szCs w:val="24"/>
        </w:rPr>
        <w:t>через стремление помочь сказочному персонажу в важном деле открывать для себя новые знания об окружающих  предметах и их свойствах;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36"/>
      </w:tblGrid>
      <w:tr w:rsidR="00626456" w:rsidRPr="00AA5BCF" w:rsidTr="0036615C">
        <w:tc>
          <w:tcPr>
            <w:tcW w:w="4928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воспитателя, педагога</w:t>
            </w:r>
          </w:p>
        </w:tc>
        <w:tc>
          <w:tcPr>
            <w:tcW w:w="4536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 детей</w:t>
            </w:r>
          </w:p>
        </w:tc>
      </w:tr>
      <w:tr w:rsidR="00626456" w:rsidRPr="00F05559" w:rsidTr="0036615C">
        <w:tc>
          <w:tcPr>
            <w:tcW w:w="4928" w:type="dxa"/>
          </w:tcPr>
          <w:p w:rsidR="00626456" w:rsidRPr="00AA5BCF" w:rsidRDefault="00997A8C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показывает детям плюшевого мишку, </w:t>
            </w:r>
            <w:r w:rsidR="009F15A3" w:rsidRPr="00AA5BCF">
              <w:rPr>
                <w:rFonts w:ascii="Times New Roman" w:hAnsi="Times New Roman" w:cs="Times New Roman"/>
                <w:sz w:val="24"/>
                <w:szCs w:val="24"/>
              </w:rPr>
              <w:t>который ждёт гостей, но у него дома совсем нет посуды</w:t>
            </w:r>
            <w:r w:rsidR="00E33600" w:rsidRPr="00AA5BCF">
              <w:rPr>
                <w:rFonts w:ascii="Times New Roman" w:hAnsi="Times New Roman" w:cs="Times New Roman"/>
                <w:sz w:val="24"/>
                <w:szCs w:val="24"/>
              </w:rPr>
              <w:t>, и не готов обед</w:t>
            </w:r>
            <w:r w:rsidR="009F15A3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3600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Дети должны помочь  мишке </w:t>
            </w:r>
            <w:r w:rsidR="009F15A3" w:rsidRPr="00AA5BCF">
              <w:rPr>
                <w:rFonts w:ascii="Times New Roman" w:hAnsi="Times New Roman" w:cs="Times New Roman"/>
                <w:sz w:val="24"/>
                <w:szCs w:val="24"/>
              </w:rPr>
              <w:t>принять гостей</w:t>
            </w:r>
            <w:r w:rsidR="006C74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6456" w:rsidRPr="00F05559" w:rsidRDefault="00E33600" w:rsidP="003C24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помогают мишке вспомнить, где можно приобрести посуду (в магазине)</w:t>
            </w:r>
            <w:r w:rsidR="003C24E0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. Определяют, что для приготовления пищи нужна кухонная посуда, для чаепития чайная посуда, а для принятия пищи столовая посуда. И для того, чтобы принять гостей и хорошо их накормить, </w:t>
            </w:r>
            <w:r w:rsidR="003C24E0" w:rsidRPr="00AA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нужны все три вида посуды.</w:t>
            </w:r>
          </w:p>
        </w:tc>
      </w:tr>
    </w:tbl>
    <w:p w:rsidR="00626456" w:rsidRPr="00F05559" w:rsidRDefault="00626456" w:rsidP="0062645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626456" w:rsidRPr="00F05559" w:rsidRDefault="00626456" w:rsidP="00626456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5559">
        <w:rPr>
          <w:rFonts w:ascii="Times New Roman" w:hAnsi="Times New Roman" w:cs="Times New Roman"/>
          <w:b/>
          <w:bCs/>
          <w:sz w:val="24"/>
          <w:szCs w:val="24"/>
        </w:rPr>
        <w:t>Этап планирования.</w:t>
      </w:r>
    </w:p>
    <w:p w:rsidR="00626456" w:rsidRPr="00AA5BCF" w:rsidRDefault="00626456" w:rsidP="0062645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A5BCF">
        <w:rPr>
          <w:rFonts w:ascii="Times New Roman" w:hAnsi="Times New Roman" w:cs="Times New Roman"/>
          <w:i/>
          <w:iCs/>
          <w:sz w:val="24"/>
          <w:szCs w:val="24"/>
        </w:rPr>
        <w:t>Основные задачи педагога.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>- Формирование у  детей способности анализировать, сравнивать</w:t>
      </w:r>
      <w:r w:rsidR="002F402C">
        <w:rPr>
          <w:rFonts w:ascii="Times New Roman" w:hAnsi="Times New Roman" w:cs="Times New Roman"/>
          <w:sz w:val="24"/>
          <w:szCs w:val="24"/>
        </w:rPr>
        <w:t xml:space="preserve"> предметы посуды между собой по материалу изготовления и назначению</w:t>
      </w:r>
      <w:r w:rsidRPr="00AA5BCF">
        <w:rPr>
          <w:rFonts w:ascii="Times New Roman" w:hAnsi="Times New Roman" w:cs="Times New Roman"/>
          <w:sz w:val="24"/>
          <w:szCs w:val="24"/>
        </w:rPr>
        <w:t>;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>- определять содержание и последовательность действий для решения поставленной задачи</w:t>
      </w:r>
      <w:r w:rsidR="002F402C">
        <w:rPr>
          <w:rFonts w:ascii="Times New Roman" w:hAnsi="Times New Roman" w:cs="Times New Roman"/>
          <w:sz w:val="24"/>
          <w:szCs w:val="24"/>
        </w:rPr>
        <w:t>: что нужно сделать сначала для составления списка покупок, чего нельзя никак забыть и почему</w:t>
      </w:r>
      <w:r w:rsidRPr="00AA5BCF">
        <w:rPr>
          <w:rFonts w:ascii="Times New Roman" w:hAnsi="Times New Roman" w:cs="Times New Roman"/>
          <w:sz w:val="24"/>
          <w:szCs w:val="24"/>
        </w:rPr>
        <w:t>;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>- воспитание культуры общения, положительного отношения  детей к мнению педагога, ребят;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>- формирование способности каждого   воспитанника к участию в работе в малых группах;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536"/>
      </w:tblGrid>
      <w:tr w:rsidR="00626456" w:rsidRPr="00AA5BCF" w:rsidTr="0036615C">
        <w:tc>
          <w:tcPr>
            <w:tcW w:w="4928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r w:rsidRPr="00AA5B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педагога</w:t>
            </w:r>
          </w:p>
        </w:tc>
        <w:tc>
          <w:tcPr>
            <w:tcW w:w="4536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 детей</w:t>
            </w:r>
          </w:p>
        </w:tc>
      </w:tr>
      <w:tr w:rsidR="00626456" w:rsidRPr="00AA5BCF" w:rsidTr="0036615C">
        <w:tc>
          <w:tcPr>
            <w:tcW w:w="4928" w:type="dxa"/>
          </w:tcPr>
          <w:p w:rsidR="00626456" w:rsidRPr="00AA5BCF" w:rsidRDefault="003C24E0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Педагог предлагает детям составить для мишки список покупок, с которым он пойдёт в магазин посуды.</w:t>
            </w:r>
          </w:p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6456" w:rsidRPr="00AA5BCF" w:rsidRDefault="003C24E0" w:rsidP="005C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Дети помогают мишке вспомнить, какие предметы посуды относятся к чайной посуде, какие</w:t>
            </w:r>
            <w:r w:rsidR="00D341A1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 к столовой, а какие к кухонной и почему. </w:t>
            </w:r>
            <w:r w:rsidR="002F402C">
              <w:rPr>
                <w:rFonts w:ascii="Times New Roman" w:hAnsi="Times New Roman" w:cs="Times New Roman"/>
                <w:sz w:val="24"/>
                <w:szCs w:val="24"/>
              </w:rPr>
              <w:t>Дети делятся на три подгруппы. Каждой подгруппе нужно составить список определённого типа посуды: чайной, столовой, кухонной.</w:t>
            </w:r>
          </w:p>
        </w:tc>
      </w:tr>
    </w:tbl>
    <w:p w:rsidR="00F05559" w:rsidRPr="00AA5BCF" w:rsidRDefault="00F05559" w:rsidP="00626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456" w:rsidRPr="00AA5BCF" w:rsidRDefault="00626456" w:rsidP="00626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BCF">
        <w:rPr>
          <w:rFonts w:ascii="Times New Roman" w:hAnsi="Times New Roman" w:cs="Times New Roman"/>
          <w:b/>
          <w:bCs/>
          <w:sz w:val="24"/>
          <w:szCs w:val="24"/>
        </w:rPr>
        <w:t>4 этап. Учебные действия по реализации плана.</w:t>
      </w:r>
    </w:p>
    <w:p w:rsidR="00626456" w:rsidRPr="00AA5BCF" w:rsidRDefault="00626456" w:rsidP="0062645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A5BCF">
        <w:rPr>
          <w:rFonts w:ascii="Times New Roman" w:hAnsi="Times New Roman" w:cs="Times New Roman"/>
          <w:i/>
          <w:iCs/>
          <w:sz w:val="24"/>
          <w:szCs w:val="24"/>
        </w:rPr>
        <w:t>Основные задачи педагога: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 xml:space="preserve">- Развитие у детей </w:t>
      </w:r>
      <w:proofErr w:type="spellStart"/>
      <w:r w:rsidRPr="00AA5BCF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AA5BCF">
        <w:rPr>
          <w:rFonts w:ascii="Times New Roman" w:hAnsi="Times New Roman" w:cs="Times New Roman"/>
          <w:sz w:val="24"/>
          <w:szCs w:val="24"/>
        </w:rPr>
        <w:t xml:space="preserve"> умений и навыков</w:t>
      </w:r>
      <w:r w:rsidR="002F402C">
        <w:rPr>
          <w:rFonts w:ascii="Times New Roman" w:hAnsi="Times New Roman" w:cs="Times New Roman"/>
          <w:sz w:val="24"/>
          <w:szCs w:val="24"/>
        </w:rPr>
        <w:t xml:space="preserve">: закрепление знаний о типах посуды и их назначении, </w:t>
      </w:r>
      <w:r w:rsidR="0001585B">
        <w:rPr>
          <w:rFonts w:ascii="Times New Roman" w:hAnsi="Times New Roman" w:cs="Times New Roman"/>
          <w:sz w:val="24"/>
          <w:szCs w:val="24"/>
        </w:rPr>
        <w:t>развитие навыков слогового анализа слов, выработка направленной воздушной струи, развитие грамматического строя речи по средствам обучения образованию уменьшительно-ласкательной формы слова и правильного изменения существительных единственного числа по падежам, развитие связной речи</w:t>
      </w:r>
      <w:r w:rsidRPr="00AA5BCF">
        <w:rPr>
          <w:rFonts w:ascii="Times New Roman" w:hAnsi="Times New Roman" w:cs="Times New Roman"/>
          <w:sz w:val="24"/>
          <w:szCs w:val="24"/>
        </w:rPr>
        <w:t>;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 xml:space="preserve">- развитие способности к комментированию, обоснованию </w:t>
      </w:r>
      <w:r w:rsidR="0001585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01585B">
        <w:rPr>
          <w:rFonts w:ascii="Times New Roman" w:hAnsi="Times New Roman" w:cs="Times New Roman"/>
          <w:sz w:val="24"/>
          <w:szCs w:val="24"/>
        </w:rPr>
        <w:t>оречевлению</w:t>
      </w:r>
      <w:proofErr w:type="spellEnd"/>
      <w:r w:rsidR="0001585B">
        <w:rPr>
          <w:rFonts w:ascii="Times New Roman" w:hAnsi="Times New Roman" w:cs="Times New Roman"/>
          <w:sz w:val="24"/>
          <w:szCs w:val="24"/>
        </w:rPr>
        <w:t xml:space="preserve"> </w:t>
      </w:r>
      <w:r w:rsidRPr="00AA5BCF">
        <w:rPr>
          <w:rFonts w:ascii="Times New Roman" w:hAnsi="Times New Roman" w:cs="Times New Roman"/>
          <w:sz w:val="24"/>
          <w:szCs w:val="24"/>
        </w:rPr>
        <w:t>своих действий;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sz w:val="24"/>
          <w:szCs w:val="24"/>
        </w:rPr>
        <w:t xml:space="preserve">- педагог  стимулирует доброжелательное взаимодействие </w:t>
      </w:r>
      <w:r w:rsidRPr="00AA5BCF">
        <w:rPr>
          <w:rFonts w:ascii="Times New Roman" w:hAnsi="Times New Roman" w:cs="Times New Roman"/>
          <w:bCs/>
          <w:sz w:val="24"/>
          <w:szCs w:val="24"/>
        </w:rPr>
        <w:t xml:space="preserve"> детей </w:t>
      </w:r>
      <w:r w:rsidRPr="00AA5BCF">
        <w:rPr>
          <w:rFonts w:ascii="Times New Roman" w:hAnsi="Times New Roman" w:cs="Times New Roman"/>
          <w:sz w:val="24"/>
          <w:szCs w:val="24"/>
        </w:rPr>
        <w:t>при выполнении учебных действий.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5"/>
        <w:gridCol w:w="5039"/>
      </w:tblGrid>
      <w:tr w:rsidR="00626456" w:rsidRPr="00AA5BCF" w:rsidTr="0036615C">
        <w:tc>
          <w:tcPr>
            <w:tcW w:w="4425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r w:rsidRPr="00AA5B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педагога</w:t>
            </w:r>
          </w:p>
        </w:tc>
        <w:tc>
          <w:tcPr>
            <w:tcW w:w="5039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 детей</w:t>
            </w:r>
          </w:p>
        </w:tc>
      </w:tr>
      <w:tr w:rsidR="00626456" w:rsidRPr="00AA5BCF" w:rsidTr="0036615C">
        <w:tc>
          <w:tcPr>
            <w:tcW w:w="4425" w:type="dxa"/>
          </w:tcPr>
          <w:p w:rsidR="00626456" w:rsidRPr="00AA5BCF" w:rsidRDefault="00D341A1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помещает на наборное полотно плоскостное изображение витрины магазина. </w:t>
            </w:r>
            <w:proofErr w:type="gramStart"/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На верхней полке витрины закреплены картинки с изображением чайной посуды, на средней - столовой, на нижней – кухонной.</w:t>
            </w:r>
            <w:proofErr w:type="gramEnd"/>
            <w:r w:rsidRPr="00AA5B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C3727" w:rsidRPr="00AA5BCF">
              <w:rPr>
                <w:rFonts w:ascii="Times New Roman" w:hAnsi="Times New Roman" w:cs="Times New Roman"/>
                <w:sz w:val="24"/>
                <w:szCs w:val="24"/>
              </w:rPr>
              <w:t>Мишка «собирает» покупки (картинки с изображением посуды) в пакет и нечаянно его роняет. Педагог просит детей помочь мишке склеить разившуюся посуду. Каждому ребёнку даётся разрезная картинка с изображением посуды, которую нужно собрать.</w:t>
            </w:r>
          </w:p>
          <w:p w:rsidR="00396716" w:rsidRPr="00AA5BCF" w:rsidRDefault="007F5E09" w:rsidP="00396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Мишка </w:t>
            </w:r>
            <w:r w:rsidR="00E1188C" w:rsidRPr="00AA5BC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приносит</w:t>
            </w:r>
            <w:r w:rsidR="00E1188C" w:rsidRPr="00AA5BC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 посуду домой</w:t>
            </w:r>
            <w:r w:rsidR="00E1188C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1188C" w:rsidRPr="00AA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просит детей помочь ему расставить посуду в воём шкафу на три полки в соответствии с тем, сколько слогов в каждом  названии посуды.</w:t>
            </w:r>
          </w:p>
          <w:p w:rsidR="00626456" w:rsidRPr="00AA5BCF" w:rsidRDefault="00396716" w:rsidP="002D7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детям помочь мишке сварить суп. Детям раздаются игрушечные кастрюльки с водой и короткие изогнутые </w:t>
            </w:r>
            <w:r w:rsidR="002D75A6" w:rsidRPr="00AA5BCF">
              <w:rPr>
                <w:rFonts w:ascii="Times New Roman" w:hAnsi="Times New Roman" w:cs="Times New Roman"/>
                <w:sz w:val="24"/>
                <w:szCs w:val="24"/>
              </w:rPr>
              <w:t>соломинки</w:t>
            </w: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 для коктейля</w:t>
            </w:r>
            <w:r w:rsidR="002D75A6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A5BC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D75A6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В гости к мишке приходят несколько плюшевых зверей разных размеров. Педагог сетует, что для маленьких зверей </w:t>
            </w:r>
            <w:proofErr w:type="spellStart"/>
            <w:r w:rsidR="002D75A6" w:rsidRPr="00AA5BCF">
              <w:rPr>
                <w:rFonts w:ascii="Times New Roman" w:hAnsi="Times New Roman" w:cs="Times New Roman"/>
                <w:sz w:val="24"/>
                <w:szCs w:val="24"/>
              </w:rPr>
              <w:t>мишкина</w:t>
            </w:r>
            <w:proofErr w:type="spellEnd"/>
            <w:r w:rsidR="002D75A6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 посуда слишком велика, что же теперь делать?</w:t>
            </w:r>
          </w:p>
        </w:tc>
        <w:tc>
          <w:tcPr>
            <w:tcW w:w="5039" w:type="dxa"/>
          </w:tcPr>
          <w:p w:rsidR="00626456" w:rsidRPr="00AA5BCF" w:rsidRDefault="00D341A1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по очереди выходят к доске и выбирают для мишки по одному предмету посуды, </w:t>
            </w:r>
            <w:proofErr w:type="gramStart"/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 по их мнению необходим для успешного принятия гостей. Каждый из детей называет предмет посуды, </w:t>
            </w:r>
            <w:r w:rsidR="005C3727" w:rsidRPr="00AA5BCF">
              <w:rPr>
                <w:rFonts w:ascii="Times New Roman" w:hAnsi="Times New Roman" w:cs="Times New Roman"/>
                <w:sz w:val="24"/>
                <w:szCs w:val="24"/>
              </w:rPr>
              <w:t>обозначает его части и назначение.</w:t>
            </w:r>
          </w:p>
          <w:p w:rsidR="005C3727" w:rsidRPr="00AA5BCF" w:rsidRDefault="005C3727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Дети собирают разрезные картинки и называют</w:t>
            </w:r>
            <w:r w:rsidR="007F5E09" w:rsidRPr="00AA5BCF">
              <w:rPr>
                <w:rFonts w:ascii="Times New Roman" w:hAnsi="Times New Roman" w:cs="Times New Roman"/>
                <w:sz w:val="24"/>
                <w:szCs w:val="24"/>
              </w:rPr>
              <w:t>, что у них получилось.</w:t>
            </w:r>
          </w:p>
          <w:p w:rsidR="00E1188C" w:rsidRPr="00AA5BCF" w:rsidRDefault="00E1188C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8C" w:rsidRPr="00AA5BCF" w:rsidRDefault="00E1188C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8C" w:rsidRPr="00AA5BCF" w:rsidRDefault="00E1188C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8C" w:rsidRPr="00AA5BCF" w:rsidRDefault="00E1188C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8C" w:rsidRPr="00AA5BCF" w:rsidRDefault="00E1188C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8C" w:rsidRPr="00AA5BCF" w:rsidRDefault="00E1188C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88C" w:rsidRPr="00AA5BCF" w:rsidRDefault="00E1188C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Дети по очереди делят на слоги названия </w:t>
            </w:r>
            <w:r w:rsidRPr="00AA5B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посуды и «расстав</w:t>
            </w:r>
            <w:r w:rsidR="002D75A6" w:rsidRPr="00AA5BCF">
              <w:rPr>
                <w:rFonts w:ascii="Times New Roman" w:hAnsi="Times New Roman" w:cs="Times New Roman"/>
                <w:sz w:val="24"/>
                <w:szCs w:val="24"/>
              </w:rPr>
              <w:t>ляют»</w:t>
            </w: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 в шкафу у мишки.</w:t>
            </w:r>
            <w:r w:rsidR="00396716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 Помогают ему разделить посуду на три части: кухонная, чайная и столовая.</w:t>
            </w:r>
          </w:p>
          <w:p w:rsidR="00396716" w:rsidRPr="00AA5BCF" w:rsidRDefault="00396716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716" w:rsidRPr="00AA5BCF" w:rsidRDefault="002D75A6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Дети опускают соломинку в воду и правильно дуют (не раздувая щёк), чтобы суп закипел.</w:t>
            </w:r>
          </w:p>
          <w:p w:rsidR="002D75A6" w:rsidRPr="00AA5BCF" w:rsidRDefault="002D75A6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A6" w:rsidRPr="00AA5BCF" w:rsidRDefault="002D75A6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A6" w:rsidRPr="00AA5BCF" w:rsidRDefault="002D75A6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5A6" w:rsidRPr="00AA5BCF" w:rsidRDefault="002D75A6" w:rsidP="00D34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В ходе обсуждения дети приходят к </w:t>
            </w:r>
            <w:r w:rsidR="006541AC"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выводу, что нужно </w:t>
            </w:r>
            <w:proofErr w:type="gramStart"/>
            <w:r w:rsidR="006541AC" w:rsidRPr="00AA5BCF">
              <w:rPr>
                <w:rFonts w:ascii="Times New Roman" w:hAnsi="Times New Roman" w:cs="Times New Roman"/>
                <w:sz w:val="24"/>
                <w:szCs w:val="24"/>
              </w:rPr>
              <w:t>заменить большие предметы посуды на маленькие</w:t>
            </w:r>
            <w:proofErr w:type="gramEnd"/>
            <w:r w:rsidR="006541AC" w:rsidRPr="00AA5BCF">
              <w:rPr>
                <w:rFonts w:ascii="Times New Roman" w:hAnsi="Times New Roman" w:cs="Times New Roman"/>
                <w:sz w:val="24"/>
                <w:szCs w:val="24"/>
              </w:rPr>
              <w:t>. Для этого надо назвать каждый из предметов посуды ласково. Дети по очереди выбирают из предложенных педагогом картинок изображение маленьких предметов посуды, называют их ласково.</w:t>
            </w:r>
          </w:p>
        </w:tc>
      </w:tr>
    </w:tbl>
    <w:p w:rsidR="00626456" w:rsidRPr="00AA5BCF" w:rsidRDefault="00626456" w:rsidP="00626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6456" w:rsidRPr="00AA5BCF" w:rsidRDefault="00626456" w:rsidP="0062645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5BCF">
        <w:rPr>
          <w:rFonts w:ascii="Times New Roman" w:hAnsi="Times New Roman" w:cs="Times New Roman"/>
          <w:b/>
          <w:bCs/>
          <w:sz w:val="24"/>
          <w:szCs w:val="24"/>
        </w:rPr>
        <w:t>5 этап. Рефлексия (итог занятия).</w:t>
      </w:r>
    </w:p>
    <w:p w:rsidR="00626456" w:rsidRPr="00AA5BCF" w:rsidRDefault="00626456" w:rsidP="00626456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A5BCF">
        <w:rPr>
          <w:rFonts w:ascii="Times New Roman" w:hAnsi="Times New Roman" w:cs="Times New Roman"/>
          <w:i/>
          <w:iCs/>
          <w:sz w:val="24"/>
          <w:szCs w:val="24"/>
        </w:rPr>
        <w:t>Основные задачи педагога: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  <w:r w:rsidRPr="00AA5BCF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Pr="00AA5BCF">
        <w:rPr>
          <w:rFonts w:ascii="Times New Roman" w:hAnsi="Times New Roman" w:cs="Times New Roman"/>
          <w:sz w:val="24"/>
          <w:szCs w:val="24"/>
        </w:rPr>
        <w:t xml:space="preserve">Формирование у </w:t>
      </w:r>
      <w:r w:rsidRPr="00AA5BCF">
        <w:rPr>
          <w:rFonts w:ascii="Times New Roman" w:hAnsi="Times New Roman" w:cs="Times New Roman"/>
          <w:bCs/>
          <w:sz w:val="24"/>
          <w:szCs w:val="24"/>
        </w:rPr>
        <w:t xml:space="preserve"> детей </w:t>
      </w:r>
      <w:r w:rsidRPr="00AA5BCF">
        <w:rPr>
          <w:rFonts w:ascii="Times New Roman" w:hAnsi="Times New Roman" w:cs="Times New Roman"/>
          <w:sz w:val="24"/>
          <w:szCs w:val="24"/>
        </w:rPr>
        <w:t>способности объективно оценивать меру св</w:t>
      </w:r>
      <w:r w:rsidR="00A35F27">
        <w:rPr>
          <w:rFonts w:ascii="Times New Roman" w:hAnsi="Times New Roman" w:cs="Times New Roman"/>
          <w:sz w:val="24"/>
          <w:szCs w:val="24"/>
        </w:rPr>
        <w:t>оего продвижения к цели занятия.</w:t>
      </w:r>
      <w:r w:rsidRPr="00AA5B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456" w:rsidRPr="00AA5BCF" w:rsidRDefault="00A35F27" w:rsidP="006264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="00626456" w:rsidRPr="00AA5BCF">
        <w:rPr>
          <w:rFonts w:ascii="Times New Roman" w:hAnsi="Times New Roman" w:cs="Times New Roman"/>
          <w:sz w:val="24"/>
          <w:szCs w:val="24"/>
        </w:rPr>
        <w:t>ызывать сопереживания в связи с успехом или неудачей.</w:t>
      </w: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</w:p>
    <w:p w:rsidR="00626456" w:rsidRPr="00AA5BCF" w:rsidRDefault="00626456" w:rsidP="00626456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25"/>
        <w:gridCol w:w="5039"/>
      </w:tblGrid>
      <w:tr w:rsidR="00626456" w:rsidRPr="00AA5BCF" w:rsidTr="0036615C">
        <w:tc>
          <w:tcPr>
            <w:tcW w:w="4425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Деятельность </w:t>
            </w:r>
            <w:r w:rsidRPr="00AA5BC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педагога</w:t>
            </w:r>
          </w:p>
        </w:tc>
        <w:tc>
          <w:tcPr>
            <w:tcW w:w="5039" w:type="dxa"/>
          </w:tcPr>
          <w:p w:rsidR="00626456" w:rsidRPr="00AA5BCF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 детей</w:t>
            </w:r>
          </w:p>
        </w:tc>
      </w:tr>
      <w:tr w:rsidR="00626456" w:rsidRPr="00F05559" w:rsidTr="0036615C">
        <w:tc>
          <w:tcPr>
            <w:tcW w:w="4425" w:type="dxa"/>
          </w:tcPr>
          <w:p w:rsidR="00B37D4D" w:rsidRPr="00AA5BCF" w:rsidRDefault="00626456" w:rsidP="00B37D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Предлагает вспомнить тему и задачи занятия, соотнести с намеченным планом работы</w:t>
            </w:r>
            <w:r w:rsidR="00B37D4D" w:rsidRPr="00AA5B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37D4D" w:rsidRPr="00AA5BCF" w:rsidRDefault="00B37D4D" w:rsidP="00B37D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Кому сегодня нужна была помощь?</w:t>
            </w:r>
          </w:p>
          <w:p w:rsidR="00B37D4D" w:rsidRPr="00AA5BCF" w:rsidRDefault="00B37D4D" w:rsidP="00B37D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Чем нужно было помочь?</w:t>
            </w:r>
          </w:p>
          <w:p w:rsidR="00B37D4D" w:rsidRPr="00AA5BCF" w:rsidRDefault="00B37D4D" w:rsidP="00B37D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Получилось ли у детей помочь мишке?</w:t>
            </w:r>
          </w:p>
          <w:p w:rsidR="00B37D4D" w:rsidRPr="00AA5BCF" w:rsidRDefault="00B37D4D" w:rsidP="00B37D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Как они это делали?</w:t>
            </w:r>
          </w:p>
          <w:p w:rsidR="007077E3" w:rsidRPr="00AA5BCF" w:rsidRDefault="007077E3" w:rsidP="00B37D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Чьи ответы наиболее запомнились?</w:t>
            </w:r>
          </w:p>
          <w:p w:rsidR="00626456" w:rsidRPr="00AA5BCF" w:rsidRDefault="007077E3" w:rsidP="00B37D4D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Какое задание больше всего понравилось?</w:t>
            </w:r>
            <w:r w:rsidR="00B37D4D" w:rsidRPr="00AA5BCF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039" w:type="dxa"/>
          </w:tcPr>
          <w:p w:rsidR="00626456" w:rsidRPr="00AA5BCF" w:rsidRDefault="00626456" w:rsidP="003661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степень соответствия поставленной цели и результатов деятельности: называют тему и задачи занятия, отмечают наиболее трудные и наиболее понравившиеся эпизоды занятия, высказывают оценочные суждения. </w:t>
            </w:r>
          </w:p>
          <w:p w:rsidR="00626456" w:rsidRPr="00F05559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BCF">
              <w:rPr>
                <w:rFonts w:ascii="Times New Roman" w:hAnsi="Times New Roman" w:cs="Times New Roman"/>
                <w:sz w:val="24"/>
                <w:szCs w:val="24"/>
              </w:rPr>
              <w:t>Отмечают успешные ответы, интересные вопросы других детей, участников группы. Могут отметить продуктивную работу группы.</w:t>
            </w:r>
          </w:p>
          <w:p w:rsidR="00626456" w:rsidRPr="00F05559" w:rsidRDefault="00626456" w:rsidP="003661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456" w:rsidRDefault="00626456" w:rsidP="00626456"/>
    <w:p w:rsidR="00BA1DB7" w:rsidRDefault="00BA1DB7"/>
    <w:sectPr w:rsidR="00BA1DB7" w:rsidSect="00BA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15F47"/>
    <w:multiLevelType w:val="hybridMultilevel"/>
    <w:tmpl w:val="C458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C0E6E"/>
    <w:multiLevelType w:val="hybridMultilevel"/>
    <w:tmpl w:val="31808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0487B"/>
    <w:multiLevelType w:val="hybridMultilevel"/>
    <w:tmpl w:val="A07E7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2301"/>
    <w:rsid w:val="0001585B"/>
    <w:rsid w:val="000833E6"/>
    <w:rsid w:val="000D37AC"/>
    <w:rsid w:val="001B2202"/>
    <w:rsid w:val="00225579"/>
    <w:rsid w:val="002D75A6"/>
    <w:rsid w:val="002E1BD4"/>
    <w:rsid w:val="002F402C"/>
    <w:rsid w:val="003446CF"/>
    <w:rsid w:val="00354F29"/>
    <w:rsid w:val="00392A69"/>
    <w:rsid w:val="00396716"/>
    <w:rsid w:val="003C24E0"/>
    <w:rsid w:val="004E7E0B"/>
    <w:rsid w:val="005C2356"/>
    <w:rsid w:val="005C3727"/>
    <w:rsid w:val="00626456"/>
    <w:rsid w:val="006541AC"/>
    <w:rsid w:val="006614DC"/>
    <w:rsid w:val="006C7429"/>
    <w:rsid w:val="006F2301"/>
    <w:rsid w:val="007077E3"/>
    <w:rsid w:val="007C12A1"/>
    <w:rsid w:val="007E37F6"/>
    <w:rsid w:val="007F5E09"/>
    <w:rsid w:val="00997A8C"/>
    <w:rsid w:val="009F15A3"/>
    <w:rsid w:val="00A32B89"/>
    <w:rsid w:val="00A35F27"/>
    <w:rsid w:val="00AA2EF8"/>
    <w:rsid w:val="00AA5BCF"/>
    <w:rsid w:val="00AB49F1"/>
    <w:rsid w:val="00B37D4D"/>
    <w:rsid w:val="00B732E5"/>
    <w:rsid w:val="00BA1DB7"/>
    <w:rsid w:val="00BB4D30"/>
    <w:rsid w:val="00C61B86"/>
    <w:rsid w:val="00D341A1"/>
    <w:rsid w:val="00D54BE2"/>
    <w:rsid w:val="00D70DA7"/>
    <w:rsid w:val="00D779EA"/>
    <w:rsid w:val="00DC1975"/>
    <w:rsid w:val="00E1188C"/>
    <w:rsid w:val="00E24498"/>
    <w:rsid w:val="00E33600"/>
    <w:rsid w:val="00EA6FF8"/>
    <w:rsid w:val="00EF645A"/>
    <w:rsid w:val="00F05559"/>
    <w:rsid w:val="00F2569B"/>
    <w:rsid w:val="00F53513"/>
    <w:rsid w:val="00F8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57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F23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6456"/>
  </w:style>
  <w:style w:type="character" w:styleId="a5">
    <w:name w:val="Hyperlink"/>
    <w:basedOn w:val="a0"/>
    <w:uiPriority w:val="99"/>
    <w:semiHidden/>
    <w:unhideWhenUsed/>
    <w:rsid w:val="005C23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0000"/>
      </a:accent4>
      <a:accent5>
        <a:srgbClr val="FFFF00"/>
      </a:accent5>
      <a:accent6>
        <a:srgbClr val="00B050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Flint</cp:lastModifiedBy>
  <cp:revision>8</cp:revision>
  <dcterms:created xsi:type="dcterms:W3CDTF">2020-11-12T16:22:00Z</dcterms:created>
  <dcterms:modified xsi:type="dcterms:W3CDTF">2020-11-13T03:11:00Z</dcterms:modified>
</cp:coreProperties>
</file>