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C3" w:rsidRPr="009A7ACD" w:rsidRDefault="00CB632B">
      <w:pPr>
        <w:rPr>
          <w:rFonts w:ascii="Bookman Old Style" w:hAnsi="Bookman Old Style" w:cs="Times New Roman"/>
          <w:b/>
          <w:i/>
          <w:sz w:val="32"/>
          <w:szCs w:val="32"/>
        </w:rPr>
      </w:pPr>
      <w:r w:rsidRPr="009A7ACD">
        <w:rPr>
          <w:rFonts w:ascii="Bookman Old Style" w:hAnsi="Bookman Old Style"/>
        </w:rPr>
        <w:t xml:space="preserve">  </w:t>
      </w:r>
      <w:r w:rsidR="009A7ACD" w:rsidRPr="009A7ACD">
        <w:rPr>
          <w:rFonts w:ascii="Bookman Old Style" w:hAnsi="Bookman Old Style" w:cs="Times New Roman"/>
          <w:b/>
          <w:i/>
          <w:sz w:val="32"/>
          <w:szCs w:val="32"/>
        </w:rPr>
        <w:t>О</w:t>
      </w:r>
      <w:r w:rsidRPr="009A7ACD">
        <w:rPr>
          <w:rFonts w:ascii="Bookman Old Style" w:hAnsi="Bookman Old Style" w:cs="Times New Roman"/>
          <w:b/>
          <w:i/>
          <w:sz w:val="32"/>
          <w:szCs w:val="32"/>
        </w:rPr>
        <w:t>собенности при обучении первоклассников</w:t>
      </w:r>
    </w:p>
    <w:p w:rsidR="00CB632B" w:rsidRPr="00CB632B" w:rsidRDefault="00CB632B" w:rsidP="009A7A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5"/>
          <w:szCs w:val="25"/>
        </w:rPr>
        <w:t xml:space="preserve">      </w:t>
      </w:r>
      <w:r w:rsidRPr="00CB632B">
        <w:rPr>
          <w:color w:val="000000"/>
          <w:sz w:val="28"/>
          <w:szCs w:val="28"/>
        </w:rPr>
        <w:t>Первый год обучения определяет порой всю последующую школьную жизнь ребенка. В этот период школьник под руководством взрослых совершает чрезвычайно важные шаги в своем развитии. Многое на этом пути зависит от родителей первоклассника.</w:t>
      </w:r>
    </w:p>
    <w:p w:rsidR="00CB632B" w:rsidRPr="00CB632B" w:rsidRDefault="00CB632B" w:rsidP="009A7A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CB632B">
        <w:rPr>
          <w:color w:val="000000"/>
          <w:sz w:val="28"/>
          <w:szCs w:val="28"/>
        </w:rPr>
        <w:t xml:space="preserve">Поступление в школу - переломный момент в жизни каждого ребенка. Начало школьного обучения кардинальным образом меняет весь его образ жизни. </w:t>
      </w:r>
      <w:proofErr w:type="gramStart"/>
      <w:r w:rsidRPr="00CB632B">
        <w:rPr>
          <w:color w:val="000000"/>
          <w:sz w:val="28"/>
          <w:szCs w:val="28"/>
        </w:rPr>
        <w:t>Свойственные дошкольникам беспечность, </w:t>
      </w:r>
      <w:hyperlink r:id="rId5" w:tooltip="Беззаботность" w:history="1">
        <w:r w:rsidRPr="00CB632B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беззаботность</w:t>
        </w:r>
      </w:hyperlink>
      <w:r w:rsidRPr="00CB632B">
        <w:rPr>
          <w:color w:val="000000"/>
          <w:sz w:val="28"/>
          <w:szCs w:val="28"/>
        </w:rPr>
        <w:t>, погруженность в игру сменяются жизнью, наполненной множеством требований, обязанностей и ограничений: теперь ребенок должен каждый день ходить в школу, систематически и напряженно трудиться, соблюдать режим дня, подчиняться разнообразным нормам и правилам школьной жизни, выполнять требования учителя, заниматься на уроке тем, что определено школьной программой, прилежно выполнять домашние задания, добиваться хороших результатов в учебной работе и т</w:t>
      </w:r>
      <w:proofErr w:type="gramEnd"/>
      <w:r w:rsidRPr="00CB632B">
        <w:rPr>
          <w:color w:val="000000"/>
          <w:sz w:val="28"/>
          <w:szCs w:val="28"/>
        </w:rPr>
        <w:t>. д.</w:t>
      </w:r>
    </w:p>
    <w:p w:rsidR="00CB632B" w:rsidRPr="009A7ACD" w:rsidRDefault="00CB632B" w:rsidP="009A7A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7ACD">
        <w:rPr>
          <w:color w:val="000000"/>
          <w:sz w:val="28"/>
          <w:szCs w:val="28"/>
        </w:rPr>
        <w:t xml:space="preserve">    В этот же период жизни, в 6 -7 лет, меняется и весь психологический облик ребенка, преобразуется его личность, познавательные и умственные возможности, сфера эмоций и переживаний, круг общения.</w:t>
      </w:r>
    </w:p>
    <w:p w:rsidR="00CB632B" w:rsidRPr="009A7ACD" w:rsidRDefault="00CB632B" w:rsidP="009A7AC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7A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каждым годом в школе появляется все больше и больше неуспевающих детей, которые уже в начальном звене не справляются с программой обучения. Эти дети требуют к себе особого внимания и педагога, и психолога, так как отставание на данном этапе отрицательно сказывается на дальнейшем интеллектуальном и личностном развитии ребенка. А для того чтобы оказывать эффективную помощь и поддержку ребенку, педагогу необходимо знать особенности современных первоклассников и владеть приемами и техниками работы с проблемными детьми.</w:t>
      </w:r>
      <w:r w:rsidRPr="009A7A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7ACD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</w:t>
      </w:r>
      <w:r w:rsidRPr="009A7ACD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  <w:r w:rsidR="009A7A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</w:t>
      </w:r>
      <w:r w:rsidRPr="009A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безусловно, современный ребенок не тот, который был несколько лет, тем </w:t>
      </w:r>
      <w:proofErr w:type="gramStart"/>
      <w:r w:rsidRPr="009A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несколько</w:t>
      </w:r>
      <w:proofErr w:type="gramEnd"/>
      <w:r w:rsidRPr="009A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десятилетий тому назад. Современный первоклассник имеет следующие особенности:</w:t>
      </w:r>
    </w:p>
    <w:p w:rsidR="00CB632B" w:rsidRPr="00CB632B" w:rsidRDefault="00CB632B" w:rsidP="00CB632B">
      <w:pPr>
        <w:numPr>
          <w:ilvl w:val="0"/>
          <w:numId w:val="1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 детей большие различия паспортного и физиологического развития. Сегодня нет ни одного класса, где был бы ровный контингент учащихся.</w:t>
      </w:r>
    </w:p>
    <w:p w:rsidR="00CB632B" w:rsidRPr="00CB632B" w:rsidRDefault="00CB632B" w:rsidP="00CB632B">
      <w:pPr>
        <w:numPr>
          <w:ilvl w:val="0"/>
          <w:numId w:val="1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 детей обширная информированность практически по любым вопросам. Но она совершенно бессистемна.</w:t>
      </w:r>
    </w:p>
    <w:p w:rsidR="00CB632B" w:rsidRPr="00CB632B" w:rsidRDefault="00CB632B" w:rsidP="00CB632B">
      <w:pPr>
        <w:numPr>
          <w:ilvl w:val="0"/>
          <w:numId w:val="1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 современных детей сильнее ощущение своего «Я» и более свободное независимое поведение, более высокая самооценка.</w:t>
      </w:r>
    </w:p>
    <w:p w:rsidR="00CB632B" w:rsidRPr="00CB632B" w:rsidRDefault="00CB632B" w:rsidP="00CB632B">
      <w:pPr>
        <w:numPr>
          <w:ilvl w:val="0"/>
          <w:numId w:val="1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Наличие недоверчивости к словам и поступкам взрослых. Нет веры во всё сказанное ими. Нет авторитета.</w:t>
      </w:r>
    </w:p>
    <w:p w:rsidR="00CB632B" w:rsidRPr="00CB632B" w:rsidRDefault="00CB632B" w:rsidP="00CB632B">
      <w:pPr>
        <w:numPr>
          <w:ilvl w:val="0"/>
          <w:numId w:val="1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 современных детей более слабое здоровье.</w:t>
      </w:r>
    </w:p>
    <w:p w:rsidR="00CB632B" w:rsidRPr="00CB632B" w:rsidRDefault="00CB632B" w:rsidP="00CB632B">
      <w:pPr>
        <w:numPr>
          <w:ilvl w:val="0"/>
          <w:numId w:val="1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Они перестали играть в коллективные «дворовые» игры. Их заменили телевизоры, компьютеры. И как следствие – дети </w:t>
      </w:r>
      <w:proofErr w:type="gramStart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приходят в школу не обладая</w:t>
      </w:r>
      <w:proofErr w:type="gramEnd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навыками общения со сверстниками, плохо понимают, как себя вести, какие существуют нормы поведения в обществе.</w:t>
      </w:r>
    </w:p>
    <w:p w:rsidR="00CB632B" w:rsidRPr="009A7ACD" w:rsidRDefault="00CB632B" w:rsidP="009A7ACD">
      <w:pPr>
        <w:shd w:val="clear" w:color="auto" w:fill="FFFFFF"/>
        <w:spacing w:after="0" w:line="352" w:lineRule="atLeast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Приход ребенка в школу связан с определенными трудностями привыкания к школьной жизни, одной из причин которых являются психологические особенности ребенка 6-7 лет. К ним относятся: </w:t>
      </w:r>
      <w:proofErr w:type="spellStart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несформированность</w:t>
      </w:r>
      <w:proofErr w:type="spellEnd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произвольной деятельности, отсутствие навыков учебного труда и сотрудничества, недостаточно развитая </w:t>
      </w:r>
      <w:proofErr w:type="spellStart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саморегуляция</w:t>
      </w:r>
      <w:proofErr w:type="spellEnd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поведения, большая эмоциональность в общении и други</w:t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е.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Почему существуют</w:t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 w:rsidRPr="009A7ACD">
        <w:rPr>
          <w:rFonts w:ascii="Arial" w:eastAsia="Times New Roman" w:hAnsi="Arial" w:cs="Arial"/>
          <w:bCs/>
          <w:color w:val="000000"/>
          <w:sz w:val="25"/>
          <w:szCs w:val="25"/>
          <w:lang w:eastAsia="ru-RU"/>
        </w:rPr>
        <w:t>проблемы</w:t>
      </w:r>
      <w:r w:rsidR="009A7ACD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в начальной школе?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  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Причин, по которым дети не успевают в начальной школе, очень много, они плавно перетекают одна в другую, да еще и встречаются, как правило, не изолированно, а в совокупности. Очень условно их можно разделить на биологические, социал</w:t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ьные и психологические причины.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 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Одной из самых распространенных причин ранней неуспеваемости, является тот факт, что часть детей приходит в первый класс, не достигнув уровня школьной зрелости. Это могут быть шестилетние дети, которых родители не захотели больше «держать» в детском саду, или дети, достигшие календарных семи лет, но умственный </w:t>
      </w:r>
      <w:proofErr w:type="gramStart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возраст</w:t>
      </w:r>
      <w:proofErr w:type="gramEnd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которых на момент поступлени</w:t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 в первый класс слегка меньше.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Второй причиной школьной неуспеваемости в младших классах, тяготеющей к «биологической группе» является то, что в школу приходят соматически ослабленные дети. Их школьная зрелость несомненна, уровень интеллекта достаточно высок, календарный возраст соответствует обучению в первом классе, но... они часто болеют и пропускают занятия, быстро устают. Такие дети, разумеется, должны посещать школу, но нуждаются в специальном режиме и системе </w:t>
      </w:r>
      <w:proofErr w:type="spellStart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реабилитационно-закаливающих</w:t>
      </w:r>
      <w:proofErr w:type="spellEnd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мероприятий. Сюда же можно отнести детей с врожденными или приобре</w:t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тенными нарушениями в развитии.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Следующая, биологическая причина неуспеваемости в начальной школе – это </w:t>
      </w:r>
      <w:proofErr w:type="spellStart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леворукостъ</w:t>
      </w:r>
      <w:proofErr w:type="spellEnd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ребенка. «Правополушарные» люди обладают особым взглядом на мир, им зачастую присуще тонкое, художественное и интуитивн</w:t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ое восприятие действительности.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Следующая «</w:t>
      </w:r>
      <w:proofErr w:type="spellStart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околобиологическая</w:t>
      </w:r>
      <w:proofErr w:type="spellEnd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 причина – тот или иной неврологический диагноз. Задержка психического развития, легкая степень умственной 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отсталости, </w:t>
      </w:r>
      <w:proofErr w:type="spellStart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гипер</w:t>
      </w:r>
      <w:proofErr w:type="spellEnd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или гиподинамический синдром, последствия ММД. Здесь все коррекционные и лечебные мероприятия производятся в тесном контакте с лечащим с</w:t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пециалистом.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Две причины могут быть условно отнесены к социальной группе. Одна из них – это педагогическая запущенность ребенка. Причем не обязательно речь здесь идет об опустившихся родителях-алкоголиках или детях, выросших в наркоманских притонах. Педагогически запущенные дети встречаются в совершенно нормальных, очень приличных и даже в очень обеспеченных семьях.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Вторая социальная причина – это плохое обучение в школе. Непрофессионализм педагога, его личные проблемы, проецирующиеся на детей. Конфликт между педагогом и родителями, опять же отражающийся на ребенке. Нездоровая атмосфера в классе, </w:t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также замыкающаяся на педагоге.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 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Причиной плохой успеваемости может быть и неправильно выбранная программа для обучения. Например, ребенка с очень средними способностями пытаются обучать по программе для одаренных детей или откровенного, художественно одаренного «</w:t>
      </w:r>
      <w:proofErr w:type="spellStart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правополушарника</w:t>
      </w:r>
      <w:proofErr w:type="spellEnd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 запихивают в п</w:t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рестижную математическую школу.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Следующая социальная (и отчасти эмоциональная) причина плохой успеваемости – это конфликты ребенка с одноклассниками, неумение или нежелание строить с ними адекватные, дружеские отношения. Ребенок нелюдим или чрезмерно застенчив. Имеет какой-то недостаток внешности или </w:t>
      </w:r>
      <w:hyperlink r:id="rId6" w:tgtFrame="_blank" w:history="1">
        <w:r w:rsidRPr="00CB632B">
          <w:rPr>
            <w:rFonts w:ascii="Arial" w:eastAsia="Times New Roman" w:hAnsi="Arial" w:cs="Arial"/>
            <w:sz w:val="25"/>
            <w:lang w:eastAsia="ru-RU"/>
          </w:rPr>
          <w:t>слишком вспыльчив и агрессивен</w:t>
        </w:r>
      </w:hyperlink>
      <w:r w:rsidRPr="00CB632B">
        <w:rPr>
          <w:rFonts w:ascii="Arial" w:eastAsia="Times New Roman" w:hAnsi="Arial" w:cs="Arial"/>
          <w:sz w:val="25"/>
          <w:szCs w:val="25"/>
          <w:lang w:eastAsia="ru-RU"/>
        </w:rPr>
        <w:t>.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Его дразнят или избегают, ему не дают проходу, у него нет друзей, он не хочет идти в школу, постоянно испытывает напряжение, переживает – в результате страдает успеваемость.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И последняя, чисто эмоциональная, но довольно часто встречающаяся причина – личный конфликт или просто непонимание между учителем и учеником. Иногда это про</w:t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сто несовпадение темпераментов.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 </w:t>
      </w:r>
      <w:proofErr w:type="gramStart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Сейчас одна из наиболее часто встречающихся проблем, которую отмечают практически все учителя: поведенческие проблемы (агрессивные, тревожные, </w:t>
      </w:r>
      <w:proofErr w:type="spellStart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гиперактивные</w:t>
      </w:r>
      <w:proofErr w:type="spellEnd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дети).</w:t>
      </w:r>
      <w:proofErr w:type="gramEnd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На уроках эти дети невнимательны, часто </w:t>
      </w:r>
      <w:hyperlink r:id="rId7" w:history="1">
        <w:r w:rsidRPr="00CB632B">
          <w:rPr>
            <w:rFonts w:ascii="Arial" w:eastAsia="Times New Roman" w:hAnsi="Arial" w:cs="Arial"/>
            <w:sz w:val="25"/>
            <w:lang w:eastAsia="ru-RU"/>
          </w:rPr>
          <w:t>не слушают объяснения учителя, отвлекаются на посторонние занятия и разговоры</w:t>
        </w:r>
      </w:hyperlink>
      <w:r w:rsidRPr="00CB632B">
        <w:rPr>
          <w:rFonts w:ascii="Arial" w:eastAsia="Times New Roman" w:hAnsi="Arial" w:cs="Arial"/>
          <w:sz w:val="25"/>
          <w:szCs w:val="25"/>
          <w:lang w:eastAsia="ru-RU"/>
        </w:rPr>
        <w:t xml:space="preserve">. 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перемене происходит разрядка напряжения: они бегают, кричат, мешают другим ребятам. Все это постепенно приводит к их изоляции, все чаще в поведении проявляются вспышки гнева, злости</w:t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по отношению к одноклассникам.</w:t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9A7ACD" w:rsidRPr="009A7ACD">
        <w:rPr>
          <w:rFonts w:ascii="Arial" w:eastAsia="Times New Roman" w:hAnsi="Arial" w:cs="Arial"/>
          <w:b/>
          <w:i/>
          <w:iCs/>
          <w:color w:val="000000"/>
          <w:sz w:val="25"/>
          <w:szCs w:val="25"/>
          <w:lang w:eastAsia="ru-RU"/>
        </w:rPr>
        <w:t xml:space="preserve">   </w:t>
      </w:r>
      <w:r w:rsidRPr="009A7ACD">
        <w:rPr>
          <w:rFonts w:ascii="Arial" w:eastAsia="Times New Roman" w:hAnsi="Arial" w:cs="Arial"/>
          <w:b/>
          <w:i/>
          <w:iCs/>
          <w:color w:val="000000"/>
          <w:sz w:val="25"/>
          <w:szCs w:val="25"/>
          <w:lang w:eastAsia="ru-RU"/>
        </w:rPr>
        <w:t xml:space="preserve">Портрет </w:t>
      </w:r>
      <w:proofErr w:type="spellStart"/>
      <w:r w:rsidRPr="009A7ACD">
        <w:rPr>
          <w:rFonts w:ascii="Arial" w:eastAsia="Times New Roman" w:hAnsi="Arial" w:cs="Arial"/>
          <w:b/>
          <w:i/>
          <w:iCs/>
          <w:color w:val="000000"/>
          <w:sz w:val="25"/>
          <w:szCs w:val="25"/>
          <w:lang w:eastAsia="ru-RU"/>
        </w:rPr>
        <w:t>гиперактивного</w:t>
      </w:r>
      <w:proofErr w:type="spellEnd"/>
      <w:r w:rsidRPr="009A7ACD">
        <w:rPr>
          <w:rFonts w:ascii="Arial" w:eastAsia="Times New Roman" w:hAnsi="Arial" w:cs="Arial"/>
          <w:b/>
          <w:i/>
          <w:iCs/>
          <w:color w:val="000000"/>
          <w:sz w:val="25"/>
          <w:szCs w:val="25"/>
          <w:lang w:eastAsia="ru-RU"/>
        </w:rPr>
        <w:t xml:space="preserve"> ребенка:</w:t>
      </w:r>
    </w:p>
    <w:p w:rsidR="00CB632B" w:rsidRPr="00CB632B" w:rsidRDefault="00CB632B" w:rsidP="00CB632B">
      <w:pPr>
        <w:numPr>
          <w:ilvl w:val="0"/>
          <w:numId w:val="2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Очень подвижен, вспыльчив, раздражителен и безответственен</w:t>
      </w:r>
    </w:p>
    <w:p w:rsidR="00CB632B" w:rsidRPr="00CB632B" w:rsidRDefault="00CB632B" w:rsidP="00CB632B">
      <w:pPr>
        <w:numPr>
          <w:ilvl w:val="0"/>
          <w:numId w:val="2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Ему трудно долго сидеть на одном месте, молчать</w:t>
      </w:r>
    </w:p>
    <w:p w:rsidR="00CB632B" w:rsidRPr="00CB632B" w:rsidRDefault="00CB632B" w:rsidP="00CB632B">
      <w:pPr>
        <w:numPr>
          <w:ilvl w:val="0"/>
          <w:numId w:val="2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 него плохая координация или недостаточный мышечный контроль</w:t>
      </w:r>
    </w:p>
    <w:p w:rsidR="00CB632B" w:rsidRPr="00CB632B" w:rsidRDefault="00CB632B" w:rsidP="00CB632B">
      <w:pPr>
        <w:numPr>
          <w:ilvl w:val="0"/>
          <w:numId w:val="2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Трудно концентрировать свое внимание, часто задает множество вопросов</w:t>
      </w:r>
    </w:p>
    <w:p w:rsidR="00CB632B" w:rsidRPr="009A7ACD" w:rsidRDefault="00CB632B" w:rsidP="00CB632B">
      <w:pPr>
        <w:shd w:val="clear" w:color="auto" w:fill="FFFFFF"/>
        <w:spacing w:after="0" w:line="352" w:lineRule="atLeast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9A7ACD">
        <w:rPr>
          <w:rFonts w:ascii="Arial" w:eastAsia="Times New Roman" w:hAnsi="Arial" w:cs="Arial"/>
          <w:b/>
          <w:i/>
          <w:iCs/>
          <w:color w:val="000000"/>
          <w:sz w:val="25"/>
          <w:szCs w:val="25"/>
          <w:lang w:eastAsia="ru-RU"/>
        </w:rPr>
        <w:t xml:space="preserve">Правила работы с </w:t>
      </w:r>
      <w:proofErr w:type="spellStart"/>
      <w:r w:rsidRPr="009A7ACD">
        <w:rPr>
          <w:rFonts w:ascii="Arial" w:eastAsia="Times New Roman" w:hAnsi="Arial" w:cs="Arial"/>
          <w:b/>
          <w:i/>
          <w:iCs/>
          <w:color w:val="000000"/>
          <w:sz w:val="25"/>
          <w:szCs w:val="25"/>
          <w:lang w:eastAsia="ru-RU"/>
        </w:rPr>
        <w:t>гиперактивными</w:t>
      </w:r>
      <w:proofErr w:type="spellEnd"/>
      <w:r w:rsidRPr="009A7ACD">
        <w:rPr>
          <w:rFonts w:ascii="Arial" w:eastAsia="Times New Roman" w:hAnsi="Arial" w:cs="Arial"/>
          <w:b/>
          <w:i/>
          <w:iCs/>
          <w:color w:val="000000"/>
          <w:sz w:val="25"/>
          <w:szCs w:val="25"/>
          <w:lang w:eastAsia="ru-RU"/>
        </w:rPr>
        <w:t xml:space="preserve"> детьми:</w:t>
      </w:r>
    </w:p>
    <w:p w:rsidR="00CB632B" w:rsidRPr="00CB632B" w:rsidRDefault="00CB632B" w:rsidP="00CB632B">
      <w:pPr>
        <w:numPr>
          <w:ilvl w:val="0"/>
          <w:numId w:val="3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Работать с ребенком в начале дня. Уменьшить рабочую нагрузку ребенка</w:t>
      </w:r>
    </w:p>
    <w:p w:rsidR="00CB632B" w:rsidRPr="00CB632B" w:rsidRDefault="00CB632B" w:rsidP="00CB632B">
      <w:pPr>
        <w:numPr>
          <w:ilvl w:val="0"/>
          <w:numId w:val="3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Делить работу на более короткие, но более частые периоды. Использовать физкультминутки</w:t>
      </w:r>
    </w:p>
    <w:p w:rsidR="00CB632B" w:rsidRPr="00CB632B" w:rsidRDefault="00CB632B" w:rsidP="00CB632B">
      <w:pPr>
        <w:numPr>
          <w:ilvl w:val="0"/>
          <w:numId w:val="3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Быть драматичным, экспрессивным педагогом. Оставаться спокойным</w:t>
      </w:r>
    </w:p>
    <w:p w:rsidR="00CB632B" w:rsidRPr="00CB632B" w:rsidRDefault="00CB632B" w:rsidP="00CB632B">
      <w:pPr>
        <w:numPr>
          <w:ilvl w:val="0"/>
          <w:numId w:val="3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Снизить требования к аккуратности в начале работы, чтобы сформировать чувство успеха</w:t>
      </w:r>
    </w:p>
    <w:p w:rsidR="00CB632B" w:rsidRPr="00CB632B" w:rsidRDefault="00CB632B" w:rsidP="00CB632B">
      <w:pPr>
        <w:numPr>
          <w:ilvl w:val="0"/>
          <w:numId w:val="3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Посадить ребенка во время занятий рядом с взрослым</w:t>
      </w:r>
    </w:p>
    <w:p w:rsidR="00CB632B" w:rsidRPr="00CB632B" w:rsidRDefault="00CB632B" w:rsidP="00CB632B">
      <w:pPr>
        <w:numPr>
          <w:ilvl w:val="0"/>
          <w:numId w:val="3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Использовать тактильный контакт (элементы массажа, прикосновения)</w:t>
      </w:r>
    </w:p>
    <w:p w:rsidR="00CB632B" w:rsidRPr="00CB632B" w:rsidRDefault="00CB632B" w:rsidP="00CB632B">
      <w:pPr>
        <w:numPr>
          <w:ilvl w:val="0"/>
          <w:numId w:val="3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Договариваться с ребенком о тех или иных действиях заранее</w:t>
      </w:r>
    </w:p>
    <w:p w:rsidR="00CB632B" w:rsidRPr="00CB632B" w:rsidRDefault="00CB632B" w:rsidP="00CB632B">
      <w:pPr>
        <w:numPr>
          <w:ilvl w:val="0"/>
          <w:numId w:val="3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Давать короткие, четкие и конкретные инструкции</w:t>
      </w:r>
    </w:p>
    <w:p w:rsidR="00CB632B" w:rsidRPr="00CB632B" w:rsidRDefault="00CB632B" w:rsidP="00CB632B">
      <w:pPr>
        <w:numPr>
          <w:ilvl w:val="0"/>
          <w:numId w:val="3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Использовать гибкую систему поощрений и наказаний. Поощрять сразу же, не откладывая на будущее</w:t>
      </w:r>
    </w:p>
    <w:p w:rsidR="00CB632B" w:rsidRPr="009A7ACD" w:rsidRDefault="00CB632B" w:rsidP="00CB632B">
      <w:pPr>
        <w:shd w:val="clear" w:color="auto" w:fill="FFFFFF"/>
        <w:spacing w:after="0" w:line="352" w:lineRule="atLeast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9A7ACD">
        <w:rPr>
          <w:rFonts w:ascii="Arial" w:eastAsia="Times New Roman" w:hAnsi="Arial" w:cs="Arial"/>
          <w:b/>
          <w:i/>
          <w:iCs/>
          <w:color w:val="000000"/>
          <w:sz w:val="25"/>
          <w:szCs w:val="25"/>
          <w:lang w:eastAsia="ru-RU"/>
        </w:rPr>
        <w:t>Портрет агрессивного ребенка:</w:t>
      </w:r>
    </w:p>
    <w:p w:rsidR="00CB632B" w:rsidRPr="00CB632B" w:rsidRDefault="00CB632B" w:rsidP="00CB632B">
      <w:pPr>
        <w:numPr>
          <w:ilvl w:val="0"/>
          <w:numId w:val="4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Нападает на детей, обзывает и бьет их, отбирает и ломает игрушки</w:t>
      </w:r>
    </w:p>
    <w:p w:rsidR="00CB632B" w:rsidRPr="00CB632B" w:rsidRDefault="00CB632B" w:rsidP="00CB632B">
      <w:pPr>
        <w:numPr>
          <w:ilvl w:val="0"/>
          <w:numId w:val="4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Намеренно употребляет грубые выражения</w:t>
      </w:r>
    </w:p>
    <w:p w:rsidR="00CB632B" w:rsidRPr="00CB632B" w:rsidRDefault="00CB632B" w:rsidP="00CB632B">
      <w:pPr>
        <w:numPr>
          <w:ilvl w:val="0"/>
          <w:numId w:val="4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Ищет способы привлечения внимания взрослых и сверстников</w:t>
      </w:r>
    </w:p>
    <w:p w:rsidR="00CB632B" w:rsidRPr="00CB632B" w:rsidRDefault="00CB632B" w:rsidP="00CB632B">
      <w:pPr>
        <w:numPr>
          <w:ilvl w:val="0"/>
          <w:numId w:val="4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Очень подозрителен и насторожен</w:t>
      </w:r>
    </w:p>
    <w:p w:rsidR="00CB632B" w:rsidRPr="00CB632B" w:rsidRDefault="00CB632B" w:rsidP="00CB632B">
      <w:pPr>
        <w:numPr>
          <w:ilvl w:val="0"/>
          <w:numId w:val="4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Любит перекладывать вину за затеянную ими ссору на других</w:t>
      </w:r>
    </w:p>
    <w:p w:rsidR="00CB632B" w:rsidRPr="009A7ACD" w:rsidRDefault="00CB632B" w:rsidP="00CB632B">
      <w:pPr>
        <w:shd w:val="clear" w:color="auto" w:fill="FFFFFF"/>
        <w:spacing w:after="0" w:line="352" w:lineRule="atLeast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9A7ACD">
        <w:rPr>
          <w:rFonts w:ascii="Arial" w:eastAsia="Times New Roman" w:hAnsi="Arial" w:cs="Arial"/>
          <w:b/>
          <w:i/>
          <w:iCs/>
          <w:color w:val="000000"/>
          <w:sz w:val="25"/>
          <w:szCs w:val="25"/>
          <w:lang w:eastAsia="ru-RU"/>
        </w:rPr>
        <w:t>Правила работы с агрессивными детьми:</w:t>
      </w:r>
    </w:p>
    <w:p w:rsidR="00CB632B" w:rsidRPr="00CB632B" w:rsidRDefault="00CB632B" w:rsidP="00CB632B">
      <w:pPr>
        <w:numPr>
          <w:ilvl w:val="0"/>
          <w:numId w:val="5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Быть внимательным к нуждам и потребностям ребенка</w:t>
      </w:r>
    </w:p>
    <w:p w:rsidR="00CB632B" w:rsidRPr="00CB632B" w:rsidRDefault="00CB632B" w:rsidP="00CB632B">
      <w:pPr>
        <w:numPr>
          <w:ilvl w:val="0"/>
          <w:numId w:val="5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Демонстрировать модель неагрессивного поведения</w:t>
      </w:r>
    </w:p>
    <w:p w:rsidR="00CB632B" w:rsidRPr="00CB632B" w:rsidRDefault="00CB632B" w:rsidP="00CB632B">
      <w:pPr>
        <w:numPr>
          <w:ilvl w:val="0"/>
          <w:numId w:val="5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Быть последовательным в наказаниях ребенка, наказывать за конкретные поступки</w:t>
      </w:r>
    </w:p>
    <w:p w:rsidR="00CB632B" w:rsidRPr="00CB632B" w:rsidRDefault="00CB632B" w:rsidP="00CB632B">
      <w:pPr>
        <w:numPr>
          <w:ilvl w:val="0"/>
          <w:numId w:val="5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Наказания не должны унижать ребенка</w:t>
      </w:r>
    </w:p>
    <w:p w:rsidR="00CB632B" w:rsidRPr="00CB632B" w:rsidRDefault="00CB632B" w:rsidP="00CB632B">
      <w:pPr>
        <w:numPr>
          <w:ilvl w:val="0"/>
          <w:numId w:val="5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Обучать приемлемым способам выражения гнева. Расширять поведенческий репертуар ребенка</w:t>
      </w:r>
    </w:p>
    <w:p w:rsidR="00CB632B" w:rsidRPr="00CB632B" w:rsidRDefault="00CB632B" w:rsidP="00CB632B">
      <w:pPr>
        <w:numPr>
          <w:ilvl w:val="0"/>
          <w:numId w:val="5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Обучать распознаванию собственного эмоционального состояния и состояния окружающих людей. Развивать способность к </w:t>
      </w:r>
      <w:proofErr w:type="spellStart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эмпатии</w:t>
      </w:r>
      <w:proofErr w:type="spellEnd"/>
    </w:p>
    <w:p w:rsidR="00CB632B" w:rsidRPr="00CB632B" w:rsidRDefault="00CB632B" w:rsidP="00CB632B">
      <w:pPr>
        <w:numPr>
          <w:ilvl w:val="0"/>
          <w:numId w:val="5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Отрабатывать навык реагирования в конфликтных ситуациях</w:t>
      </w:r>
    </w:p>
    <w:p w:rsidR="00CB632B" w:rsidRPr="009A7ACD" w:rsidRDefault="00CB632B" w:rsidP="00CB632B">
      <w:pPr>
        <w:shd w:val="clear" w:color="auto" w:fill="FFFFFF"/>
        <w:spacing w:after="0" w:line="352" w:lineRule="atLeast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9A7ACD">
        <w:rPr>
          <w:rFonts w:ascii="Arial" w:eastAsia="Times New Roman" w:hAnsi="Arial" w:cs="Arial"/>
          <w:b/>
          <w:i/>
          <w:iCs/>
          <w:color w:val="000000"/>
          <w:sz w:val="25"/>
          <w:szCs w:val="25"/>
          <w:lang w:eastAsia="ru-RU"/>
        </w:rPr>
        <w:t>Портрет тревожного ребенка:</w:t>
      </w:r>
    </w:p>
    <w:p w:rsidR="00CB632B" w:rsidRPr="00CB632B" w:rsidRDefault="00CB632B" w:rsidP="00CB632B">
      <w:pPr>
        <w:numPr>
          <w:ilvl w:val="0"/>
          <w:numId w:val="6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Чрезмерное беспокойство</w:t>
      </w:r>
    </w:p>
    <w:p w:rsidR="00CB632B" w:rsidRPr="00CB632B" w:rsidRDefault="00CB632B" w:rsidP="00CB632B">
      <w:pPr>
        <w:numPr>
          <w:ilvl w:val="0"/>
          <w:numId w:val="6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Часто ожидают самого худшего</w:t>
      </w:r>
    </w:p>
    <w:p w:rsidR="00CB632B" w:rsidRPr="00CB632B" w:rsidRDefault="00CB632B" w:rsidP="00CB632B">
      <w:pPr>
        <w:numPr>
          <w:ilvl w:val="0"/>
          <w:numId w:val="6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Чувствуют себя беспомощными, опасаются играть в новые игры, приступать к новым видам деятельности</w:t>
      </w:r>
    </w:p>
    <w:p w:rsidR="00CB632B" w:rsidRPr="00CB632B" w:rsidRDefault="00CB632B" w:rsidP="00CB632B">
      <w:pPr>
        <w:numPr>
          <w:ilvl w:val="0"/>
          <w:numId w:val="6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Высокие требования к себе, они очень самокритичны. Уровень их самооценки низок</w:t>
      </w:r>
    </w:p>
    <w:p w:rsidR="00CB632B" w:rsidRPr="009A7ACD" w:rsidRDefault="00CB632B" w:rsidP="00CB632B">
      <w:pPr>
        <w:shd w:val="clear" w:color="auto" w:fill="FFFFFF"/>
        <w:spacing w:after="0" w:line="352" w:lineRule="atLeast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9A7ACD">
        <w:rPr>
          <w:rFonts w:ascii="Arial" w:eastAsia="Times New Roman" w:hAnsi="Arial" w:cs="Arial"/>
          <w:b/>
          <w:i/>
          <w:iCs/>
          <w:color w:val="000000"/>
          <w:sz w:val="25"/>
          <w:szCs w:val="25"/>
          <w:lang w:eastAsia="ru-RU"/>
        </w:rPr>
        <w:t>Правила работы с тревожными детьми:</w:t>
      </w:r>
    </w:p>
    <w:p w:rsidR="00CB632B" w:rsidRPr="00CB632B" w:rsidRDefault="00CB632B" w:rsidP="00CB632B">
      <w:pPr>
        <w:numPr>
          <w:ilvl w:val="0"/>
          <w:numId w:val="7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Избегайте состязаний и работ, учитывающих скорость</w:t>
      </w:r>
    </w:p>
    <w:p w:rsidR="00CB632B" w:rsidRPr="00CB632B" w:rsidRDefault="00CB632B" w:rsidP="00CB632B">
      <w:pPr>
        <w:numPr>
          <w:ilvl w:val="0"/>
          <w:numId w:val="7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 сравнивайте ребенка с окружающими. Обращайтесь к ребенку по имени</w:t>
      </w:r>
    </w:p>
    <w:p w:rsidR="00CB632B" w:rsidRPr="00CB632B" w:rsidRDefault="00CB632B" w:rsidP="00CB632B">
      <w:pPr>
        <w:numPr>
          <w:ilvl w:val="0"/>
          <w:numId w:val="7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Чаще используйте телесный контакт, упражнения на релаксацию</w:t>
      </w:r>
    </w:p>
    <w:p w:rsidR="00CB632B" w:rsidRPr="00CB632B" w:rsidRDefault="00CB632B" w:rsidP="00CB632B">
      <w:pPr>
        <w:numPr>
          <w:ilvl w:val="0"/>
          <w:numId w:val="7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Способствуйте повышению самооценки ребенка, чаще хвалите его</w:t>
      </w:r>
    </w:p>
    <w:p w:rsidR="00CB632B" w:rsidRPr="00CB632B" w:rsidRDefault="00CB632B" w:rsidP="00CB632B">
      <w:pPr>
        <w:numPr>
          <w:ilvl w:val="0"/>
          <w:numId w:val="7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Демонстрируйте образцы уверенного поведения</w:t>
      </w:r>
    </w:p>
    <w:p w:rsidR="00CB632B" w:rsidRPr="00CB632B" w:rsidRDefault="00CB632B" w:rsidP="00CB632B">
      <w:pPr>
        <w:numPr>
          <w:ilvl w:val="0"/>
          <w:numId w:val="7"/>
        </w:numPr>
        <w:shd w:val="clear" w:color="auto" w:fill="FFFFFF"/>
        <w:spacing w:after="0" w:line="352" w:lineRule="atLeast"/>
        <w:ind w:left="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 предъявляйте к ребенку завышенных требований</w:t>
      </w:r>
    </w:p>
    <w:p w:rsidR="00CB632B" w:rsidRPr="009A7ACD" w:rsidRDefault="00CB632B" w:rsidP="00CB632B">
      <w:pPr>
        <w:shd w:val="clear" w:color="auto" w:fill="FFFFFF"/>
        <w:spacing w:after="0" w:line="352" w:lineRule="atLeast"/>
        <w:jc w:val="both"/>
        <w:rPr>
          <w:rFonts w:ascii="Arial" w:eastAsia="Times New Roman" w:hAnsi="Arial" w:cs="Arial"/>
          <w:b/>
          <w:i/>
          <w:color w:val="000000"/>
          <w:sz w:val="25"/>
          <w:szCs w:val="25"/>
          <w:lang w:eastAsia="ru-RU"/>
        </w:rPr>
      </w:pP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Будьте последовательны в воспитании ребенка. Не унижайте </w:t>
      </w:r>
      <w:proofErr w:type="gramStart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ребенка</w:t>
      </w:r>
      <w:proofErr w:type="gramEnd"/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B632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9A7AC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</w:t>
      </w:r>
      <w:r w:rsidRPr="009A7ACD">
        <w:rPr>
          <w:rFonts w:ascii="Arial" w:eastAsia="Times New Roman" w:hAnsi="Arial" w:cs="Arial"/>
          <w:b/>
          <w:i/>
          <w:color w:val="000000"/>
          <w:sz w:val="25"/>
          <w:szCs w:val="25"/>
          <w:lang w:eastAsia="ru-RU"/>
        </w:rPr>
        <w:t>Конечно, каждый учитель знает таких детей в лицо, но не всегда знает, как себя вести в той или иной ситуации, какие приемы и техники педагогического воздействия можно применить для снятия агрессивности, эмоциональных и мышечных зажимов, повышения уверенности, формирования адекватной самооценки у детей.</w:t>
      </w:r>
    </w:p>
    <w:p w:rsidR="00CB632B" w:rsidRPr="009A7ACD" w:rsidRDefault="00CB632B" w:rsidP="00CB632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sectPr w:rsidR="00CB632B" w:rsidRPr="009A7ACD" w:rsidSect="00917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671"/>
    <w:multiLevelType w:val="multilevel"/>
    <w:tmpl w:val="7F78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1751E"/>
    <w:multiLevelType w:val="multilevel"/>
    <w:tmpl w:val="9896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A22DD"/>
    <w:multiLevelType w:val="multilevel"/>
    <w:tmpl w:val="87B01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E1076"/>
    <w:multiLevelType w:val="multilevel"/>
    <w:tmpl w:val="82A44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2B041D"/>
    <w:multiLevelType w:val="multilevel"/>
    <w:tmpl w:val="F2FA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A908A5"/>
    <w:multiLevelType w:val="multilevel"/>
    <w:tmpl w:val="9FE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E44E5D"/>
    <w:multiLevelType w:val="multilevel"/>
    <w:tmpl w:val="28DE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B632B"/>
    <w:rsid w:val="009173C3"/>
    <w:rsid w:val="009A7ACD"/>
    <w:rsid w:val="00CB632B"/>
    <w:rsid w:val="00D9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632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63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632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63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632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224">
              <w:marLeft w:val="0"/>
              <w:marRight w:val="4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sovet.su/ns/6424_kak_uderzhivat_vnimanie_pervoklasssnik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metodika/6425_kak_obschatsya_s_agressivnym_rebenkom" TargetMode="External"/><Relationship Id="rId5" Type="http://schemas.openxmlformats.org/officeDocument/2006/relationships/hyperlink" Target="http://www.pandia.ru/text/category/bezzabotnostm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1474</Words>
  <Characters>8402</Characters>
  <Application>Microsoft Office Word</Application>
  <DocSecurity>0</DocSecurity>
  <Lines>70</Lines>
  <Paragraphs>19</Paragraphs>
  <ScaleCrop>false</ScaleCrop>
  <Company/>
  <LinksUpToDate>false</LinksUpToDate>
  <CharactersWithSpaces>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2020-12-05T10:44:00Z</dcterms:created>
  <dcterms:modified xsi:type="dcterms:W3CDTF">2020-12-05T12:01:00Z</dcterms:modified>
</cp:coreProperties>
</file>