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38" w:rsidRPr="006E1E38" w:rsidRDefault="006E1E38" w:rsidP="006E1E38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>Комитет образования и науки Курской области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>Областное бюджетное образовательное учреждение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1E38">
        <w:rPr>
          <w:rFonts w:ascii="Times New Roman" w:eastAsia="Calibri" w:hAnsi="Times New Roman" w:cs="Times New Roman"/>
          <w:b/>
          <w:sz w:val="36"/>
          <w:szCs w:val="36"/>
        </w:rPr>
        <w:t>«Школа-интернат №2 им. Г. А. Карманова» г. Курска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1E38">
        <w:rPr>
          <w:rFonts w:ascii="Times New Roman" w:eastAsia="Calibri" w:hAnsi="Times New Roman" w:cs="Times New Roman"/>
          <w:b/>
          <w:sz w:val="36"/>
          <w:szCs w:val="36"/>
        </w:rPr>
        <w:t>МЕТОДИЧЕСКАЯ РАЗРАБОТКА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E1E38">
        <w:rPr>
          <w:rFonts w:ascii="Times New Roman" w:eastAsia="Calibri" w:hAnsi="Times New Roman" w:cs="Times New Roman"/>
          <w:b/>
          <w:sz w:val="36"/>
          <w:szCs w:val="36"/>
        </w:rPr>
        <w:t>ВОСПИТАТЕЛЬНОГО МЕРОПРИЯТИЯ.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6E1E38">
        <w:rPr>
          <w:rFonts w:ascii="Times New Roman" w:eastAsia="Calibri" w:hAnsi="Times New Roman" w:cs="Times New Roman"/>
          <w:sz w:val="52"/>
          <w:szCs w:val="52"/>
        </w:rPr>
        <w:t>Правовой час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6E1E38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Pr="006E1E38">
        <w:rPr>
          <w:rFonts w:ascii="Times New Roman" w:eastAsia="Calibri" w:hAnsi="Times New Roman" w:cs="Times New Roman"/>
          <w:sz w:val="52"/>
          <w:szCs w:val="52"/>
        </w:rPr>
        <w:t>Азбука правовой культуры»</w:t>
      </w: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</w:p>
    <w:p w:rsidR="006E1E38" w:rsidRPr="006E1E38" w:rsidRDefault="006E1E38" w:rsidP="006E1E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1E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АВТОР - СОСТАВИТЕЛЬ:                                                                                                                                          ВОСПИТАТЕЛЬ ГРУППЫ №1</w:t>
      </w:r>
    </w:p>
    <w:p w:rsidR="006E1E38" w:rsidRPr="006E1E38" w:rsidRDefault="006E1E38" w:rsidP="006E1E3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1E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ЗУБОРЕВА                                                                                                                                                                                                                                                                                 ГАЛИНА ИВАНОВНА                                                                                                                         </w:t>
      </w:r>
    </w:p>
    <w:p w:rsidR="006E1E38" w:rsidRPr="006E1E38" w:rsidRDefault="006E1E38" w:rsidP="006E1E3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1E38">
        <w:rPr>
          <w:rFonts w:ascii="Times New Roman" w:eastAsia="Calibri" w:hAnsi="Times New Roman" w:cs="Times New Roman"/>
          <w:b/>
          <w:sz w:val="24"/>
          <w:szCs w:val="24"/>
        </w:rPr>
        <w:t xml:space="preserve">г. КУРСК  </w:t>
      </w:r>
    </w:p>
    <w:p w:rsidR="006E1E38" w:rsidRPr="006E1E38" w:rsidRDefault="006E1E38" w:rsidP="006E1E38">
      <w:pPr>
        <w:tabs>
          <w:tab w:val="left" w:pos="4160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 мероприятия:</w:t>
      </w: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«Азбука правовой культуры»</w:t>
      </w:r>
    </w:p>
    <w:p w:rsidR="006E1E38" w:rsidRPr="006E1E38" w:rsidRDefault="006E1E38" w:rsidP="006E1E38">
      <w:pPr>
        <w:tabs>
          <w:tab w:val="left" w:pos="416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 xml:space="preserve"> Форма проведения:</w:t>
      </w: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правовой час</w:t>
      </w:r>
    </w:p>
    <w:p w:rsidR="006E1E38" w:rsidRPr="006E1E38" w:rsidRDefault="006E1E38" w:rsidP="006E1E38">
      <w:pPr>
        <w:tabs>
          <w:tab w:val="left" w:pos="416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 xml:space="preserve"> Направленность мероприятия:</w:t>
      </w: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E1E38">
        <w:rPr>
          <w:rFonts w:ascii="Times New Roman" w:eastAsia="Calibri" w:hAnsi="Times New Roman" w:cs="Times New Roman"/>
          <w:sz w:val="28"/>
          <w:szCs w:val="28"/>
        </w:rPr>
        <w:t>интеллектуальная-познавательная</w:t>
      </w:r>
      <w:proofErr w:type="gramEnd"/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1E38" w:rsidRPr="006E1E38" w:rsidRDefault="006E1E38" w:rsidP="006E1E38">
      <w:pPr>
        <w:tabs>
          <w:tab w:val="left" w:pos="416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 xml:space="preserve"> Место проведения:</w:t>
      </w: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конференц-зал</w:t>
      </w:r>
    </w:p>
    <w:p w:rsidR="006E1E38" w:rsidRPr="006E1E38" w:rsidRDefault="006E1E38" w:rsidP="006E1E38">
      <w:pPr>
        <w:tabs>
          <w:tab w:val="left" w:pos="4160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E38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 воспитанники 1 группы, приглашенные гости – зам. директора по УВР,  воспитатели</w:t>
      </w:r>
    </w:p>
    <w:p w:rsidR="006E1E38" w:rsidRPr="006E1E38" w:rsidRDefault="006E1E38" w:rsidP="006E1E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E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</w:t>
      </w: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правовых знаний, правовой культуры у подростков, навыков правомерного поведения в обществе.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1. Способствовать закреплению и совершенствованию познаний учащихся в области прав несовершеннолетних.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2. Развить умение практического переноса теоретических знаний на конкретные жизненные ситуации.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3. Развить интерес и познавательную активность учащихся в области правовых знаний.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color w:val="262626"/>
          <w:sz w:val="28"/>
          <w:szCs w:val="28"/>
        </w:rPr>
      </w:pPr>
      <w:r w:rsidRPr="006E1E38">
        <w:rPr>
          <w:rFonts w:ascii="Times New Roman" w:eastAsia="Calibri" w:hAnsi="Times New Roman" w:cs="Times New Roman"/>
          <w:color w:val="262626"/>
          <w:sz w:val="28"/>
          <w:szCs w:val="28"/>
        </w:rPr>
        <w:t xml:space="preserve">4. Формирование в неформальной, игровой обстановке у школьников правовой культуры; 5. 5.Воспитание гражданских качеств и чувства патриотизма; 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6.Формирование навыков практического использования знаний;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9. Развитие логического мышления, памяти, коммуникативных способностей; </w:t>
      </w:r>
    </w:p>
    <w:p w:rsidR="006E1E38" w:rsidRPr="006E1E38" w:rsidRDefault="006E1E38" w:rsidP="006E1E3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10.Воспитание гражданских качеств и чувства патриотизма.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Оформление класса: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перемене перед классным часом написать на доске: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Права и обязанности детей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ноября - Всемирный день прав ребенка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«О правах ребенка» (1989 г.)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- все человеческие существа до 18 лет (статья 1)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жизнь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имя при рождении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медицинскую помощь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образование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отдых и досуг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иметь имущество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свободно выражать свои взгляды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свободное перемещение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заботу и воспитание родителями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 на всестороннее развитие и уважение человеческого достоинства (ни один ребенок не должен подвергаться жестокому обращению, насилию и оскорблениям)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личную жизнь, семейную жизнь, неприкосновенность жилища, тайну переписки</w:t>
      </w:r>
    </w:p>
    <w:p w:rsidR="006E1E38" w:rsidRPr="006E1E38" w:rsidRDefault="006E1E38" w:rsidP="006E1E38">
      <w:pPr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Игра «Имена».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Интерактивная беседа «Право на имя».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Мини-лекция «Конвенция о твоих правах».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Ролевая игра «Юридическая консультация».</w:t>
      </w:r>
    </w:p>
    <w:p w:rsidR="006E1E38" w:rsidRPr="006E1E38" w:rsidRDefault="006E1E38" w:rsidP="006E1E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Разбор ситуаций «Права и обязанности».</w:t>
      </w:r>
    </w:p>
    <w:p w:rsidR="006E1E38" w:rsidRPr="006E1E38" w:rsidRDefault="006E1E38" w:rsidP="006E1E38">
      <w:pPr>
        <w:spacing w:after="16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 (рефлексия).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- Аудио </w:t>
      </w:r>
      <w:proofErr w:type="gramStart"/>
      <w:r w:rsidRPr="006E1E38">
        <w:rPr>
          <w:rFonts w:ascii="Times New Roman" w:eastAsia="Calibri" w:hAnsi="Times New Roman" w:cs="Times New Roman"/>
          <w:sz w:val="28"/>
          <w:szCs w:val="28"/>
        </w:rPr>
        <w:t>видео запись</w:t>
      </w:r>
      <w:proofErr w:type="gramEnd"/>
      <w:r w:rsidRPr="006E1E38">
        <w:rPr>
          <w:rFonts w:ascii="Times New Roman" w:eastAsia="Calibri" w:hAnsi="Times New Roman" w:cs="Times New Roman"/>
          <w:sz w:val="28"/>
          <w:szCs w:val="28"/>
        </w:rPr>
        <w:t xml:space="preserve"> Гимна Российской Федерации.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- Презентация "Символика России".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E1E38">
        <w:rPr>
          <w:rFonts w:ascii="Times New Roman" w:eastAsia="Calibri" w:hAnsi="Times New Roman" w:cs="Times New Roman"/>
          <w:sz w:val="28"/>
          <w:szCs w:val="28"/>
        </w:rPr>
        <w:t>- Видеозапись песни "Моя Россия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</w:t>
      </w:r>
      <w:r w:rsidRPr="006E1E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6E1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рисунков по теме “Права ребенка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занятия: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закон?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Всеобщая  Декларация прав Человека.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Что такое право?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Права ребёнка.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Физкультминутка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Путешествуем по сказкам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Вывод</w:t>
      </w:r>
    </w:p>
    <w:p w:rsidR="006E1E38" w:rsidRPr="006E1E38" w:rsidRDefault="006E1E38" w:rsidP="006E1E3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 классный час мы посвятим теме “Права ребенка”.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Сценка “200 лет тому назад в небольшом немецком городке жил один человек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……Э</w:t>
      </w:r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был великий немецкий философ </w:t>
      </w:r>
      <w:proofErr w:type="spell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Кант. С гусиным пером в руках он сидел за столом. Вдруг задумался…… “Что такое право? Я прочитал сотни книг, которые написаны за несколько столетий, но ученые до сих пор ищут определение права. Все философы до сих пор спорят об этом!”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право? Какие права есть у каждого человека и у вас? На эти вопросы мы и должны сегодня ответить.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как вы понимаете, что понимают под понятием право? (Высказывание уч-ся)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 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общеобязательных правил поведения, установленных государством.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ребенка - 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 права и свободы, которыми должен обладать каждый ребенок (ребенком признан каждый человек до 18 лет) вне зависимости от 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 права состоит в том, что его нельзя увидеть или потрогать. Мир правил представляется нам в виде различных прав или обязанностей, и мы говорим “Я имею право” “Я обязан”.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нас должен знать свои права и уметь их защищать.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детей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расскажем вам о некоторых правах детей.</w:t>
      </w:r>
    </w:p>
    <w:p w:rsidR="006E1E38" w:rsidRPr="006E1E38" w:rsidRDefault="006E1E38" w:rsidP="006E1E3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6E1E38" w:rsidRPr="006E1E38" w:rsidRDefault="006E1E38" w:rsidP="006E1E3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Только ты на свет родился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Право первое твое: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Получи, чтоб им гордиться – </w:t>
      </w:r>
    </w:p>
    <w:p w:rsidR="006E1E38" w:rsidRPr="006E1E38" w:rsidRDefault="006E1E38" w:rsidP="006E1E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Pr="006E1E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Имя</w:t>
      </w: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 личное свое.</w:t>
      </w:r>
    </w:p>
    <w:p w:rsidR="006E1E38" w:rsidRPr="006E1E38" w:rsidRDefault="006E1E38" w:rsidP="006E1E38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Очень трудно самому, жить на свете одному.</w:t>
      </w: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Правом с мамой жить и папой пользуйтесь везде ребята.</w:t>
      </w:r>
    </w:p>
    <w:p w:rsidR="006E1E38" w:rsidRPr="006E1E38" w:rsidRDefault="006E1E38" w:rsidP="006E1E38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>Есть еще такое право помнить, думать и творить</w:t>
      </w:r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другим свои раздумья</w:t>
      </w:r>
      <w:proofErr w:type="gramStart"/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хочешь подарить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росточком не доволен и пока не так силен.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не смей мне делать больно – есть у нас такой закон.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жар, все тело ломит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не до игры, то позвать врача на помощь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право детворы.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 наукой подружиться, с книжкой в маленькой руке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Правом пользуюсь - учиться на родном мне языке.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Подросла, взяла я книжки и пошла я в первый класс.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школу ходят все детишки - это право есть у нас.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могу свой детский праздник, как и взрослый, отмечать.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я проголодаюсь - пищу вправе получать.</w:t>
      </w:r>
    </w:p>
    <w:p w:rsidR="006E1E38" w:rsidRPr="006E1E38" w:rsidRDefault="006E1E38" w:rsidP="006E1E38">
      <w:pPr>
        <w:numPr>
          <w:ilvl w:val="0"/>
          <w:numId w:val="8"/>
        </w:num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ты слабым или сильным, белым, черным все равно.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родился быть счастливым - Это право всем дано.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какими правами обладают все дети и все люди на земле? (Обсуждение</w:t>
      </w: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человек рождается на свет, он уже имеет право: жизнь, гражданство, место жительства, медицинское обслуживание, образование, отдых и труд, заботу и воспитание родителями, всестороннее развитие и уважение человеческого достоинства, свободное перемещение по стране.</w:t>
      </w:r>
      <w:r w:rsidRPr="006E1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E1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называют</w:t>
      </w:r>
      <w:proofErr w:type="gramEnd"/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 лет появляются прав на: свободный брак, участие в управлении страной, владение имуществом, неприкосновенность личности и убежище в другой 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стране от преследователей, свободный труд и выбор профессии, вознаграждение за свой труд.</w:t>
      </w:r>
    </w:p>
    <w:p w:rsidR="006E1E38" w:rsidRPr="006E1E38" w:rsidRDefault="006E1E38" w:rsidP="006E1E3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Calibri" w:eastAsia="Times New Roman" w:hAnsi="Calibri" w:cs="Arial"/>
          <w:bCs/>
          <w:i/>
          <w:iCs/>
          <w:sz w:val="28"/>
          <w:szCs w:val="28"/>
          <w:lang w:eastAsia="ru-RU"/>
        </w:rPr>
        <w:t>Учитель называет основные права детей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жизнь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имя при рождении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гражданство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защиту жизни, чести и достоинства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свободно выражать свое мнение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медицинскую помощь, охрану здоровья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образование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отдых и досуг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иметь имущество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свободное перемещение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заботу и воспитание родителями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E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защиту от всех форм эксплуатации, насилия</w:t>
      </w:r>
      <w:r w:rsidRPr="006E1E38">
        <w:rPr>
          <w:rFonts w:ascii="Arial" w:eastAsia="Times New Roman" w:hAnsi="Arial" w:cs="Arial"/>
          <w:lang w:eastAsia="ru-RU"/>
        </w:rPr>
        <w:t>.</w:t>
      </w:r>
    </w:p>
    <w:p w:rsidR="006E1E38" w:rsidRPr="006E1E38" w:rsidRDefault="006E1E38" w:rsidP="006E1E3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а кто, прежде всего, проявляет беспокойство о вас, пытается создать все необходимые условия для вашего развития, защищает ваши права и интересы? (Ответы детей - родители)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 детях заботятся и многочисленные общественные и государственные организации, которые главной своей задачей считают защиту детей.</w:t>
      </w:r>
    </w:p>
    <w:p w:rsidR="006E1E38" w:rsidRPr="006E1E38" w:rsidRDefault="006E1E38" w:rsidP="006E1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ООН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(создана 24 октября 1945 года для того, чтобы укреплять мир и дружбу между народами, предотвращать войну и вооруженные конфликты, защищать права и свободу человека.)</w:t>
      </w:r>
    </w:p>
    <w:p w:rsidR="006E1E38" w:rsidRPr="006E1E38" w:rsidRDefault="006E1E38" w:rsidP="006E1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20 ноября 1989 года Генеральная Ассамблея ООН (Ассамблея – это общее собрание представителей государств, входящих в ООН) приняла очень важный документ - </w:t>
      </w: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Конвенцию о правах ребенка.</w:t>
      </w:r>
    </w:p>
    <w:p w:rsidR="006E1E38" w:rsidRPr="006E1E38" w:rsidRDefault="006E1E38" w:rsidP="006E1E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Всеобщая декларация по правам человека 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(принята 10 декабря 1948 года - носит рекомендательный характер и не является обязательным документом).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детей в России </w:t>
      </w:r>
      <w:r w:rsidRPr="006E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регулируются законами: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(принята 12 декабря 1993 года.</w:t>
      </w:r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глава “Права и свобода человека и гражданина отражает требования Всемирной декларации прав человека).</w:t>
      </w:r>
      <w:proofErr w:type="gramEnd"/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РФ.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законодательства РФ об охране здоровья граждан.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об образовании.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основных гарантиях прав ребенка в ФРФ РРФ.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дополнительных гарантиях социальной защиты дете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родителей.</w:t>
      </w:r>
    </w:p>
    <w:p w:rsidR="006E1E38" w:rsidRPr="006E1E38" w:rsidRDefault="006E1E38" w:rsidP="006E1E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 социальной защите инвалидов в РФ.</w:t>
      </w:r>
    </w:p>
    <w:p w:rsidR="006E1E38" w:rsidRPr="006E1E38" w:rsidRDefault="006E1E38" w:rsidP="006E1E3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Викторина: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литературные герои могли бы пожаловаться, что нарушено их право на неприкосновенность жилища? (Три поросенка, Заяц в сказке “Ледяная избушка”)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“хлебобулочный герой” несколько раз подвергался попыткам посягательства на его жизнь, угрозам быть съеденным? (Колобок)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сказочных героев, воспользовался правом на свободное перемещение на метле? (Баба-яга)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известной сказочной героини нарушено право на отдых и досуг, разумное ограничение рабочего дня? (Золушка)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нарушил право на свободу и держал Кая в холодном плену? (Снежная королева)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пользовался правом вести домашнее хозяйство и вырастил гигантский урожай? (Дед из сказки Репка)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 продал свою азбуку и не воспользовался правом на… (Бесплатное образование)</w:t>
      </w:r>
    </w:p>
    <w:p w:rsidR="006E1E38" w:rsidRPr="006E1E38" w:rsidRDefault="006E1E38" w:rsidP="006E1E3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</w:t>
      </w:r>
      <w:proofErr w:type="spell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Базилио</w:t>
      </w:r>
      <w:proofErr w:type="spell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 Алиса пытались </w:t>
      </w:r>
      <w:proofErr w:type="spellStart"/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пытались</w:t>
      </w:r>
      <w:proofErr w:type="spellEnd"/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отнять деньги у Буратино и лишить Буратино право на… (Имущество)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диалоге ответить сказочному герою, основываясь на статьи Декларации прав человека. 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Лиса Алиса обращается к Буратино “Буратино, отдай мне эти денежки!”. Буратино ей отвечает “Не имеешь права лишать меня моего имущества”.</w:t>
      </w:r>
    </w:p>
    <w:p w:rsidR="006E1E38" w:rsidRPr="006E1E38" w:rsidRDefault="006E1E38" w:rsidP="006E1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“Колобок, колобок, я тебя съем!” Колобок “…….(Не имеешь права посягать на мою жизнь)</w:t>
      </w:r>
    </w:p>
    <w:p w:rsidR="006E1E38" w:rsidRPr="006E1E38" w:rsidRDefault="006E1E38" w:rsidP="006E1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Волк: “</w:t>
      </w:r>
      <w:proofErr w:type="spell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ребятушки, отоприте-ка, отворите-ка”. 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 “…..(Не имеешь права вторгаться в наше жилище, оно неприкосновенно”.</w:t>
      </w:r>
      <w:proofErr w:type="gramEnd"/>
    </w:p>
    <w:p w:rsidR="006E1E38" w:rsidRPr="006E1E38" w:rsidRDefault="006E1E38" w:rsidP="006E1E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“Машенька, будешь жить у меня, печку топить, кашу варить”. Маша “……(Не имеешь права посягать на мою свободу)</w:t>
      </w:r>
    </w:p>
    <w:p w:rsidR="006E1E38" w:rsidRPr="006E1E38" w:rsidRDefault="006E1E38" w:rsidP="006E1E38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Обсуждение проблемы:</w:t>
      </w:r>
    </w:p>
    <w:p w:rsidR="006E1E38" w:rsidRPr="006E1E38" w:rsidRDefault="006E1E38" w:rsidP="006E1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правами вы пользуетесь?</w:t>
      </w:r>
    </w:p>
    <w:p w:rsidR="006E1E38" w:rsidRPr="006E1E38" w:rsidRDefault="006E1E38" w:rsidP="006E1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Сталкивались ли вы с нарушениями ваших прав?</w:t>
      </w:r>
    </w:p>
    <w:p w:rsidR="006E1E38" w:rsidRPr="006E1E38" w:rsidRDefault="006E1E38" w:rsidP="006E1E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нарушать права других людей?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личных правах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помнить: они есть и у всех остальных людей. Учитесь уважать личные права других так же как вы хотите, чтобы уважали ваши. Не позволяйте нарушать права других людей.</w:t>
      </w:r>
    </w:p>
    <w:p w:rsidR="006E1E38" w:rsidRPr="006E1E38" w:rsidRDefault="006E1E38" w:rsidP="006E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1E38" w:rsidRPr="006E1E38" w:rsidRDefault="006E1E38" w:rsidP="006E1E38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Рефлексия</w:t>
      </w:r>
      <w:r w:rsidRPr="006E1E3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6E1E38" w:rsidRPr="006E1E38" w:rsidRDefault="006E1E38" w:rsidP="006E1E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на свете должен знать свои права.</w:t>
      </w:r>
    </w:p>
    <w:p w:rsidR="006E1E38" w:rsidRPr="006E1E38" w:rsidRDefault="006E1E38" w:rsidP="006E1E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правах, надо помнить: они есть и у всех остальных людей. Уважать нужно не только свои права, но и права других так же как вы хотите, чтобы уважали ваши.</w:t>
      </w:r>
    </w:p>
    <w:p w:rsidR="006E1E38" w:rsidRPr="006E1E38" w:rsidRDefault="006E1E38" w:rsidP="006E1E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Заявляя о своих правах нужно помнить и об обязанностях.</w:t>
      </w:r>
    </w:p>
    <w:p w:rsidR="006E1E38" w:rsidRPr="006E1E38" w:rsidRDefault="006E1E38" w:rsidP="006E1E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Реализуйте свое право на образование на оценку “пять</w:t>
      </w:r>
      <w:proofErr w:type="gramStart"/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”!.</w:t>
      </w:r>
      <w:proofErr w:type="gramEnd"/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имеешь право, но в тоже время и обязанности!</w:t>
      </w:r>
    </w:p>
    <w:p w:rsidR="006E1E38" w:rsidRPr="006E1E38" w:rsidRDefault="006E1E38" w:rsidP="006E1E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хочешь стать человеком завтрашнего дня, ИТАК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 всегда правду.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храбрым.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обманывай, не жульничай, не воруй.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мужественным.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честным и вежливым.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с другими.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закон и права.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 свои слова.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 хорошо выполненную работу.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природу и окружающую среду.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Помогай больным и беспомощным.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добиваться намеченной цели.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работать в коллективе.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 на защиту прав человека.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Укрепляй дружбу между людьми.</w:t>
      </w:r>
    </w:p>
    <w:p w:rsidR="006E1E38" w:rsidRPr="006E1E38" w:rsidRDefault="006E1E38" w:rsidP="006E1E3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Прислушивайся к чужому мнению.</w:t>
      </w:r>
    </w:p>
    <w:p w:rsidR="006E1E38" w:rsidRPr="006E1E38" w:rsidRDefault="006E1E38" w:rsidP="006E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1E38" w:rsidRPr="006E1E38" w:rsidRDefault="006E1E38" w:rsidP="006E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1E38" w:rsidRPr="006E1E38" w:rsidRDefault="006E1E38" w:rsidP="006E1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E1E38" w:rsidRPr="006E1E38" w:rsidRDefault="006E1E38" w:rsidP="006E1E38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E1E38">
        <w:rPr>
          <w:rFonts w:ascii="Times New Roman" w:eastAsia="Calibri" w:hAnsi="Times New Roman" w:cs="Times New Roman"/>
          <w:b/>
          <w:bCs/>
          <w:sz w:val="28"/>
        </w:rPr>
        <w:t>Список  использованной литературы:</w:t>
      </w:r>
    </w:p>
    <w:p w:rsidR="006E1E38" w:rsidRPr="006E1E38" w:rsidRDefault="006E1E38" w:rsidP="006E1E38">
      <w:pPr>
        <w:spacing w:after="160" w:line="259" w:lineRule="auto"/>
        <w:rPr>
          <w:rFonts w:ascii="Calibri" w:eastAsia="Calibri" w:hAnsi="Calibri" w:cs="Times New Roman"/>
          <w:bCs/>
          <w:sz w:val="28"/>
        </w:rPr>
      </w:pP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jc w:val="both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t>Конституция Российской Федерации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jc w:val="both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t>Закон РФ «Об Образовании»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jc w:val="both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t>Декларация прав человека.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jc w:val="both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lastRenderedPageBreak/>
        <w:t>Конвенция о правах ребёнка.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proofErr w:type="spellStart"/>
      <w:r w:rsidRPr="006E1E38">
        <w:rPr>
          <w:rFonts w:ascii="Calibri" w:eastAsia="Calibri" w:hAnsi="Calibri" w:cs="Times New Roman"/>
          <w:bCs/>
          <w:sz w:val="28"/>
        </w:rPr>
        <w:t>Ивлиева</w:t>
      </w:r>
      <w:proofErr w:type="spellEnd"/>
      <w:r w:rsidRPr="006E1E38">
        <w:rPr>
          <w:rFonts w:ascii="Calibri" w:eastAsia="Calibri" w:hAnsi="Calibri" w:cs="Times New Roman"/>
          <w:bCs/>
          <w:sz w:val="28"/>
        </w:rPr>
        <w:t xml:space="preserve"> Л.Г.  «Внеклассные мероприятия по гражданско-правовому воспитанию школьников» - </w:t>
      </w:r>
      <w:proofErr w:type="spellStart"/>
      <w:r w:rsidRPr="006E1E38">
        <w:rPr>
          <w:rFonts w:ascii="Calibri" w:eastAsia="Calibri" w:hAnsi="Calibri" w:cs="Times New Roman"/>
          <w:bCs/>
          <w:sz w:val="28"/>
        </w:rPr>
        <w:t>Аркти</w:t>
      </w:r>
      <w:proofErr w:type="spellEnd"/>
      <w:r w:rsidRPr="006E1E38">
        <w:rPr>
          <w:rFonts w:ascii="Calibri" w:eastAsia="Calibri" w:hAnsi="Calibri" w:cs="Times New Roman"/>
          <w:bCs/>
          <w:sz w:val="28"/>
        </w:rPr>
        <w:t>, 2006.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proofErr w:type="spellStart"/>
      <w:r w:rsidRPr="006E1E38">
        <w:rPr>
          <w:rFonts w:ascii="Calibri" w:eastAsia="Calibri" w:hAnsi="Calibri" w:cs="Times New Roman"/>
          <w:bCs/>
          <w:sz w:val="28"/>
        </w:rPr>
        <w:t>Летнева</w:t>
      </w:r>
      <w:proofErr w:type="spellEnd"/>
      <w:r w:rsidRPr="006E1E38">
        <w:rPr>
          <w:rFonts w:ascii="Calibri" w:eastAsia="Calibri" w:hAnsi="Calibri" w:cs="Times New Roman"/>
          <w:bCs/>
          <w:sz w:val="28"/>
        </w:rPr>
        <w:t xml:space="preserve">  О.В. «Правовое воспитание школьников. 5-9 класс. Конспекты занятий» - Учитель 2005.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t>Волкова Г.Ю. «Правовое образование и воспитание учащихся».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proofErr w:type="gramStart"/>
      <w:r w:rsidRPr="006E1E38">
        <w:rPr>
          <w:rFonts w:ascii="Calibri" w:eastAsia="Calibri" w:hAnsi="Calibri" w:cs="Times New Roman"/>
          <w:bCs/>
          <w:sz w:val="28"/>
        </w:rPr>
        <w:t xml:space="preserve">Карташова С.В., </w:t>
      </w:r>
      <w:proofErr w:type="spellStart"/>
      <w:r w:rsidRPr="006E1E38">
        <w:rPr>
          <w:rFonts w:ascii="Calibri" w:eastAsia="Calibri" w:hAnsi="Calibri" w:cs="Times New Roman"/>
          <w:bCs/>
          <w:sz w:val="28"/>
        </w:rPr>
        <w:t>Бадиж</w:t>
      </w:r>
      <w:proofErr w:type="spellEnd"/>
      <w:r w:rsidRPr="006E1E38">
        <w:rPr>
          <w:rFonts w:ascii="Calibri" w:eastAsia="Calibri" w:hAnsi="Calibri" w:cs="Times New Roman"/>
          <w:bCs/>
          <w:sz w:val="28"/>
        </w:rPr>
        <w:t xml:space="preserve"> Л.Ф. «Правовое воспитание учащихся» (из опыта работы клуба «Юный правовед».</w:t>
      </w:r>
      <w:proofErr w:type="gramEnd"/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proofErr w:type="gramStart"/>
      <w:r w:rsidRPr="006E1E38">
        <w:rPr>
          <w:rFonts w:ascii="Calibri" w:eastAsia="Calibri" w:hAnsi="Calibri" w:cs="Times New Roman"/>
          <w:bCs/>
          <w:sz w:val="28"/>
        </w:rPr>
        <w:t>Дик</w:t>
      </w:r>
      <w:proofErr w:type="gramEnd"/>
      <w:r w:rsidRPr="006E1E38">
        <w:rPr>
          <w:rFonts w:ascii="Calibri" w:eastAsia="Calibri" w:hAnsi="Calibri" w:cs="Times New Roman"/>
          <w:bCs/>
          <w:sz w:val="28"/>
        </w:rPr>
        <w:t xml:space="preserve"> Н.Ф. «Правовые классные часы в 5-7 классах: Правовое воспитание подростков; 30 лучших сценариев классных часов» - Феникс, 2007;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proofErr w:type="spellStart"/>
      <w:r w:rsidRPr="006E1E38">
        <w:rPr>
          <w:rFonts w:ascii="Calibri" w:eastAsia="Calibri" w:hAnsi="Calibri" w:cs="Times New Roman"/>
          <w:bCs/>
          <w:sz w:val="28"/>
        </w:rPr>
        <w:t>Корнилович</w:t>
      </w:r>
      <w:proofErr w:type="spellEnd"/>
      <w:r w:rsidRPr="006E1E38">
        <w:rPr>
          <w:rFonts w:ascii="Calibri" w:eastAsia="Calibri" w:hAnsi="Calibri" w:cs="Times New Roman"/>
          <w:bCs/>
          <w:sz w:val="28"/>
        </w:rPr>
        <w:t xml:space="preserve"> В.А. Правовое воспитание подростков: Методические рекомендации по проведению классных часов  - Барнаул, 2004</w:t>
      </w:r>
    </w:p>
    <w:p w:rsidR="006E1E38" w:rsidRPr="006E1E38" w:rsidRDefault="006E1E38" w:rsidP="006E1E38">
      <w:pPr>
        <w:numPr>
          <w:ilvl w:val="0"/>
          <w:numId w:val="11"/>
        </w:numPr>
        <w:spacing w:after="0" w:line="360" w:lineRule="auto"/>
        <w:rPr>
          <w:rFonts w:ascii="Calibri" w:eastAsia="Calibri" w:hAnsi="Calibri" w:cs="Times New Roman"/>
          <w:bCs/>
          <w:sz w:val="28"/>
        </w:rPr>
      </w:pPr>
      <w:r w:rsidRPr="006E1E38">
        <w:rPr>
          <w:rFonts w:ascii="Calibri" w:eastAsia="Calibri" w:hAnsi="Calibri" w:cs="Times New Roman"/>
          <w:bCs/>
          <w:sz w:val="28"/>
        </w:rPr>
        <w:t>Интернет – ресурсы:</w:t>
      </w:r>
      <w:r w:rsidRPr="006E1E38">
        <w:rPr>
          <w:rFonts w:ascii="Calibri" w:eastAsia="Calibri" w:hAnsi="Calibri" w:cs="Times New Roman"/>
        </w:rPr>
        <w:t xml:space="preserve"> </w:t>
      </w:r>
    </w:p>
    <w:p w:rsidR="006E1E38" w:rsidRPr="006E1E38" w:rsidRDefault="006E1E38" w:rsidP="006E1E38">
      <w:pPr>
        <w:spacing w:after="0" w:line="360" w:lineRule="auto"/>
        <w:ind w:left="720"/>
        <w:rPr>
          <w:rFonts w:ascii="Calibri" w:eastAsia="Calibri" w:hAnsi="Calibri" w:cs="Times New Roman"/>
          <w:bCs/>
          <w:sz w:val="28"/>
        </w:rPr>
      </w:pPr>
      <w:hyperlink r:id="rId6" w:history="1">
        <w:r w:rsidRPr="006E1E38">
          <w:rPr>
            <w:rFonts w:ascii="Calibri" w:eastAsia="Calibri" w:hAnsi="Calibri" w:cs="Times New Roman"/>
            <w:bCs/>
            <w:sz w:val="28"/>
          </w:rPr>
          <w:t>http://www.zakonprost.ru/konstitucija-rf/glava-2/</w:t>
        </w:r>
      </w:hyperlink>
      <w:r w:rsidRPr="006E1E38">
        <w:rPr>
          <w:rFonts w:ascii="Calibri" w:eastAsia="Calibri" w:hAnsi="Calibri" w:cs="Times New Roman"/>
          <w:bCs/>
          <w:sz w:val="28"/>
        </w:rPr>
        <w:t xml:space="preserve"> </w:t>
      </w:r>
    </w:p>
    <w:p w:rsidR="006E1E38" w:rsidRPr="006E1E38" w:rsidRDefault="006E1E38" w:rsidP="006E1E38">
      <w:pPr>
        <w:spacing w:after="160" w:line="360" w:lineRule="auto"/>
        <w:ind w:firstLine="360"/>
        <w:rPr>
          <w:rFonts w:ascii="Calibri" w:eastAsia="Calibri" w:hAnsi="Calibri" w:cs="Times New Roman"/>
          <w:bCs/>
          <w:sz w:val="28"/>
        </w:rPr>
      </w:pPr>
      <w:hyperlink r:id="rId7" w:history="1">
        <w:r w:rsidRPr="006E1E38">
          <w:rPr>
            <w:rFonts w:ascii="Calibri" w:eastAsia="Calibri" w:hAnsi="Calibri" w:cs="Times New Roman"/>
            <w:bCs/>
            <w:sz w:val="28"/>
          </w:rPr>
          <w:t>http://www.booksite.ru/fulltext/1/001/001/115/2.htm</w:t>
        </w:r>
      </w:hyperlink>
      <w:r w:rsidRPr="006E1E38">
        <w:rPr>
          <w:rFonts w:ascii="Calibri" w:eastAsia="Calibri" w:hAnsi="Calibri" w:cs="Times New Roman"/>
          <w:bCs/>
          <w:sz w:val="28"/>
        </w:rPr>
        <w:t xml:space="preserve"> </w:t>
      </w:r>
    </w:p>
    <w:p w:rsidR="006E1E38" w:rsidRPr="006E1E38" w:rsidRDefault="006E1E38" w:rsidP="006E1E38">
      <w:pPr>
        <w:tabs>
          <w:tab w:val="left" w:pos="1100"/>
        </w:tabs>
        <w:spacing w:after="160" w:line="259" w:lineRule="auto"/>
        <w:ind w:firstLine="426"/>
        <w:rPr>
          <w:rFonts w:ascii="Calibri" w:eastAsia="Calibri" w:hAnsi="Calibri" w:cs="Times New Roman"/>
          <w:sz w:val="28"/>
          <w:szCs w:val="28"/>
        </w:rPr>
      </w:pPr>
      <w:hyperlink r:id="rId8" w:history="1">
        <w:r w:rsidRPr="006E1E38">
          <w:rPr>
            <w:rFonts w:ascii="Calibri" w:eastAsia="Calibri" w:hAnsi="Calibri" w:cs="Times New Roman"/>
            <w:sz w:val="28"/>
            <w:szCs w:val="28"/>
          </w:rPr>
          <w:t>http://pedsovet.su/load</w:t>
        </w:r>
      </w:hyperlink>
      <w:r w:rsidRPr="006E1E38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6E1E38" w:rsidRPr="006E1E38" w:rsidRDefault="006E1E38" w:rsidP="006E1E38">
      <w:pPr>
        <w:spacing w:after="160" w:line="259" w:lineRule="auto"/>
        <w:ind w:firstLine="426"/>
        <w:rPr>
          <w:rFonts w:ascii="Calibri" w:eastAsia="Calibri" w:hAnsi="Calibri" w:cs="Times New Roman"/>
          <w:sz w:val="28"/>
          <w:szCs w:val="28"/>
          <w:shd w:val="clear" w:color="auto" w:fill="FFFFFF"/>
        </w:rPr>
      </w:pPr>
      <w:hyperlink r:id="rId9" w:history="1">
        <w:r w:rsidRPr="006E1E38">
          <w:rPr>
            <w:rFonts w:ascii="Calibri" w:eastAsia="Calibri" w:hAnsi="Calibri" w:cs="Times New Roman"/>
            <w:sz w:val="28"/>
            <w:szCs w:val="28"/>
            <w:shd w:val="clear" w:color="auto" w:fill="FFFFFF"/>
          </w:rPr>
          <w:t>info@youthforhumanrights.org</w:t>
        </w:r>
      </w:hyperlink>
      <w:r w:rsidRPr="006E1E38">
        <w:rPr>
          <w:rFonts w:ascii="Calibri" w:eastAsia="Calibri" w:hAnsi="Calibri" w:cs="Times New Roman"/>
          <w:sz w:val="28"/>
          <w:szCs w:val="28"/>
          <w:shd w:val="clear" w:color="auto" w:fill="FFFFFF"/>
        </w:rPr>
        <w:t xml:space="preserve">  </w:t>
      </w:r>
    </w:p>
    <w:p w:rsidR="004D1C98" w:rsidRDefault="004D1C98">
      <w:bookmarkStart w:id="0" w:name="_GoBack"/>
      <w:bookmarkEnd w:id="0"/>
    </w:p>
    <w:sectPr w:rsidR="004D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FEF"/>
    <w:multiLevelType w:val="multilevel"/>
    <w:tmpl w:val="0A3E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75DC8"/>
    <w:multiLevelType w:val="multilevel"/>
    <w:tmpl w:val="FF5C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62C81"/>
    <w:multiLevelType w:val="hybridMultilevel"/>
    <w:tmpl w:val="277E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747FC"/>
    <w:multiLevelType w:val="multilevel"/>
    <w:tmpl w:val="C4A0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0180F"/>
    <w:multiLevelType w:val="hybridMultilevel"/>
    <w:tmpl w:val="A868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6379F"/>
    <w:multiLevelType w:val="multilevel"/>
    <w:tmpl w:val="35FA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270E92"/>
    <w:multiLevelType w:val="hybridMultilevel"/>
    <w:tmpl w:val="CA14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C7BC4"/>
    <w:multiLevelType w:val="multilevel"/>
    <w:tmpl w:val="CDE2E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EE4AAF"/>
    <w:multiLevelType w:val="hybridMultilevel"/>
    <w:tmpl w:val="546A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AE6F81"/>
    <w:multiLevelType w:val="multilevel"/>
    <w:tmpl w:val="F904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D205D9"/>
    <w:multiLevelType w:val="multilevel"/>
    <w:tmpl w:val="F79C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F"/>
    <w:rsid w:val="004D1C98"/>
    <w:rsid w:val="006E1E38"/>
    <w:rsid w:val="00DB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oksite.ru/fulltext/1/001/001/115/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ost.ru/konstitucija-rf/glava-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youthforhumanright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10112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2020-11-15T09:20:00Z</dcterms:created>
  <dcterms:modified xsi:type="dcterms:W3CDTF">2020-11-15T09:20:00Z</dcterms:modified>
</cp:coreProperties>
</file>