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3F6B" w:rsidRPr="00310FAB" w:rsidRDefault="00C03F6B" w:rsidP="00C03F6B">
      <w:pPr>
        <w:shd w:val="clear" w:color="auto" w:fill="FFFFFF"/>
        <w:spacing w:after="0" w:line="240" w:lineRule="auto"/>
        <w:jc w:val="both"/>
        <w:textAlignment w:val="baseline"/>
        <w:rPr>
          <w:rFonts w:eastAsia="Times New Roman" w:cs="Arial"/>
          <w:color w:val="000000"/>
          <w:lang w:eastAsia="ru-RU"/>
        </w:rPr>
      </w:pPr>
      <w:r w:rsidRPr="00310FAB">
        <w:rPr>
          <w:rFonts w:eastAsia="Times New Roman" w:cs="Arial"/>
          <w:color w:val="000000"/>
          <w:lang w:eastAsia="ru-RU"/>
        </w:rPr>
        <w:t>Причины  наркомании</w:t>
      </w:r>
      <w:proofErr w:type="gramStart"/>
      <w:r w:rsidRPr="00310FAB">
        <w:rPr>
          <w:rFonts w:eastAsia="Times New Roman" w:cs="Arial"/>
          <w:color w:val="000000"/>
          <w:lang w:eastAsia="ru-RU"/>
        </w:rPr>
        <w:br/>
        <w:t>В</w:t>
      </w:r>
      <w:proofErr w:type="gramEnd"/>
      <w:r w:rsidRPr="00310FAB">
        <w:rPr>
          <w:rFonts w:eastAsia="Times New Roman" w:cs="Arial"/>
          <w:color w:val="000000"/>
          <w:lang w:eastAsia="ru-RU"/>
        </w:rPr>
        <w:t xml:space="preserve">ыделяют три группы причин развития наркомании: физиологические, психологические и социальные. К физиологическим причинам относят наследственно обусловленные особенности обмена и уровня </w:t>
      </w:r>
      <w:proofErr w:type="spellStart"/>
      <w:r w:rsidRPr="00310FAB">
        <w:rPr>
          <w:rFonts w:eastAsia="Times New Roman" w:cs="Arial"/>
          <w:color w:val="000000"/>
          <w:lang w:eastAsia="ru-RU"/>
        </w:rPr>
        <w:t>нейромедиаторов</w:t>
      </w:r>
      <w:proofErr w:type="spellEnd"/>
      <w:r w:rsidRPr="00310FAB">
        <w:rPr>
          <w:rFonts w:eastAsia="Times New Roman" w:cs="Arial"/>
          <w:color w:val="000000"/>
          <w:lang w:eastAsia="ru-RU"/>
        </w:rPr>
        <w:t xml:space="preserve"> в головном мозге. Избыток или недостаток определенных </w:t>
      </w:r>
      <w:proofErr w:type="spellStart"/>
      <w:r w:rsidRPr="00310FAB">
        <w:rPr>
          <w:rFonts w:eastAsia="Times New Roman" w:cs="Arial"/>
          <w:color w:val="000000"/>
          <w:lang w:eastAsia="ru-RU"/>
        </w:rPr>
        <w:t>нейромедиаторов</w:t>
      </w:r>
      <w:proofErr w:type="spellEnd"/>
      <w:r w:rsidRPr="00310FAB">
        <w:rPr>
          <w:rFonts w:eastAsia="Times New Roman" w:cs="Arial"/>
          <w:color w:val="000000"/>
          <w:lang w:eastAsia="ru-RU"/>
        </w:rPr>
        <w:t xml:space="preserve"> влечет за собой изменение эмоционального состояния, недостаток положительных эмоций, повышение уровня тревоги и страха, ощущение внутренней неудовлетворенности. На начальных этапах наркомании </w:t>
      </w:r>
      <w:proofErr w:type="spellStart"/>
      <w:r w:rsidRPr="00310FAB">
        <w:rPr>
          <w:rFonts w:eastAsia="Times New Roman" w:cs="Arial"/>
          <w:color w:val="000000"/>
          <w:lang w:eastAsia="ru-RU"/>
        </w:rPr>
        <w:t>психоактивное</w:t>
      </w:r>
      <w:proofErr w:type="spellEnd"/>
      <w:r w:rsidRPr="00310FAB">
        <w:rPr>
          <w:rFonts w:eastAsia="Times New Roman" w:cs="Arial"/>
          <w:color w:val="000000"/>
          <w:lang w:eastAsia="ru-RU"/>
        </w:rPr>
        <w:t xml:space="preserve"> вещество помогает быстро и без усилий устранить все перечисленные проблемы – снять напряжение, избавиться от тревоги, ощутить спокойствие, удовольствие, блаженство. В последующем эти эффекты становятся менее выраженными или исчезают, однако человек уже оказывается в ловушке психической и физической зависимости.</w:t>
      </w:r>
    </w:p>
    <w:p w:rsidR="00C03F6B" w:rsidRPr="00310FAB" w:rsidRDefault="00C03F6B" w:rsidP="00C03F6B">
      <w:pPr>
        <w:shd w:val="clear" w:color="auto" w:fill="FFFFFF"/>
        <w:spacing w:after="0" w:line="240" w:lineRule="auto"/>
        <w:jc w:val="both"/>
        <w:textAlignment w:val="baseline"/>
        <w:rPr>
          <w:rFonts w:eastAsia="Times New Roman" w:cs="Arial"/>
          <w:color w:val="000000"/>
          <w:lang w:eastAsia="ru-RU"/>
        </w:rPr>
      </w:pPr>
      <w:r w:rsidRPr="00310FAB">
        <w:rPr>
          <w:rFonts w:eastAsia="Times New Roman" w:cs="Arial"/>
          <w:color w:val="000000"/>
          <w:lang w:eastAsia="ru-RU"/>
        </w:rPr>
        <w:t>Психологическими причинами наркомании являются незрелость, недостаточная осознанность, неумение удовлетворять свои потребности здоровыми способами, «разрыв» между мечтами и реальным планированием. К развитию наркомании приводят потребность незамедлительно получать желаемое и завышенные ожидания по отношению к себе и другим, оборачивающиеся постоянными разочарованиями, отказом решать накопившиеся проблемы, бунтарством или уходом в фантазии. Корни психологических особенностей, увеличивающих вероятность развития наркомании, кроются в детстве.</w:t>
      </w:r>
    </w:p>
    <w:p w:rsidR="00C03F6B" w:rsidRPr="00310FAB" w:rsidRDefault="00C03F6B" w:rsidP="00C03F6B">
      <w:pPr>
        <w:shd w:val="clear" w:color="auto" w:fill="FFFFFF"/>
        <w:spacing w:after="0" w:line="240" w:lineRule="auto"/>
        <w:jc w:val="both"/>
        <w:textAlignment w:val="baseline"/>
        <w:rPr>
          <w:rFonts w:eastAsia="Times New Roman" w:cs="Arial"/>
          <w:color w:val="000000"/>
          <w:lang w:eastAsia="ru-RU"/>
        </w:rPr>
      </w:pPr>
      <w:r w:rsidRPr="00310FAB">
        <w:rPr>
          <w:rFonts w:eastAsia="Times New Roman" w:cs="Arial"/>
          <w:color w:val="000000"/>
          <w:lang w:eastAsia="ru-RU"/>
        </w:rPr>
        <w:t>Психика некоторых пациентов остается незрелой, неподготовленной к взрослой жизни из-за чрезмерной опеки и попустительства при негласном запрете на развитие и свободное проявление собственного «Я». Нередко у больных наркоманией выявляются и перекосы воспитания в другую сторону – в сторону эмоционального отвержения, завышенных требований, ощущения условности любви (послание «если ты не соответствуешь нашим ожиданиям – мы не будем тебя любить»). Еще одной проблемой является семейное насилие, после которого пациент пытается найти утешение в наркотиках. Кроме того, наркоманию провоцирует безнадзорность и чрезмерно «свободный» стиль воспитания, при котором ребенку не дают информации о вреде наркотиков, не контролируют его времяпрепровождение, его физическое и психологическое состояние.</w:t>
      </w:r>
    </w:p>
    <w:p w:rsidR="00C03F6B" w:rsidRPr="00310FAB" w:rsidRDefault="00C03F6B" w:rsidP="00C03F6B">
      <w:pPr>
        <w:shd w:val="clear" w:color="auto" w:fill="FFFFFF"/>
        <w:spacing w:after="0" w:line="240" w:lineRule="auto"/>
        <w:jc w:val="both"/>
        <w:textAlignment w:val="baseline"/>
        <w:rPr>
          <w:rFonts w:eastAsia="Times New Roman" w:cs="Arial"/>
          <w:color w:val="000000"/>
          <w:lang w:eastAsia="ru-RU"/>
        </w:rPr>
      </w:pPr>
      <w:r w:rsidRPr="00310FAB">
        <w:rPr>
          <w:rFonts w:eastAsia="Times New Roman" w:cs="Arial"/>
          <w:color w:val="000000"/>
          <w:lang w:eastAsia="ru-RU"/>
        </w:rPr>
        <w:t>Первый опыт употребления при всех наркоманиях может быть обусловлен обычным любопытством – подростки любят пробовать нечто новое и неизвестное, ищут сильных необычных ощущений. Иногда к приему наркотиков и развитию наркомании пациентов подталкивает стремление достичь творческого или интеллектуального успеха. Молодые люди творческих профессий считают, что наркотики стимулируют вдохновение, помогают созданию необычных талантливых произведений, «выходу за рамки обыденности». Юные интеллектуалы стремятся повысить свой умственный потенциал, «подстегнуть интеллект» искусственными способами, а порой и вовсе проводят эксперименты над самими собой.</w:t>
      </w:r>
    </w:p>
    <w:p w:rsidR="00C03F6B" w:rsidRPr="00310FAB" w:rsidRDefault="00C03F6B" w:rsidP="00C03F6B">
      <w:pPr>
        <w:shd w:val="clear" w:color="auto" w:fill="FFFFFF"/>
        <w:spacing w:after="0" w:line="240" w:lineRule="auto"/>
        <w:jc w:val="both"/>
        <w:textAlignment w:val="baseline"/>
        <w:rPr>
          <w:rFonts w:eastAsia="Times New Roman" w:cs="Arial"/>
          <w:color w:val="000000"/>
          <w:lang w:eastAsia="ru-RU"/>
        </w:rPr>
      </w:pPr>
      <w:r w:rsidRPr="00310FAB">
        <w:rPr>
          <w:rFonts w:eastAsia="Times New Roman" w:cs="Arial"/>
          <w:color w:val="000000"/>
          <w:lang w:eastAsia="ru-RU"/>
        </w:rPr>
        <w:t>У некоторых больных наркоманией поводом для первого приема становится юношеский максимализм, потребность в протестном самовыражении, нежелание подчиняться социальным нормам и правилам. Однако зачастую толчком для развития наркомании являются более простые поводы – скука, неуверенность в себе, потребность быть принятым в компании сверстников, употребляющих наркотики, стремление поддержать и облегчить общение, желание быть похожим на кумиров.</w:t>
      </w:r>
    </w:p>
    <w:p w:rsidR="00C03F6B" w:rsidRPr="00310FAB" w:rsidRDefault="00C03F6B" w:rsidP="00C03F6B">
      <w:pPr>
        <w:shd w:val="clear" w:color="auto" w:fill="FFFFFF"/>
        <w:spacing w:after="0" w:line="240" w:lineRule="auto"/>
        <w:jc w:val="both"/>
        <w:textAlignment w:val="baseline"/>
        <w:rPr>
          <w:rFonts w:eastAsia="Times New Roman" w:cs="Arial"/>
          <w:color w:val="000000"/>
          <w:lang w:eastAsia="ru-RU"/>
        </w:rPr>
      </w:pPr>
      <w:r w:rsidRPr="00310FAB">
        <w:rPr>
          <w:rFonts w:eastAsia="Times New Roman" w:cs="Arial"/>
          <w:color w:val="000000"/>
          <w:lang w:eastAsia="ru-RU"/>
        </w:rPr>
        <w:t>Многие из перечисленных выше причин наркомании представляют собой сочетание социальных и психологических факторов. Кроме того, к социальным причинам развития наркомании можно отнести кризис ценностей, скрытую пропаганду аморального поведения в художественных произведениях (песнях, книгах, фильмах), практически полное исчезновение пропаганды здорового образа жизни, отсутствие системы детских и юношеских организаций, в которых подростки могли бы общаться и проявлять свою активность другими, более адаптивными, способами.</w:t>
      </w:r>
    </w:p>
    <w:p w:rsidR="00C03F6B" w:rsidRPr="00310FAB" w:rsidRDefault="00C03F6B" w:rsidP="00C03F6B">
      <w:pPr>
        <w:shd w:val="clear" w:color="auto" w:fill="FFFFFF"/>
        <w:spacing w:after="0" w:line="240" w:lineRule="auto"/>
        <w:textAlignment w:val="baseline"/>
        <w:outlineLvl w:val="1"/>
        <w:rPr>
          <w:rFonts w:eastAsia="Times New Roman" w:cs="Arial"/>
          <w:color w:val="36AFA8"/>
          <w:lang w:eastAsia="ru-RU"/>
        </w:rPr>
      </w:pPr>
      <w:bookmarkStart w:id="0" w:name="h2_1"/>
      <w:bookmarkEnd w:id="0"/>
      <w:r w:rsidRPr="00310FAB">
        <w:rPr>
          <w:rFonts w:eastAsia="Times New Roman" w:cs="Arial"/>
          <w:color w:val="36AFA8"/>
          <w:lang w:eastAsia="ru-RU"/>
        </w:rPr>
        <w:t>Стадии наркомании</w:t>
      </w:r>
    </w:p>
    <w:p w:rsidR="00C03F6B" w:rsidRPr="00310FAB" w:rsidRDefault="00C03F6B" w:rsidP="00C03F6B">
      <w:pPr>
        <w:shd w:val="clear" w:color="auto" w:fill="FFFFFF"/>
        <w:spacing w:after="0" w:line="240" w:lineRule="auto"/>
        <w:jc w:val="both"/>
        <w:textAlignment w:val="baseline"/>
        <w:rPr>
          <w:rFonts w:eastAsia="Times New Roman" w:cs="Arial"/>
          <w:color w:val="000000"/>
          <w:lang w:eastAsia="ru-RU"/>
        </w:rPr>
      </w:pPr>
      <w:r w:rsidRPr="00310FAB">
        <w:rPr>
          <w:rFonts w:eastAsia="Times New Roman" w:cs="Arial"/>
          <w:color w:val="000000"/>
          <w:lang w:eastAsia="ru-RU"/>
        </w:rPr>
        <w:t>На </w:t>
      </w:r>
      <w:r w:rsidRPr="00310FAB">
        <w:rPr>
          <w:rFonts w:eastAsia="Times New Roman" w:cs="Arial"/>
          <w:b/>
          <w:bCs/>
          <w:color w:val="000000"/>
          <w:bdr w:val="none" w:sz="0" w:space="0" w:color="auto" w:frame="1"/>
          <w:lang w:eastAsia="ru-RU"/>
        </w:rPr>
        <w:t>первой стадии</w:t>
      </w:r>
      <w:r w:rsidRPr="00310FAB">
        <w:rPr>
          <w:rFonts w:eastAsia="Times New Roman" w:cs="Arial"/>
          <w:color w:val="000000"/>
          <w:lang w:eastAsia="ru-RU"/>
        </w:rPr>
        <w:t xml:space="preserve"> употребление наркотиков из </w:t>
      </w:r>
      <w:proofErr w:type="gramStart"/>
      <w:r w:rsidRPr="00310FAB">
        <w:rPr>
          <w:rFonts w:eastAsia="Times New Roman" w:cs="Arial"/>
          <w:color w:val="000000"/>
          <w:lang w:eastAsia="ru-RU"/>
        </w:rPr>
        <w:t>эпизодического</w:t>
      </w:r>
      <w:proofErr w:type="gramEnd"/>
      <w:r w:rsidRPr="00310FAB">
        <w:rPr>
          <w:rFonts w:eastAsia="Times New Roman" w:cs="Arial"/>
          <w:color w:val="000000"/>
          <w:lang w:eastAsia="ru-RU"/>
        </w:rPr>
        <w:t xml:space="preserve"> постепенно превращается в регулярное. </w:t>
      </w:r>
      <w:proofErr w:type="spellStart"/>
      <w:r w:rsidRPr="00310FAB">
        <w:rPr>
          <w:rFonts w:eastAsia="Times New Roman" w:cs="Arial"/>
          <w:color w:val="000000"/>
          <w:lang w:eastAsia="ru-RU"/>
        </w:rPr>
        <w:t>Эйфорические</w:t>
      </w:r>
      <w:proofErr w:type="spellEnd"/>
      <w:r w:rsidRPr="00310FAB">
        <w:rPr>
          <w:rFonts w:eastAsia="Times New Roman" w:cs="Arial"/>
          <w:color w:val="000000"/>
          <w:lang w:eastAsia="ru-RU"/>
        </w:rPr>
        <w:t xml:space="preserve"> эффекты при приеме привычной дозы становятся менее выраженными, доза препарата неуклонно возрастает (при некоторых наркоманиях – в 100 и более раз). Однако физическая зависимость пока отсутствует, поэтому пациент считает, что полностью управляет ситуацией. Больной наркоманией достаточно легко переносит отсутствие </w:t>
      </w:r>
      <w:r w:rsidRPr="00310FAB">
        <w:rPr>
          <w:rFonts w:eastAsia="Times New Roman" w:cs="Arial"/>
          <w:color w:val="000000"/>
          <w:lang w:eastAsia="ru-RU"/>
        </w:rPr>
        <w:lastRenderedPageBreak/>
        <w:t xml:space="preserve">наркотика, к продолжению употребления его подталкивает как потребность в приятных ощущениях, так и подспудно нарастающее ощущение дискомфорта, появляющееся через несколько дней после прекращения приема </w:t>
      </w:r>
      <w:proofErr w:type="spellStart"/>
      <w:r w:rsidRPr="00310FAB">
        <w:rPr>
          <w:rFonts w:eastAsia="Times New Roman" w:cs="Arial"/>
          <w:color w:val="000000"/>
          <w:lang w:eastAsia="ru-RU"/>
        </w:rPr>
        <w:t>психоактивного</w:t>
      </w:r>
      <w:proofErr w:type="spellEnd"/>
      <w:r w:rsidRPr="00310FAB">
        <w:rPr>
          <w:rFonts w:eastAsia="Times New Roman" w:cs="Arial"/>
          <w:color w:val="000000"/>
          <w:lang w:eastAsia="ru-RU"/>
        </w:rPr>
        <w:t xml:space="preserve"> вещества.</w:t>
      </w:r>
    </w:p>
    <w:p w:rsidR="00C03F6B" w:rsidRPr="00310FAB" w:rsidRDefault="00C03F6B" w:rsidP="00C03F6B">
      <w:pPr>
        <w:shd w:val="clear" w:color="auto" w:fill="FFFFFF"/>
        <w:spacing w:after="0" w:line="240" w:lineRule="auto"/>
        <w:jc w:val="both"/>
        <w:textAlignment w:val="baseline"/>
        <w:rPr>
          <w:rFonts w:eastAsia="Times New Roman" w:cs="Arial"/>
          <w:color w:val="000000"/>
          <w:lang w:eastAsia="ru-RU"/>
        </w:rPr>
      </w:pPr>
      <w:r w:rsidRPr="00310FAB">
        <w:rPr>
          <w:rFonts w:eastAsia="Times New Roman" w:cs="Arial"/>
          <w:color w:val="000000"/>
          <w:lang w:eastAsia="ru-RU"/>
        </w:rPr>
        <w:t>Постепенно меняется характер эйфории. Вместо сонливости, характерной для начальной стадии большинства наркоманий, в состоянии интоксикации появляются бодрость, активность, возбуждение. Проблемы со здоровьем отсутствуют. Меняется социальное окружение: пациент отдаляется от людей, негативно относящихся к употреблению наркотиков; формируются социальные связи с больными наркоманией, с дилерами и т. д. По статистике, на этом этапе примерно половина пациентов осознает серьезность проблемы и прекращает прием наркотиков. Остальные продолжают употребление и все глубже погружаются в пучину наркомании.</w:t>
      </w:r>
    </w:p>
    <w:p w:rsidR="00C03F6B" w:rsidRPr="00310FAB" w:rsidRDefault="00C03F6B" w:rsidP="00C03F6B">
      <w:pPr>
        <w:shd w:val="clear" w:color="auto" w:fill="FFFFFF"/>
        <w:spacing w:after="0" w:line="240" w:lineRule="auto"/>
        <w:jc w:val="both"/>
        <w:textAlignment w:val="baseline"/>
        <w:rPr>
          <w:rFonts w:eastAsia="Times New Roman" w:cs="Arial"/>
          <w:color w:val="000000"/>
          <w:lang w:eastAsia="ru-RU"/>
        </w:rPr>
      </w:pPr>
      <w:r w:rsidRPr="00310FAB">
        <w:rPr>
          <w:rFonts w:eastAsia="Times New Roman" w:cs="Arial"/>
          <w:b/>
          <w:bCs/>
          <w:color w:val="000000"/>
          <w:bdr w:val="none" w:sz="0" w:space="0" w:color="auto" w:frame="1"/>
          <w:lang w:eastAsia="ru-RU"/>
        </w:rPr>
        <w:t>Вторая стадия</w:t>
      </w:r>
      <w:r w:rsidRPr="00310FAB">
        <w:rPr>
          <w:rFonts w:eastAsia="Times New Roman" w:cs="Arial"/>
          <w:color w:val="000000"/>
          <w:lang w:eastAsia="ru-RU"/>
        </w:rPr>
        <w:t> наркомании сопровождается развитием физической зависимости. Толерантность перестает возрастать или возрастает не так активно, как раньше. Употребление наркотика становится систематическим, временные интервалы между приемами постепенно уменьшаются. При прекращении употребления у больных наркоманией развивается абстинентный синдром. В период интоксикации возбуждение становится менее выраженным, преобладает тонизирующий эффект. Возникают характерные для наркомании нарушения деятельности различных органов и систем. Полностью меняется система приоритетов, все интересы пациента сосредотачиваются вокруг поиска новой дозы и приема наркотика.</w:t>
      </w:r>
    </w:p>
    <w:p w:rsidR="00C03F6B" w:rsidRPr="00C03F6B" w:rsidRDefault="00C03F6B" w:rsidP="00C03F6B">
      <w:pPr>
        <w:shd w:val="clear" w:color="auto" w:fill="FFFFFF"/>
        <w:spacing w:after="0" w:line="240" w:lineRule="auto"/>
        <w:jc w:val="both"/>
        <w:textAlignment w:val="baseline"/>
        <w:rPr>
          <w:rFonts w:ascii="Arial" w:eastAsia="Times New Roman" w:hAnsi="Arial" w:cs="Arial"/>
          <w:color w:val="000000"/>
          <w:sz w:val="24"/>
          <w:szCs w:val="24"/>
          <w:lang w:eastAsia="ru-RU"/>
        </w:rPr>
      </w:pPr>
      <w:r w:rsidRPr="00310FAB">
        <w:rPr>
          <w:rFonts w:eastAsia="Times New Roman" w:cs="Arial"/>
          <w:b/>
          <w:bCs/>
          <w:color w:val="000000"/>
          <w:bdr w:val="none" w:sz="0" w:space="0" w:color="auto" w:frame="1"/>
          <w:lang w:eastAsia="ru-RU"/>
        </w:rPr>
        <w:t>Третья стадия</w:t>
      </w:r>
      <w:r w:rsidRPr="00310FAB">
        <w:rPr>
          <w:rFonts w:eastAsia="Times New Roman" w:cs="Arial"/>
          <w:color w:val="000000"/>
          <w:lang w:eastAsia="ru-RU"/>
        </w:rPr>
        <w:t xml:space="preserve"> наркомании проявляется необратимыми психическими и физическими изменениями. Снижается восприимчивость, пациент больше не может употреблять наркотик в прежних дозах. Больной наркоманией не способен нормально функционировать без приема </w:t>
      </w:r>
      <w:proofErr w:type="spellStart"/>
      <w:r w:rsidRPr="00310FAB">
        <w:rPr>
          <w:rFonts w:eastAsia="Times New Roman" w:cs="Arial"/>
          <w:color w:val="000000"/>
          <w:lang w:eastAsia="ru-RU"/>
        </w:rPr>
        <w:t>психоактивного</w:t>
      </w:r>
      <w:proofErr w:type="spellEnd"/>
      <w:r w:rsidRPr="00310FAB">
        <w:rPr>
          <w:rFonts w:eastAsia="Times New Roman" w:cs="Arial"/>
          <w:color w:val="000000"/>
          <w:lang w:eastAsia="ru-RU"/>
        </w:rPr>
        <w:t xml:space="preserve"> вещества. Теперь целью употребления становится не эйфория, а возможность поддерживать достаточный уровень жизненной активности. Личные и социальные связи разрушены. Выявляются серьезные нарушения деятельности внутренних органов, психическая и интеллектуальная деградация.</w:t>
      </w:r>
      <w:r w:rsidRPr="00310FAB">
        <w:rPr>
          <w:rFonts w:eastAsia="Times New Roman" w:cs="Arial"/>
          <w:color w:val="000000"/>
          <w:bdr w:val="none" w:sz="0" w:space="0" w:color="auto" w:frame="1"/>
          <w:lang w:eastAsia="ru-RU"/>
        </w:rPr>
        <w:br/>
        <w:t>Источник:</w:t>
      </w:r>
      <w:r w:rsidRPr="00310FAB">
        <w:rPr>
          <w:rFonts w:eastAsia="Times New Roman" w:cs="Arial"/>
          <w:color w:val="000000"/>
          <w:lang w:eastAsia="ru-RU"/>
        </w:rPr>
        <w:t> </w:t>
      </w:r>
      <w:hyperlink r:id="rId4" w:history="1">
        <w:r w:rsidRPr="00310FAB">
          <w:rPr>
            <w:rFonts w:eastAsia="Times New Roman" w:cs="Arial"/>
            <w:color w:val="999999"/>
            <w:u w:val="single"/>
            <w:lang w:eastAsia="ru-RU"/>
          </w:rPr>
          <w:t>http://www.krasotaimedicina.ru/diseases/narcologic/narcomania</w:t>
        </w:r>
      </w:hyperlink>
    </w:p>
    <w:p w:rsidR="00310FAB" w:rsidRDefault="00310FAB" w:rsidP="00310FAB">
      <w:pPr>
        <w:pStyle w:val="Default"/>
        <w:rPr>
          <w:b/>
          <w:bCs/>
          <w:sz w:val="23"/>
          <w:szCs w:val="23"/>
        </w:rPr>
      </w:pPr>
    </w:p>
    <w:p w:rsidR="00310FAB" w:rsidRDefault="00310FAB" w:rsidP="00310FAB">
      <w:pPr>
        <w:pStyle w:val="Default"/>
        <w:rPr>
          <w:b/>
          <w:bCs/>
          <w:sz w:val="23"/>
          <w:szCs w:val="23"/>
        </w:rPr>
      </w:pPr>
    </w:p>
    <w:p w:rsidR="00310FAB" w:rsidRDefault="00310FAB" w:rsidP="00310FAB">
      <w:pPr>
        <w:pStyle w:val="Default"/>
        <w:rPr>
          <w:b/>
          <w:bCs/>
          <w:sz w:val="23"/>
          <w:szCs w:val="23"/>
        </w:rPr>
      </w:pPr>
    </w:p>
    <w:p w:rsidR="00310FAB" w:rsidRDefault="00310FAB" w:rsidP="00310FAB">
      <w:pPr>
        <w:pStyle w:val="Default"/>
        <w:rPr>
          <w:b/>
          <w:bCs/>
          <w:sz w:val="23"/>
          <w:szCs w:val="23"/>
        </w:rPr>
      </w:pPr>
    </w:p>
    <w:p w:rsidR="00310FAB" w:rsidRDefault="00310FAB" w:rsidP="00310FAB">
      <w:pPr>
        <w:pStyle w:val="Default"/>
        <w:rPr>
          <w:b/>
          <w:bCs/>
          <w:sz w:val="23"/>
          <w:szCs w:val="23"/>
        </w:rPr>
      </w:pPr>
    </w:p>
    <w:p w:rsidR="00310FAB" w:rsidRDefault="00310FAB" w:rsidP="00310FAB">
      <w:pPr>
        <w:pStyle w:val="Default"/>
        <w:rPr>
          <w:b/>
          <w:bCs/>
          <w:sz w:val="23"/>
          <w:szCs w:val="23"/>
        </w:rPr>
      </w:pPr>
    </w:p>
    <w:p w:rsidR="00310FAB" w:rsidRDefault="00310FAB" w:rsidP="00310FAB">
      <w:pPr>
        <w:pStyle w:val="Default"/>
        <w:rPr>
          <w:b/>
          <w:bCs/>
          <w:sz w:val="23"/>
          <w:szCs w:val="23"/>
        </w:rPr>
      </w:pPr>
    </w:p>
    <w:p w:rsidR="00310FAB" w:rsidRDefault="00310FAB" w:rsidP="00310FAB">
      <w:pPr>
        <w:pStyle w:val="Default"/>
        <w:rPr>
          <w:sz w:val="23"/>
          <w:szCs w:val="23"/>
        </w:rPr>
      </w:pPr>
      <w:r>
        <w:rPr>
          <w:b/>
          <w:bCs/>
          <w:sz w:val="23"/>
          <w:szCs w:val="23"/>
        </w:rPr>
        <w:t xml:space="preserve">ОСОБЕННОСТИ АЛКОГОЛИЗАЦИИ И НАРКОМАНИИ У ПОДРОСТКОВ НА СОВРЕМЕННОМ ЭТАПЕ </w:t>
      </w:r>
    </w:p>
    <w:p w:rsidR="00310FAB" w:rsidRDefault="00310FAB" w:rsidP="00310FAB">
      <w:pPr>
        <w:pStyle w:val="Default"/>
        <w:rPr>
          <w:sz w:val="23"/>
          <w:szCs w:val="23"/>
        </w:rPr>
      </w:pPr>
      <w:r>
        <w:rPr>
          <w:sz w:val="23"/>
          <w:szCs w:val="23"/>
        </w:rPr>
        <w:t xml:space="preserve">Подросткам свойственно познание чего-то нового, именно получение новых ощущений, ранее неизведанных. Если среди окружения несовершеннолетнего уже есть те, кто, когда бы то ни </w:t>
      </w:r>
      <w:proofErr w:type="gramStart"/>
      <w:r>
        <w:rPr>
          <w:sz w:val="23"/>
          <w:szCs w:val="23"/>
        </w:rPr>
        <w:t>было</w:t>
      </w:r>
      <w:proofErr w:type="gramEnd"/>
      <w:r>
        <w:rPr>
          <w:sz w:val="23"/>
          <w:szCs w:val="23"/>
        </w:rPr>
        <w:t xml:space="preserve"> употреблял наркотические средства и делился своими впечатлениями с другими, то увеличивается риск приобщения к наркотикам. Следует отметить, что после первого употребления у некоторых интерес пропадает вовсе и больше подобной эйфории они испытывать не хотят, в то время как у других напротив привыкание возникает с первой дозы. </w:t>
      </w:r>
    </w:p>
    <w:p w:rsidR="00310FAB" w:rsidRDefault="00310FAB" w:rsidP="00310FAB">
      <w:pPr>
        <w:pStyle w:val="Default"/>
        <w:rPr>
          <w:sz w:val="23"/>
          <w:szCs w:val="23"/>
        </w:rPr>
      </w:pPr>
      <w:r>
        <w:rPr>
          <w:sz w:val="23"/>
          <w:szCs w:val="23"/>
        </w:rPr>
        <w:t xml:space="preserve">На современном этапе развития российского общества молодежь стремится "быть такими как все", т.е. не отставать от моды и не отличаться от сверстников. Употребление алкоголя и наркотических средств является, по мнению многих подростков, наиболее значимым показателем авторитета и независимости. В настоящее время именно такое аморальное поведение около 40% несовершеннолетних считают более чем нормальным. </w:t>
      </w:r>
    </w:p>
    <w:p w:rsidR="00310FAB" w:rsidRDefault="00310FAB" w:rsidP="00310FAB">
      <w:pPr>
        <w:pStyle w:val="Default"/>
        <w:rPr>
          <w:sz w:val="23"/>
          <w:szCs w:val="23"/>
        </w:rPr>
      </w:pPr>
      <w:r>
        <w:rPr>
          <w:sz w:val="23"/>
          <w:szCs w:val="23"/>
        </w:rPr>
        <w:t xml:space="preserve">В связи с этим наблюдается появление в современном обществе особой наркоманской субкультуры. Подобная субкультура характеризуется определенным образом жизни, языком, системой ценностей и символикой, при этом подобный образ жизни все чаще пропагандируется по телевидению или через компьютерные игры, которые имеют достаточно сильное влияние на подростков и создают культ антиобщественного поведения как нормы. </w:t>
      </w:r>
    </w:p>
    <w:p w:rsidR="00310FAB" w:rsidRDefault="00310FAB" w:rsidP="00310FAB">
      <w:pPr>
        <w:pStyle w:val="Default"/>
        <w:rPr>
          <w:sz w:val="23"/>
          <w:szCs w:val="23"/>
        </w:rPr>
      </w:pPr>
      <w:r>
        <w:rPr>
          <w:sz w:val="23"/>
          <w:szCs w:val="23"/>
        </w:rPr>
        <w:t xml:space="preserve">Несовершеннолетние создают свой воображаемый мир, в котором наркотики являются главным атрибутом удовольствий и успеха. Особенности современной ранней алкоголизации и алкоголизма: </w:t>
      </w:r>
    </w:p>
    <w:p w:rsidR="00310FAB" w:rsidRDefault="00310FAB" w:rsidP="00310FAB">
      <w:pPr>
        <w:pStyle w:val="Default"/>
        <w:spacing w:after="28"/>
        <w:rPr>
          <w:sz w:val="23"/>
          <w:szCs w:val="23"/>
        </w:rPr>
      </w:pPr>
      <w:r>
        <w:rPr>
          <w:sz w:val="23"/>
          <w:szCs w:val="23"/>
        </w:rPr>
        <w:lastRenderedPageBreak/>
        <w:t xml:space="preserve">1. Современные подростки предпочитают легкие спиртные напитки, которые они могут сочетать с «легкими» наркотиками. </w:t>
      </w:r>
    </w:p>
    <w:p w:rsidR="00310FAB" w:rsidRDefault="00310FAB" w:rsidP="00310FAB">
      <w:pPr>
        <w:pStyle w:val="Default"/>
        <w:rPr>
          <w:sz w:val="23"/>
          <w:szCs w:val="23"/>
        </w:rPr>
      </w:pPr>
      <w:r>
        <w:rPr>
          <w:sz w:val="23"/>
          <w:szCs w:val="23"/>
        </w:rPr>
        <w:t xml:space="preserve">2. Среднесуточное количество употребляемых легких спиртных напитков достаточно велико (более 200 мл чистого алкоголя), и превышает таковое у злоупотребляющих крепкими напитками (100-150 мл). Это может способствовать быстрому развитию алкоголизма. </w:t>
      </w:r>
    </w:p>
    <w:p w:rsidR="00310FAB" w:rsidRDefault="00310FAB" w:rsidP="00310FAB">
      <w:pPr>
        <w:pStyle w:val="Default"/>
        <w:rPr>
          <w:sz w:val="23"/>
          <w:szCs w:val="23"/>
        </w:rPr>
      </w:pPr>
    </w:p>
    <w:p w:rsidR="00310FAB" w:rsidRDefault="00310FAB" w:rsidP="00310FAB">
      <w:pPr>
        <w:pStyle w:val="Default"/>
        <w:rPr>
          <w:sz w:val="23"/>
          <w:szCs w:val="23"/>
        </w:rPr>
      </w:pPr>
      <w:r>
        <w:rPr>
          <w:sz w:val="23"/>
          <w:szCs w:val="23"/>
        </w:rPr>
        <w:t xml:space="preserve">Среди факторов риска по формированию </w:t>
      </w:r>
      <w:proofErr w:type="spellStart"/>
      <w:r>
        <w:rPr>
          <w:sz w:val="23"/>
          <w:szCs w:val="23"/>
        </w:rPr>
        <w:t>наркозависимости</w:t>
      </w:r>
      <w:proofErr w:type="spellEnd"/>
      <w:r>
        <w:rPr>
          <w:sz w:val="23"/>
          <w:szCs w:val="23"/>
        </w:rPr>
        <w:t xml:space="preserve"> одно из важных мест занимает комплекс факторов, реализующихся в ходе посещения ребенком школы и других образовательных учреждений. Ребенок проводит в образовательном учреждении несколько часов ежедневно, там он становится членом </w:t>
      </w:r>
      <w:proofErr w:type="spellStart"/>
      <w:r>
        <w:rPr>
          <w:sz w:val="23"/>
          <w:szCs w:val="23"/>
        </w:rPr>
        <w:t>микрогруппы</w:t>
      </w:r>
      <w:proofErr w:type="spellEnd"/>
      <w:r>
        <w:rPr>
          <w:sz w:val="23"/>
          <w:szCs w:val="23"/>
        </w:rPr>
        <w:t xml:space="preserve"> сверстников, осваивает основы социального взаимодействия. Кроме того, образовательное учреждение — своего рода «первый рубеж </w:t>
      </w:r>
      <w:proofErr w:type="spellStart"/>
      <w:r>
        <w:rPr>
          <w:sz w:val="23"/>
          <w:szCs w:val="23"/>
        </w:rPr>
        <w:t>антинаркотической</w:t>
      </w:r>
      <w:proofErr w:type="spellEnd"/>
      <w:r>
        <w:rPr>
          <w:sz w:val="23"/>
          <w:szCs w:val="23"/>
        </w:rPr>
        <w:t xml:space="preserve"> обороны» - именно здесь ребенок вправе рассчитывать на помощь и защиту со стороны специалистов. </w:t>
      </w:r>
    </w:p>
    <w:p w:rsidR="00310FAB" w:rsidRDefault="00310FAB" w:rsidP="00310FAB">
      <w:pPr>
        <w:pStyle w:val="Default"/>
        <w:rPr>
          <w:sz w:val="23"/>
          <w:szCs w:val="23"/>
        </w:rPr>
      </w:pPr>
      <w:r>
        <w:rPr>
          <w:sz w:val="23"/>
          <w:szCs w:val="23"/>
        </w:rPr>
        <w:t xml:space="preserve">Нигде, кроме как в стенах школы не представляется возможным собрать как подростковую, так и родительскую аудиторию. </w:t>
      </w:r>
    </w:p>
    <w:p w:rsidR="00791D38" w:rsidRDefault="00310FAB" w:rsidP="00310FAB">
      <w:r>
        <w:rPr>
          <w:sz w:val="23"/>
          <w:szCs w:val="23"/>
        </w:rPr>
        <w:t>Поэтому первичные профилактические мероприятия, направленные на семью ребенка группы риска, должны осуществляться в образовательном учреждении. Помощь семье, в которой ребенок вступил на путь первых проб, должна носить комплексный характер с привлечением специалистов различного профиля. Профилактическая работа педагога – классного руководителя, школьного психолога, социального педагога в этих случаях обязательно дополняется помощью со стороны медиков, специалистов ПДН, КДН и других заинтересованных ведомств.</w:t>
      </w:r>
    </w:p>
    <w:sectPr w:rsidR="00791D38" w:rsidSect="00791D3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altName w:val="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03F6B"/>
    <w:rsid w:val="00310FAB"/>
    <w:rsid w:val="00791D38"/>
    <w:rsid w:val="009171DD"/>
    <w:rsid w:val="00C03F6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1D38"/>
  </w:style>
  <w:style w:type="paragraph" w:styleId="2">
    <w:name w:val="heading 2"/>
    <w:basedOn w:val="a"/>
    <w:link w:val="20"/>
    <w:uiPriority w:val="9"/>
    <w:qFormat/>
    <w:rsid w:val="00C03F6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03F6B"/>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C03F6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C03F6B"/>
  </w:style>
  <w:style w:type="character" w:styleId="a4">
    <w:name w:val="Hyperlink"/>
    <w:basedOn w:val="a0"/>
    <w:uiPriority w:val="99"/>
    <w:semiHidden/>
    <w:unhideWhenUsed/>
    <w:rsid w:val="00C03F6B"/>
    <w:rPr>
      <w:color w:val="0000FF"/>
      <w:u w:val="single"/>
    </w:rPr>
  </w:style>
  <w:style w:type="paragraph" w:customStyle="1" w:styleId="Default">
    <w:name w:val="Default"/>
    <w:rsid w:val="00310FAB"/>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1135681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krasotaimedicina.ru/diseases/narcologic/narcomani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1416</Words>
  <Characters>8075</Characters>
  <Application>Microsoft Office Word</Application>
  <DocSecurity>0</DocSecurity>
  <Lines>67</Lines>
  <Paragraphs>18</Paragraphs>
  <ScaleCrop>false</ScaleCrop>
  <Company>Krokoz™</Company>
  <LinksUpToDate>false</LinksUpToDate>
  <CharactersWithSpaces>9473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2017-09-26T06:50:00Z</dcterms:created>
  <dcterms:modified xsi:type="dcterms:W3CDTF">2017-09-29T07:38:00Z</dcterms:modified>
</cp:coreProperties>
</file>