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53" w:rsidRPr="00497FCB" w:rsidRDefault="00253553" w:rsidP="00497FCB">
      <w:pPr>
        <w:pStyle w:val="Style1"/>
        <w:widowControl/>
        <w:ind w:left="5103"/>
        <w:jc w:val="right"/>
        <w:rPr>
          <w:rStyle w:val="FontStyle49"/>
          <w:sz w:val="24"/>
          <w:szCs w:val="24"/>
        </w:rPr>
      </w:pPr>
      <w:r w:rsidRPr="00497FCB">
        <w:rPr>
          <w:b/>
        </w:rPr>
        <w:t xml:space="preserve"> </w:t>
      </w:r>
      <w:r w:rsidRPr="00497FCB">
        <w:rPr>
          <w:rStyle w:val="FontStyle49"/>
          <w:sz w:val="24"/>
          <w:szCs w:val="24"/>
        </w:rPr>
        <w:t xml:space="preserve">Приложение к основной образовательной   </w:t>
      </w:r>
      <w:r w:rsidR="00C663A0" w:rsidRPr="00497FCB">
        <w:rPr>
          <w:rStyle w:val="FontStyle49"/>
          <w:sz w:val="24"/>
          <w:szCs w:val="24"/>
        </w:rPr>
        <w:t xml:space="preserve">     </w:t>
      </w:r>
      <w:r w:rsidRPr="00497FCB">
        <w:rPr>
          <w:rStyle w:val="FontStyle49"/>
          <w:sz w:val="24"/>
          <w:szCs w:val="24"/>
        </w:rPr>
        <w:t>программе  среднего общего образования</w:t>
      </w: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по литературе</w:t>
      </w: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10 класс</w:t>
      </w:r>
    </w:p>
    <w:p w:rsidR="00253553" w:rsidRPr="005F0B20" w:rsidRDefault="00253553" w:rsidP="005F0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105 учебных часов (3 часа в неделю)</w:t>
      </w:r>
    </w:p>
    <w:p w:rsidR="003316FB" w:rsidRPr="005F0B20" w:rsidRDefault="00BF4AF4" w:rsidP="005F0B20">
      <w:pPr>
        <w:pStyle w:val="Style3"/>
        <w:widowControl/>
        <w:spacing w:line="240" w:lineRule="auto"/>
        <w:ind w:firstLine="709"/>
        <w:jc w:val="both"/>
      </w:pPr>
      <w:r w:rsidRPr="005F0B20">
        <w:t xml:space="preserve">Рабочая программа по литературе </w:t>
      </w:r>
      <w:r w:rsidRPr="005F0B20">
        <w:rPr>
          <w:bCs/>
          <w:color w:val="000000"/>
        </w:rPr>
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F0B20">
        <w:rPr>
          <w:bCs/>
          <w:color w:val="000000"/>
        </w:rPr>
        <w:t>Минобрнауки</w:t>
      </w:r>
      <w:proofErr w:type="spellEnd"/>
      <w:r w:rsidRPr="005F0B20">
        <w:rPr>
          <w:bCs/>
          <w:color w:val="000000"/>
        </w:rPr>
        <w:t xml:space="preserve"> РФ от 17 декабря 2010 года под № 1897, с учетом рекомендаций Примерной основной образовательной программы среднего  общего образования </w:t>
      </w:r>
      <w:r w:rsidRPr="005F0B20">
        <w:rPr>
          <w:rFonts w:eastAsia="Times New Roman"/>
        </w:rPr>
        <w:t>и авторской программы  по литературе</w:t>
      </w:r>
      <w:r w:rsidRPr="005F0B20">
        <w:t xml:space="preserve"> под редакцией</w:t>
      </w:r>
      <w:r w:rsidRPr="005F0B20">
        <w:rPr>
          <w:rFonts w:eastAsia="Newton-Regular"/>
          <w:lang w:eastAsia="en-US"/>
        </w:rPr>
        <w:t xml:space="preserve"> Ю.В.</w:t>
      </w:r>
      <w:r w:rsidR="00B41982" w:rsidRPr="005F0B20">
        <w:rPr>
          <w:rFonts w:eastAsia="Newton-Regular"/>
          <w:lang w:eastAsia="en-US"/>
        </w:rPr>
        <w:t xml:space="preserve"> Лебедева (М.: Просвещение, 2020</w:t>
      </w:r>
      <w:r w:rsidRPr="005F0B20">
        <w:rPr>
          <w:rFonts w:eastAsia="Newton-Regular"/>
          <w:lang w:eastAsia="en-US"/>
        </w:rPr>
        <w:t>)</w:t>
      </w:r>
      <w:r w:rsidR="00B41982" w:rsidRPr="005F0B20">
        <w:rPr>
          <w:rFonts w:eastAsia="Newton-Regular"/>
          <w:lang w:eastAsia="en-US"/>
        </w:rPr>
        <w:t>.</w:t>
      </w:r>
      <w:r w:rsidRPr="005F0B20">
        <w:rPr>
          <w:rFonts w:eastAsia="Newton-Regular"/>
          <w:lang w:eastAsia="en-US"/>
        </w:rPr>
        <w:t xml:space="preserve"> </w:t>
      </w:r>
      <w:r w:rsidRPr="005F0B20">
        <w:t xml:space="preserve"> </w:t>
      </w:r>
    </w:p>
    <w:p w:rsidR="003316FB" w:rsidRPr="005F0B20" w:rsidRDefault="003316FB" w:rsidP="005F0B20">
      <w:pPr>
        <w:pStyle w:val="2"/>
        <w:spacing w:line="240" w:lineRule="auto"/>
        <w:rPr>
          <w:rFonts w:eastAsia="Calibri"/>
          <w:sz w:val="24"/>
          <w:szCs w:val="24"/>
          <w:u w:color="222222"/>
          <w:bdr w:val="nil"/>
          <w:shd w:val="clear" w:color="auto" w:fill="FFFFFF"/>
          <w:lang w:eastAsia="ru-RU"/>
        </w:rPr>
      </w:pPr>
      <w:bookmarkStart w:id="0" w:name="_Toc435412671"/>
      <w:bookmarkStart w:id="1" w:name="_Toc453968144"/>
      <w:r w:rsidRPr="005F0B20">
        <w:rPr>
          <w:sz w:val="24"/>
          <w:szCs w:val="24"/>
        </w:rPr>
        <w:t>1. Планируемые</w:t>
      </w:r>
      <w:r w:rsidRPr="005F0B20">
        <w:rPr>
          <w:sz w:val="24"/>
          <w:szCs w:val="24"/>
          <w:u w:color="222222"/>
          <w:bdr w:val="nil"/>
          <w:shd w:val="clear" w:color="auto" w:fill="FFFFFF"/>
          <w:lang w:eastAsia="ru-RU"/>
        </w:rPr>
        <w:t xml:space="preserve"> </w:t>
      </w:r>
      <w:r w:rsidRPr="005F0B20">
        <w:rPr>
          <w:sz w:val="24"/>
          <w:szCs w:val="24"/>
          <w:lang w:eastAsia="ru-RU"/>
        </w:rPr>
        <w:t>результаты</w:t>
      </w:r>
      <w:r w:rsidRPr="005F0B20">
        <w:rPr>
          <w:sz w:val="24"/>
          <w:szCs w:val="24"/>
          <w:u w:color="222222"/>
          <w:bdr w:val="nil"/>
          <w:shd w:val="clear" w:color="auto" w:fill="FFFFFF"/>
          <w:lang w:eastAsia="ru-RU"/>
        </w:rPr>
        <w:t xml:space="preserve"> освоения </w:t>
      </w:r>
      <w:proofErr w:type="gramStart"/>
      <w:r w:rsidRPr="005F0B20">
        <w:rPr>
          <w:sz w:val="24"/>
          <w:szCs w:val="24"/>
          <w:u w:color="222222"/>
          <w:bdr w:val="nil"/>
          <w:shd w:val="clear" w:color="auto" w:fill="FFFFFF"/>
          <w:lang w:eastAsia="ru-RU"/>
        </w:rPr>
        <w:t>обучающимися</w:t>
      </w:r>
      <w:proofErr w:type="gramEnd"/>
      <w:r w:rsidRPr="005F0B20">
        <w:rPr>
          <w:sz w:val="24"/>
          <w:szCs w:val="24"/>
          <w:u w:color="222222"/>
          <w:bdr w:val="nil"/>
          <w:shd w:val="clear" w:color="auto" w:fill="FFFFFF"/>
          <w:lang w:eastAsia="ru-RU"/>
        </w:rPr>
        <w:t xml:space="preserve"> основной образовательной программы среднего общего образования</w:t>
      </w:r>
      <w:bookmarkEnd w:id="0"/>
      <w:bookmarkEnd w:id="1"/>
    </w:p>
    <w:p w:rsidR="003316FB" w:rsidRPr="005F0B20" w:rsidRDefault="003316FB" w:rsidP="005F0B20">
      <w:pPr>
        <w:pStyle w:val="3"/>
        <w:spacing w:line="240" w:lineRule="auto"/>
        <w:jc w:val="center"/>
        <w:rPr>
          <w:sz w:val="24"/>
          <w:szCs w:val="24"/>
        </w:rPr>
      </w:pPr>
      <w:bookmarkStart w:id="2" w:name="_Toc435412672"/>
      <w:bookmarkStart w:id="3" w:name="_Toc453968145"/>
      <w:r w:rsidRPr="005F0B20">
        <w:rPr>
          <w:sz w:val="24"/>
          <w:szCs w:val="24"/>
        </w:rPr>
        <w:t>Планируемые личностные результаты освоения ООП</w:t>
      </w:r>
    </w:p>
    <w:bookmarkEnd w:id="2"/>
    <w:bookmarkEnd w:id="3"/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5F0B20">
        <w:rPr>
          <w:sz w:val="24"/>
          <w:szCs w:val="24"/>
        </w:rPr>
        <w:t>креативность</w:t>
      </w:r>
      <w:proofErr w:type="spellEnd"/>
      <w:r w:rsidRPr="005F0B20">
        <w:rPr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России как к Родине (Отечеству):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3316FB" w:rsidRPr="005F0B20" w:rsidRDefault="003316FB" w:rsidP="005F0B20">
      <w:pPr>
        <w:pStyle w:val="a"/>
        <w:numPr>
          <w:ilvl w:val="0"/>
          <w:numId w:val="0"/>
        </w:numPr>
        <w:spacing w:line="240" w:lineRule="auto"/>
        <w:ind w:left="426"/>
        <w:rPr>
          <w:b/>
          <w:sz w:val="24"/>
          <w:szCs w:val="24"/>
        </w:rPr>
      </w:pPr>
      <w:r w:rsidRPr="005F0B20">
        <w:rPr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proofErr w:type="gramStart"/>
      <w:r w:rsidRPr="005F0B20">
        <w:rPr>
          <w:sz w:val="24"/>
          <w:szCs w:val="24"/>
        </w:rPr>
        <w:lastRenderedPageBreak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proofErr w:type="gramStart"/>
      <w:r w:rsidRPr="005F0B20">
        <w:rPr>
          <w:sz w:val="24"/>
          <w:szCs w:val="24"/>
        </w:rPr>
        <w:t xml:space="preserve">признание </w:t>
      </w:r>
      <w:proofErr w:type="spellStart"/>
      <w:r w:rsidRPr="005F0B20">
        <w:rPr>
          <w:sz w:val="24"/>
          <w:szCs w:val="24"/>
        </w:rPr>
        <w:t>неотчуждаемости</w:t>
      </w:r>
      <w:proofErr w:type="spellEnd"/>
      <w:r w:rsidRPr="005F0B20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proofErr w:type="spellStart"/>
      <w:r w:rsidRPr="005F0B20">
        <w:rPr>
          <w:sz w:val="24"/>
          <w:szCs w:val="24"/>
        </w:rPr>
        <w:t>интериоризация</w:t>
      </w:r>
      <w:proofErr w:type="spellEnd"/>
      <w:r w:rsidRPr="005F0B20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готовность </w:t>
      </w:r>
      <w:proofErr w:type="gramStart"/>
      <w:r w:rsidRPr="005F0B20">
        <w:rPr>
          <w:sz w:val="24"/>
          <w:szCs w:val="24"/>
        </w:rPr>
        <w:t>обучающихся</w:t>
      </w:r>
      <w:proofErr w:type="gramEnd"/>
      <w:r w:rsidRPr="005F0B20">
        <w:rPr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3316FB" w:rsidRPr="005F0B20" w:rsidRDefault="003316FB" w:rsidP="005F0B20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5F0B20">
        <w:rPr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</w:t>
      </w:r>
      <w:r w:rsidRPr="005F0B20">
        <w:rPr>
          <w:sz w:val="24"/>
          <w:szCs w:val="24"/>
        </w:rPr>
        <w:lastRenderedPageBreak/>
        <w:t>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proofErr w:type="gramStart"/>
      <w:r w:rsidRPr="005F0B20">
        <w:rPr>
          <w:sz w:val="24"/>
          <w:szCs w:val="24"/>
        </w:rPr>
        <w:t>эстетическое</w:t>
      </w:r>
      <w:proofErr w:type="gramEnd"/>
      <w:r w:rsidRPr="005F0B20">
        <w:rPr>
          <w:sz w:val="24"/>
          <w:szCs w:val="24"/>
        </w:rPr>
        <w:t xml:space="preserve"> отношения к миру, готовность к эстетическому обустройству собственного быта. </w:t>
      </w:r>
    </w:p>
    <w:p w:rsidR="003316FB" w:rsidRPr="005F0B20" w:rsidRDefault="003316FB" w:rsidP="005F0B20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5F0B20">
        <w:rPr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 ответственное отношение к созданию семьи на основе осознанного принятия ценностей семейной жизни;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положительный образ семьи, </w:t>
      </w:r>
      <w:proofErr w:type="spellStart"/>
      <w:r w:rsidRPr="005F0B20">
        <w:rPr>
          <w:sz w:val="24"/>
          <w:szCs w:val="24"/>
        </w:rPr>
        <w:t>родительства</w:t>
      </w:r>
      <w:proofErr w:type="spellEnd"/>
      <w:r w:rsidRPr="005F0B20">
        <w:rPr>
          <w:sz w:val="24"/>
          <w:szCs w:val="24"/>
        </w:rPr>
        <w:t xml:space="preserve"> (отцовства и материнства), </w:t>
      </w:r>
      <w:proofErr w:type="spellStart"/>
      <w:r w:rsidRPr="005F0B20">
        <w:rPr>
          <w:sz w:val="24"/>
          <w:szCs w:val="24"/>
        </w:rPr>
        <w:t>интериоризация</w:t>
      </w:r>
      <w:proofErr w:type="spellEnd"/>
      <w:r w:rsidRPr="005F0B20">
        <w:rPr>
          <w:sz w:val="24"/>
          <w:szCs w:val="24"/>
        </w:rPr>
        <w:t xml:space="preserve"> традиционных семейных ценностей. </w:t>
      </w:r>
    </w:p>
    <w:p w:rsidR="003316FB" w:rsidRPr="005F0B20" w:rsidRDefault="003316FB" w:rsidP="005F0B20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5F0B20">
        <w:rPr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5F0B20">
        <w:rPr>
          <w:sz w:val="24"/>
          <w:szCs w:val="24"/>
        </w:rPr>
        <w:t>обучающихся</w:t>
      </w:r>
      <w:proofErr w:type="gramEnd"/>
      <w:r w:rsidRPr="005F0B20">
        <w:rPr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3316FB" w:rsidRPr="005F0B20" w:rsidRDefault="003316FB" w:rsidP="005F0B20">
      <w:pPr>
        <w:pStyle w:val="3"/>
        <w:spacing w:line="240" w:lineRule="auto"/>
        <w:jc w:val="center"/>
        <w:rPr>
          <w:sz w:val="24"/>
          <w:szCs w:val="24"/>
        </w:rPr>
      </w:pPr>
      <w:bookmarkStart w:id="4" w:name="_Toc434850649"/>
      <w:bookmarkStart w:id="5" w:name="_Toc435412673"/>
      <w:bookmarkStart w:id="6" w:name="_Toc453968146"/>
      <w:r w:rsidRPr="005F0B20">
        <w:rPr>
          <w:sz w:val="24"/>
          <w:szCs w:val="24"/>
        </w:rPr>
        <w:t xml:space="preserve">Планируемые </w:t>
      </w:r>
      <w:proofErr w:type="spellStart"/>
      <w:r w:rsidRPr="005F0B20">
        <w:rPr>
          <w:sz w:val="24"/>
          <w:szCs w:val="24"/>
        </w:rPr>
        <w:t>метапредметные</w:t>
      </w:r>
      <w:proofErr w:type="spellEnd"/>
      <w:r w:rsidRPr="005F0B20">
        <w:rPr>
          <w:sz w:val="24"/>
          <w:szCs w:val="24"/>
        </w:rPr>
        <w:t xml:space="preserve"> результаты освоения ООП</w:t>
      </w:r>
      <w:bookmarkEnd w:id="4"/>
      <w:bookmarkEnd w:id="5"/>
      <w:bookmarkEnd w:id="6"/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B20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5F0B20">
        <w:rPr>
          <w:rFonts w:ascii="Times New Roman" w:eastAsia="Calibri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3316FB" w:rsidRPr="005F0B20" w:rsidRDefault="003316FB" w:rsidP="005F0B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3316FB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3316FB" w:rsidRPr="005F0B20" w:rsidRDefault="003316FB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Познавательные универсальные учебные действия</w:t>
      </w:r>
    </w:p>
    <w:p w:rsidR="00A13C42" w:rsidRPr="005F0B20" w:rsidRDefault="003316FB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b/>
          <w:sz w:val="24"/>
          <w:szCs w:val="24"/>
        </w:rPr>
        <w:lastRenderedPageBreak/>
        <w:t xml:space="preserve">Выпускник научится: </w:t>
      </w:r>
      <w:r w:rsidR="00A13C42" w:rsidRPr="005F0B20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A13C42" w:rsidRPr="005F0B20" w:rsidRDefault="00A13C42" w:rsidP="005F0B20">
      <w:pPr>
        <w:numPr>
          <w:ilvl w:val="0"/>
          <w:numId w:val="3"/>
        </w:numPr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A13C42" w:rsidRPr="005F0B20" w:rsidRDefault="00A13C42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5F0B20">
        <w:rPr>
          <w:sz w:val="24"/>
          <w:szCs w:val="24"/>
        </w:rPr>
        <w:t>со</w:t>
      </w:r>
      <w:proofErr w:type="gramEnd"/>
      <w:r w:rsidRPr="005F0B20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13C42" w:rsidRPr="005F0B20" w:rsidRDefault="00A13C42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распознавать </w:t>
      </w:r>
      <w:proofErr w:type="spellStart"/>
      <w:r w:rsidRPr="005F0B20">
        <w:rPr>
          <w:sz w:val="24"/>
          <w:szCs w:val="24"/>
        </w:rPr>
        <w:t>конфликтогенные</w:t>
      </w:r>
      <w:proofErr w:type="spellEnd"/>
      <w:r w:rsidRPr="005F0B20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455F5" w:rsidRPr="005F0B20" w:rsidRDefault="009455F5" w:rsidP="005F0B20">
      <w:pPr>
        <w:pStyle w:val="3"/>
        <w:spacing w:line="240" w:lineRule="auto"/>
        <w:jc w:val="center"/>
        <w:rPr>
          <w:sz w:val="24"/>
          <w:szCs w:val="24"/>
        </w:rPr>
      </w:pPr>
      <w:bookmarkStart w:id="7" w:name="_Toc434850650"/>
      <w:bookmarkStart w:id="8" w:name="_Toc435412674"/>
      <w:bookmarkStart w:id="9" w:name="_Toc453968147"/>
      <w:r w:rsidRPr="005F0B20">
        <w:rPr>
          <w:sz w:val="24"/>
          <w:szCs w:val="24"/>
        </w:rPr>
        <w:t>Планируемые предметные результаты освоения ООП</w:t>
      </w:r>
      <w:bookmarkEnd w:id="7"/>
      <w:bookmarkEnd w:id="8"/>
      <w:bookmarkEnd w:id="9"/>
    </w:p>
    <w:p w:rsidR="00182C28" w:rsidRPr="005F0B20" w:rsidRDefault="00182C28" w:rsidP="005F0B20">
      <w:pPr>
        <w:pStyle w:val="4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bookmarkStart w:id="10" w:name="_Toc453968149"/>
      <w:r w:rsidRPr="005F0B20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Литература</w:t>
      </w:r>
      <w:bookmarkEnd w:id="10"/>
    </w:p>
    <w:p w:rsidR="00182C28" w:rsidRPr="005F0B20" w:rsidRDefault="00182C28" w:rsidP="005F0B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0B20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:rsidR="00182C28" w:rsidRPr="005F0B20" w:rsidRDefault="00182C28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182C28" w:rsidRPr="005F0B20" w:rsidRDefault="00182C28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182C28" w:rsidRPr="005F0B20" w:rsidRDefault="00182C28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5F0B20">
        <w:rPr>
          <w:sz w:val="24"/>
          <w:szCs w:val="24"/>
        </w:rPr>
        <w:t>аргумента</w:t>
      </w:r>
      <w:proofErr w:type="gramEnd"/>
      <w:r w:rsidRPr="005F0B20">
        <w:rPr>
          <w:sz w:val="24"/>
          <w:szCs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 xml:space="preserve"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</w:t>
      </w:r>
      <w:r w:rsidRPr="005F0B20">
        <w:rPr>
          <w:sz w:val="24"/>
          <w:szCs w:val="24"/>
        </w:rPr>
        <w:lastRenderedPageBreak/>
        <w:t>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5F0B20">
        <w:rPr>
          <w:sz w:val="24"/>
          <w:szCs w:val="24"/>
        </w:rPr>
        <w:t>коннотативные</w:t>
      </w:r>
      <w:proofErr w:type="spellEnd"/>
      <w:r w:rsidRPr="005F0B20"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82C28" w:rsidRPr="005F0B20" w:rsidRDefault="00182C28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осуществлять следующую продуктивную деятельность: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182C28" w:rsidRPr="005F0B20" w:rsidRDefault="00182C28" w:rsidP="005F0B20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5F0B20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1B3D07" w:rsidRPr="005F0B20" w:rsidRDefault="001B3D07" w:rsidP="005F0B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анализировать</w:t>
      </w:r>
      <w:r w:rsidRPr="005F0B20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5F0B20">
        <w:rPr>
          <w:sz w:val="24"/>
          <w:szCs w:val="24"/>
        </w:rPr>
        <w:t>.</w:t>
      </w:r>
    </w:p>
    <w:p w:rsidR="001B3D07" w:rsidRPr="005F0B20" w:rsidRDefault="001B3D07" w:rsidP="005F0B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0B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узнать: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 месте и значении русской литературы в мировой литературе;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 произведениях новейшей отечественной и мировой литературы;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 важнейших литературных ресурсах, в том числе в сети Интернет;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об историко-культурном подходе в литературоведении;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об историко-литературном процессе XIX и XX веков;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1B3D07" w:rsidRPr="005F0B20" w:rsidRDefault="001B3D07" w:rsidP="005F0B20">
      <w:pPr>
        <w:pStyle w:val="a"/>
        <w:spacing w:line="240" w:lineRule="auto"/>
        <w:rPr>
          <w:sz w:val="24"/>
          <w:szCs w:val="24"/>
        </w:rPr>
      </w:pPr>
      <w:r w:rsidRPr="005F0B20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1B3D07" w:rsidRPr="005F0B20" w:rsidRDefault="001B3D07" w:rsidP="005F0B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D07" w:rsidRPr="005F0B20" w:rsidRDefault="00F925DC" w:rsidP="005F0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0B20">
        <w:rPr>
          <w:rFonts w:ascii="Times New Roman" w:hAnsi="Times New Roman" w:cs="Times New Roman"/>
          <w:b/>
          <w:sz w:val="24"/>
          <w:szCs w:val="24"/>
          <w:lang w:eastAsia="ru-RU"/>
        </w:rPr>
        <w:t>2. Содержание предмета</w:t>
      </w:r>
    </w:p>
    <w:p w:rsidR="000C3658" w:rsidRPr="005F0B20" w:rsidRDefault="00A55F54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Становление и развитие реализма в</w:t>
      </w:r>
      <w:r w:rsidR="000C3658"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 русской литературе</w:t>
      </w:r>
      <w:r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 19 века</w:t>
      </w:r>
      <w:r w:rsidR="000C3658" w:rsidRPr="005F0B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0676"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658" w:rsidRPr="005F0B20">
        <w:rPr>
          <w:rFonts w:ascii="Times New Roman" w:hAnsi="Times New Roman" w:cs="Times New Roman"/>
          <w:sz w:val="24"/>
          <w:szCs w:val="24"/>
        </w:rPr>
        <w:t xml:space="preserve">Исторические причины особого развития русской классической литературы. Своеобразие становления реализма в РЛ. Национальное своеобразие русского реализма. Эволюция русского реализма. </w:t>
      </w:r>
    </w:p>
    <w:p w:rsidR="000C3658" w:rsidRPr="005F0B20" w:rsidRDefault="000C3658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B20">
        <w:rPr>
          <w:rFonts w:ascii="Times New Roman" w:hAnsi="Times New Roman" w:cs="Times New Roman"/>
          <w:i/>
          <w:sz w:val="24"/>
          <w:szCs w:val="24"/>
        </w:rPr>
        <w:t>Теория. Реализм как литературное направление. Русский реализм. Художественная форма.</w:t>
      </w:r>
    </w:p>
    <w:p w:rsidR="00F2285E" w:rsidRPr="005F0B20" w:rsidRDefault="00F2285E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B20">
        <w:rPr>
          <w:rFonts w:ascii="Times New Roman" w:hAnsi="Times New Roman" w:cs="Times New Roman"/>
          <w:b/>
          <w:sz w:val="24"/>
          <w:szCs w:val="24"/>
        </w:rPr>
        <w:t xml:space="preserve">Русская литературная критика второй половины </w:t>
      </w:r>
      <w:r w:rsidRPr="005F0B2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F0B20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F2285E" w:rsidRPr="005F0B20" w:rsidRDefault="00F2285E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 xml:space="preserve">Расстановка общественных сил в 1860-е годы. «Эстетическая критика» либеральных западников. </w:t>
      </w:r>
      <w:r w:rsidR="006D73DE" w:rsidRPr="005F0B20">
        <w:rPr>
          <w:rFonts w:ascii="Times New Roman" w:hAnsi="Times New Roman" w:cs="Times New Roman"/>
          <w:sz w:val="24"/>
          <w:szCs w:val="24"/>
        </w:rPr>
        <w:t>«Реальная критика» либеральных демократов. Общественная и литературно-критическая программа нигилистов. Литературно-критическая программа нигилистов. Литературно-критическая программа славянофилов. Литературно-критическая позиция почвенников.</w:t>
      </w:r>
    </w:p>
    <w:p w:rsidR="00F2285E" w:rsidRPr="005F0B20" w:rsidRDefault="00F2285E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Теория. Направления в</w:t>
      </w:r>
      <w:r w:rsidR="006D73DE" w:rsidRPr="005F0B20">
        <w:rPr>
          <w:rFonts w:ascii="Times New Roman" w:hAnsi="Times New Roman" w:cs="Times New Roman"/>
          <w:sz w:val="24"/>
          <w:szCs w:val="24"/>
        </w:rPr>
        <w:t xml:space="preserve"> русской литературной  критике второй половины </w:t>
      </w:r>
      <w:r w:rsidRPr="005F0B20">
        <w:rPr>
          <w:rFonts w:ascii="Times New Roman" w:hAnsi="Times New Roman" w:cs="Times New Roman"/>
          <w:sz w:val="24"/>
          <w:szCs w:val="24"/>
        </w:rPr>
        <w:t xml:space="preserve"> 19 века. Лит</w:t>
      </w:r>
      <w:r w:rsidR="006D73DE" w:rsidRPr="005F0B20">
        <w:rPr>
          <w:rFonts w:ascii="Times New Roman" w:hAnsi="Times New Roman" w:cs="Times New Roman"/>
          <w:sz w:val="24"/>
          <w:szCs w:val="24"/>
        </w:rPr>
        <w:t>ературно</w:t>
      </w:r>
      <w:r w:rsidRPr="005F0B20">
        <w:rPr>
          <w:rFonts w:ascii="Times New Roman" w:hAnsi="Times New Roman" w:cs="Times New Roman"/>
          <w:sz w:val="24"/>
          <w:szCs w:val="24"/>
        </w:rPr>
        <w:t xml:space="preserve">-критическая статья. </w:t>
      </w:r>
      <w:r w:rsidR="00ED1BC8" w:rsidRPr="005F0B20">
        <w:rPr>
          <w:rFonts w:ascii="Times New Roman" w:hAnsi="Times New Roman" w:cs="Times New Roman"/>
          <w:sz w:val="24"/>
          <w:szCs w:val="24"/>
        </w:rPr>
        <w:t xml:space="preserve">Мемуары, </w:t>
      </w:r>
      <w:proofErr w:type="spellStart"/>
      <w:r w:rsidRPr="005F0B20">
        <w:rPr>
          <w:rFonts w:ascii="Times New Roman" w:hAnsi="Times New Roman" w:cs="Times New Roman"/>
          <w:sz w:val="24"/>
          <w:szCs w:val="24"/>
        </w:rPr>
        <w:t>мемуаристика</w:t>
      </w:r>
      <w:proofErr w:type="spellEnd"/>
      <w:r w:rsidRPr="005F0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171" w:rsidRPr="005F0B20" w:rsidRDefault="00561171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  </w:t>
      </w:r>
    </w:p>
    <w:p w:rsidR="00D415A8" w:rsidRPr="005F0B20" w:rsidRDefault="00561171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B20">
        <w:rPr>
          <w:rFonts w:ascii="Times New Roman" w:hAnsi="Times New Roman" w:cs="Times New Roman"/>
          <w:sz w:val="24"/>
          <w:szCs w:val="24"/>
        </w:rPr>
        <w:t>Преходящее</w:t>
      </w:r>
      <w:proofErr w:type="gramEnd"/>
      <w:r w:rsidRPr="005F0B20">
        <w:rPr>
          <w:rFonts w:ascii="Times New Roman" w:hAnsi="Times New Roman" w:cs="Times New Roman"/>
          <w:sz w:val="24"/>
          <w:szCs w:val="24"/>
        </w:rPr>
        <w:t xml:space="preserve"> и вечное  в художественном мире И.С.Тургенева. Общественные взгляды Тургенева. Детство. Юность. Молодость. Рассказы цикла «Записки охотника». Повести «</w:t>
      </w:r>
      <w:proofErr w:type="spellStart"/>
      <w:r w:rsidRPr="005F0B20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5F0B20">
        <w:rPr>
          <w:rFonts w:ascii="Times New Roman" w:hAnsi="Times New Roman" w:cs="Times New Roman"/>
          <w:sz w:val="24"/>
          <w:szCs w:val="24"/>
        </w:rPr>
        <w:t xml:space="preserve">» и «Постоялый двор».  Роман «Рудин». Повести о трагическом смысле любви и природы. Роман «Дворянское гнездо». </w:t>
      </w:r>
      <w:r w:rsidR="00D415A8" w:rsidRPr="005F0B20">
        <w:rPr>
          <w:rFonts w:ascii="Times New Roman" w:hAnsi="Times New Roman" w:cs="Times New Roman"/>
          <w:sz w:val="24"/>
          <w:szCs w:val="24"/>
        </w:rPr>
        <w:t xml:space="preserve">Роман «Накануне». Разрыв с современником. </w:t>
      </w:r>
    </w:p>
    <w:p w:rsidR="00D415A8" w:rsidRPr="005F0B20" w:rsidRDefault="00561171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 xml:space="preserve">Творческая история романа и своеобразие романа «Отцы и дети». </w:t>
      </w:r>
      <w:r w:rsidR="00D415A8" w:rsidRPr="005F0B20">
        <w:rPr>
          <w:rFonts w:ascii="Times New Roman" w:hAnsi="Times New Roman" w:cs="Times New Roman"/>
          <w:sz w:val="24"/>
          <w:szCs w:val="24"/>
        </w:rPr>
        <w:t>Трагический характер конфликта в романе. Споры Евгения Базарова с Павлом Петровичем. Внутренний конфликт в душе Базарова. Испытание любовью. Мировоззренческий кризис Базарова. Второй круг жизненных испытаний. Болезнь и смерть Базарова. «Отцы и дети» в русской критике.</w:t>
      </w:r>
    </w:p>
    <w:p w:rsidR="00561171" w:rsidRPr="005F0B20" w:rsidRDefault="00561171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Литературоведческий практикум. Анализ эпизод</w:t>
      </w:r>
      <w:r w:rsidR="00D415A8" w:rsidRPr="005F0B20">
        <w:rPr>
          <w:rFonts w:ascii="Times New Roman" w:hAnsi="Times New Roman" w:cs="Times New Roman"/>
          <w:sz w:val="24"/>
          <w:szCs w:val="24"/>
        </w:rPr>
        <w:t xml:space="preserve">а. Для индивидуальной работы. Выполняем коллективный проект. Язык литературы. Темы сочинений. </w:t>
      </w:r>
    </w:p>
    <w:p w:rsidR="00D415A8" w:rsidRPr="005F0B20" w:rsidRDefault="00AB5B26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Идейное бездорожье</w:t>
      </w:r>
      <w:r w:rsidR="00D415A8" w:rsidRPr="005F0B20">
        <w:rPr>
          <w:rFonts w:ascii="Times New Roman" w:hAnsi="Times New Roman" w:cs="Times New Roman"/>
          <w:sz w:val="24"/>
          <w:szCs w:val="24"/>
        </w:rPr>
        <w:t>.</w:t>
      </w:r>
      <w:r w:rsidRPr="005F0B20">
        <w:rPr>
          <w:rFonts w:ascii="Times New Roman" w:hAnsi="Times New Roman" w:cs="Times New Roman"/>
          <w:sz w:val="24"/>
          <w:szCs w:val="24"/>
        </w:rPr>
        <w:t xml:space="preserve"> </w:t>
      </w:r>
      <w:r w:rsidR="00D415A8" w:rsidRPr="005F0B20">
        <w:rPr>
          <w:rFonts w:ascii="Times New Roman" w:hAnsi="Times New Roman" w:cs="Times New Roman"/>
          <w:sz w:val="24"/>
          <w:szCs w:val="24"/>
        </w:rPr>
        <w:t xml:space="preserve">«Дым». </w:t>
      </w:r>
      <w:r w:rsidRPr="005F0B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15A8" w:rsidRPr="005F0B20">
        <w:rPr>
          <w:rFonts w:ascii="Times New Roman" w:hAnsi="Times New Roman" w:cs="Times New Roman"/>
          <w:sz w:val="24"/>
          <w:szCs w:val="24"/>
        </w:rPr>
        <w:t>Общественный</w:t>
      </w:r>
      <w:proofErr w:type="gramEnd"/>
      <w:r w:rsidR="00D415A8" w:rsidRPr="005F0B20">
        <w:rPr>
          <w:rFonts w:ascii="Times New Roman" w:hAnsi="Times New Roman" w:cs="Times New Roman"/>
          <w:sz w:val="24"/>
          <w:szCs w:val="24"/>
        </w:rPr>
        <w:t xml:space="preserve"> подъём1870-ых годов. Роман </w:t>
      </w:r>
      <w:r w:rsidR="0042222C" w:rsidRPr="005F0B20">
        <w:rPr>
          <w:rFonts w:ascii="Times New Roman" w:hAnsi="Times New Roman" w:cs="Times New Roman"/>
          <w:sz w:val="24"/>
          <w:szCs w:val="24"/>
        </w:rPr>
        <w:t>«</w:t>
      </w:r>
      <w:r w:rsidR="00D415A8" w:rsidRPr="005F0B20">
        <w:rPr>
          <w:rFonts w:ascii="Times New Roman" w:hAnsi="Times New Roman" w:cs="Times New Roman"/>
          <w:sz w:val="24"/>
          <w:szCs w:val="24"/>
        </w:rPr>
        <w:t xml:space="preserve">Новь».  Последние годы жизни и творчества. </w:t>
      </w:r>
    </w:p>
    <w:p w:rsidR="00D415A8" w:rsidRPr="005F0B20" w:rsidRDefault="00D415A8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B20">
        <w:rPr>
          <w:rFonts w:ascii="Times New Roman" w:hAnsi="Times New Roman" w:cs="Times New Roman"/>
          <w:i/>
          <w:sz w:val="24"/>
          <w:szCs w:val="24"/>
        </w:rPr>
        <w:t xml:space="preserve">Теория. Прототип литературного героя. Нигилизм и образ нигилиста. Конфликт в романе. Психологизм. Эпилог романа. </w:t>
      </w:r>
    </w:p>
    <w:p w:rsidR="00D35FB8" w:rsidRPr="005F0B20" w:rsidRDefault="00D35FB8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Николай Гаврилович Чернышевский.  </w:t>
      </w:r>
    </w:p>
    <w:p w:rsidR="00D35FB8" w:rsidRPr="005F0B20" w:rsidRDefault="00D35FB8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Гражданская казнь Чернышевского. Этапы биографии и творчества Н.Г. Чернышевского. Подступы к новой эстетике. Творческая история романа «Что делать?». Жанровое своеобразие романа. Значение «Что делать?» в истории литературы и революционного движения. Композиция романа. Старые люди. Новые люди. «Особенный человек».</w:t>
      </w:r>
      <w:r w:rsidR="00BD7231" w:rsidRPr="005F0B20">
        <w:rPr>
          <w:rFonts w:ascii="Times New Roman" w:hAnsi="Times New Roman" w:cs="Times New Roman"/>
          <w:sz w:val="24"/>
          <w:szCs w:val="24"/>
        </w:rPr>
        <w:t xml:space="preserve"> </w:t>
      </w:r>
      <w:r w:rsidRPr="005F0B20">
        <w:rPr>
          <w:rFonts w:ascii="Times New Roman" w:hAnsi="Times New Roman" w:cs="Times New Roman"/>
          <w:sz w:val="24"/>
          <w:szCs w:val="24"/>
        </w:rPr>
        <w:t>Четвёртый сон Веры Павловны. Каторга и ссылка.</w:t>
      </w:r>
    </w:p>
    <w:p w:rsidR="00D35FB8" w:rsidRPr="005F0B20" w:rsidRDefault="00D35FB8" w:rsidP="005F0B20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B20">
        <w:rPr>
          <w:rFonts w:ascii="Times New Roman" w:hAnsi="Times New Roman" w:cs="Times New Roman"/>
          <w:i/>
          <w:sz w:val="24"/>
          <w:szCs w:val="24"/>
        </w:rPr>
        <w:t xml:space="preserve">Теория. Жанр утопии. </w:t>
      </w:r>
      <w:proofErr w:type="spellStart"/>
      <w:r w:rsidRPr="005F0B20">
        <w:rPr>
          <w:rFonts w:ascii="Times New Roman" w:hAnsi="Times New Roman" w:cs="Times New Roman"/>
          <w:i/>
          <w:sz w:val="24"/>
          <w:szCs w:val="24"/>
        </w:rPr>
        <w:t>Антиэстетизм</w:t>
      </w:r>
      <w:proofErr w:type="spellEnd"/>
      <w:r w:rsidRPr="005F0B20">
        <w:rPr>
          <w:rFonts w:ascii="Times New Roman" w:hAnsi="Times New Roman" w:cs="Times New Roman"/>
          <w:i/>
          <w:sz w:val="24"/>
          <w:szCs w:val="24"/>
        </w:rPr>
        <w:t xml:space="preserve"> романа. Прием иносказания и аллегории. Внутренний монолог героя. Фабула романа. </w:t>
      </w:r>
    </w:p>
    <w:p w:rsidR="002C60E9" w:rsidRPr="005F0B20" w:rsidRDefault="002C60E9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b/>
          <w:bCs/>
          <w:sz w:val="24"/>
          <w:szCs w:val="24"/>
        </w:rPr>
        <w:t xml:space="preserve">Иван Александрович Гончаров.  </w:t>
      </w:r>
    </w:p>
    <w:p w:rsidR="001A7BC9" w:rsidRPr="005F0B20" w:rsidRDefault="002C60E9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О своеобразии художественного таланта Гончарова.</w:t>
      </w:r>
      <w:r w:rsidR="00277838" w:rsidRPr="005F0B20">
        <w:rPr>
          <w:rFonts w:ascii="Times New Roman" w:hAnsi="Times New Roman" w:cs="Times New Roman"/>
          <w:sz w:val="24"/>
          <w:szCs w:val="24"/>
        </w:rPr>
        <w:t xml:space="preserve"> </w:t>
      </w:r>
      <w:r w:rsidR="00277838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жизни и творчества И.А. Гончарова.</w:t>
      </w:r>
      <w:r w:rsidRPr="005F0B20">
        <w:rPr>
          <w:rFonts w:ascii="Times New Roman" w:hAnsi="Times New Roman" w:cs="Times New Roman"/>
          <w:sz w:val="24"/>
          <w:szCs w:val="24"/>
        </w:rPr>
        <w:t xml:space="preserve"> Роман «Обыкновенная история». Цикл очерков «Фрегат «Паллада».</w:t>
      </w:r>
      <w:r w:rsidR="001A7BC9" w:rsidRPr="005F0B20">
        <w:rPr>
          <w:rFonts w:ascii="Times New Roman" w:hAnsi="Times New Roman" w:cs="Times New Roman"/>
          <w:sz w:val="24"/>
          <w:szCs w:val="24"/>
        </w:rPr>
        <w:t xml:space="preserve"> </w:t>
      </w:r>
      <w:r w:rsidRPr="005F0B20">
        <w:rPr>
          <w:rFonts w:ascii="Times New Roman" w:hAnsi="Times New Roman" w:cs="Times New Roman"/>
          <w:sz w:val="24"/>
          <w:szCs w:val="24"/>
        </w:rPr>
        <w:t xml:space="preserve">Роман  «Обломов». История создания. </w:t>
      </w:r>
      <w:r w:rsidR="001A7BC9" w:rsidRPr="005F0B20">
        <w:rPr>
          <w:rFonts w:ascii="Times New Roman" w:hAnsi="Times New Roman" w:cs="Times New Roman"/>
          <w:sz w:val="24"/>
          <w:szCs w:val="24"/>
        </w:rPr>
        <w:t xml:space="preserve">Н.А. Добролюбов о романе. А.В. Дружинин о романе. Полнота и сложность характера Обломова. </w:t>
      </w:r>
      <w:proofErr w:type="spellStart"/>
      <w:r w:rsidR="001A7BC9" w:rsidRPr="005F0B20">
        <w:rPr>
          <w:rFonts w:ascii="Times New Roman" w:hAnsi="Times New Roman" w:cs="Times New Roman"/>
          <w:sz w:val="24"/>
          <w:szCs w:val="24"/>
        </w:rPr>
        <w:t>Анрей</w:t>
      </w:r>
      <w:proofErr w:type="spellEnd"/>
      <w:r w:rsidR="001A7BC9" w:rsidRPr="005F0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C9" w:rsidRPr="005F0B20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 w:rsidR="001A7BC9" w:rsidRPr="005F0B20">
        <w:rPr>
          <w:rFonts w:ascii="Times New Roman" w:hAnsi="Times New Roman" w:cs="Times New Roman"/>
          <w:sz w:val="24"/>
          <w:szCs w:val="24"/>
        </w:rPr>
        <w:t xml:space="preserve"> как антипод  Обломова. Обломов и Ольга Ильинская. Историко-философский смысл романа.  </w:t>
      </w:r>
    </w:p>
    <w:p w:rsidR="002C60E9" w:rsidRPr="005F0B20" w:rsidRDefault="002C60E9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>Литератур</w:t>
      </w:r>
      <w:r w:rsidR="001A7BC9" w:rsidRPr="005F0B20">
        <w:rPr>
          <w:rFonts w:ascii="Times New Roman" w:hAnsi="Times New Roman" w:cs="Times New Roman"/>
          <w:sz w:val="24"/>
          <w:szCs w:val="24"/>
        </w:rPr>
        <w:t xml:space="preserve">оведческий </w:t>
      </w:r>
      <w:r w:rsidRPr="005F0B20">
        <w:rPr>
          <w:rFonts w:ascii="Times New Roman" w:hAnsi="Times New Roman" w:cs="Times New Roman"/>
          <w:sz w:val="24"/>
          <w:szCs w:val="24"/>
        </w:rPr>
        <w:t xml:space="preserve"> практикум. </w:t>
      </w:r>
      <w:r w:rsidR="001A7BC9" w:rsidRPr="005F0B20">
        <w:rPr>
          <w:rFonts w:ascii="Times New Roman" w:hAnsi="Times New Roman" w:cs="Times New Roman"/>
          <w:sz w:val="24"/>
          <w:szCs w:val="24"/>
        </w:rPr>
        <w:t>«Обломов». Язык литературы. Анализ эпизода. Выполняем коллективный проект.</w:t>
      </w:r>
    </w:p>
    <w:p w:rsidR="001A7BC9" w:rsidRPr="005F0B20" w:rsidRDefault="001A7BC9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20">
        <w:rPr>
          <w:rFonts w:ascii="Times New Roman" w:hAnsi="Times New Roman" w:cs="Times New Roman"/>
          <w:sz w:val="24"/>
          <w:szCs w:val="24"/>
        </w:rPr>
        <w:t xml:space="preserve">Творческая история романа «Обрыв». Райский. Бабушка. </w:t>
      </w:r>
      <w:proofErr w:type="spellStart"/>
      <w:r w:rsidRPr="005F0B20">
        <w:rPr>
          <w:rFonts w:ascii="Times New Roman" w:hAnsi="Times New Roman" w:cs="Times New Roman"/>
          <w:sz w:val="24"/>
          <w:szCs w:val="24"/>
        </w:rPr>
        <w:t>Марфенька</w:t>
      </w:r>
      <w:proofErr w:type="spellEnd"/>
      <w:r w:rsidRPr="005F0B20">
        <w:rPr>
          <w:rFonts w:ascii="Times New Roman" w:hAnsi="Times New Roman" w:cs="Times New Roman"/>
          <w:sz w:val="24"/>
          <w:szCs w:val="24"/>
        </w:rPr>
        <w:t xml:space="preserve">. Вера. «Просветитель» Веры - нигилист Марк Волохов. Грехопадение Веры. Выход из «обрыва». «Обрыв» в оценке русской критики.  </w:t>
      </w:r>
    </w:p>
    <w:p w:rsidR="001A7BC9" w:rsidRPr="005F0B20" w:rsidRDefault="001A7BC9" w:rsidP="005F0B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B20">
        <w:rPr>
          <w:rFonts w:ascii="Times New Roman" w:hAnsi="Times New Roman" w:cs="Times New Roman"/>
          <w:i/>
          <w:sz w:val="24"/>
          <w:szCs w:val="24"/>
        </w:rPr>
        <w:t xml:space="preserve">Теория. Очерк. </w:t>
      </w:r>
      <w:proofErr w:type="spellStart"/>
      <w:r w:rsidRPr="005F0B20">
        <w:rPr>
          <w:rFonts w:ascii="Times New Roman" w:hAnsi="Times New Roman" w:cs="Times New Roman"/>
          <w:i/>
          <w:sz w:val="24"/>
          <w:szCs w:val="24"/>
        </w:rPr>
        <w:t>Портрет</w:t>
      </w:r>
      <w:proofErr w:type="gramStart"/>
      <w:r w:rsidRPr="005F0B20">
        <w:rPr>
          <w:rFonts w:ascii="Times New Roman" w:hAnsi="Times New Roman" w:cs="Times New Roman"/>
          <w:i/>
          <w:sz w:val="24"/>
          <w:szCs w:val="24"/>
        </w:rPr>
        <w:t>,р</w:t>
      </w:r>
      <w:proofErr w:type="gramEnd"/>
      <w:r w:rsidRPr="005F0B20">
        <w:rPr>
          <w:rFonts w:ascii="Times New Roman" w:hAnsi="Times New Roman" w:cs="Times New Roman"/>
          <w:i/>
          <w:sz w:val="24"/>
          <w:szCs w:val="24"/>
        </w:rPr>
        <w:t>ечь</w:t>
      </w:r>
      <w:proofErr w:type="spellEnd"/>
      <w:r w:rsidRPr="005F0B20">
        <w:rPr>
          <w:rFonts w:ascii="Times New Roman" w:hAnsi="Times New Roman" w:cs="Times New Roman"/>
          <w:i/>
          <w:sz w:val="24"/>
          <w:szCs w:val="24"/>
        </w:rPr>
        <w:t>, предыстория героя романа. Интерьер. Художественные детали. Антитеза романа. Антипод героя. «</w:t>
      </w:r>
      <w:proofErr w:type="gramStart"/>
      <w:r w:rsidRPr="005F0B20">
        <w:rPr>
          <w:rFonts w:ascii="Times New Roman" w:hAnsi="Times New Roman" w:cs="Times New Roman"/>
          <w:i/>
          <w:sz w:val="24"/>
          <w:szCs w:val="24"/>
        </w:rPr>
        <w:t>Обломовщина</w:t>
      </w:r>
      <w:proofErr w:type="gramEnd"/>
      <w:r w:rsidRPr="005F0B20">
        <w:rPr>
          <w:rFonts w:ascii="Times New Roman" w:hAnsi="Times New Roman" w:cs="Times New Roman"/>
          <w:i/>
          <w:sz w:val="24"/>
          <w:szCs w:val="24"/>
        </w:rPr>
        <w:t>».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Николаевич Островский</w:t>
      </w:r>
      <w:r w:rsidR="00975AF6"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Художественный мир драматурга. Детские и юношеские годы. Начало творческого пути. «Свои люди сочтёмся». «Бедность не порок».  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Драма «Гроза» как русская трагедия. Творческая история «Грозы». «Состояние мира» и расстановка действующих лиц в «Грозе». Катерина как трагический характер. 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Литературоведческий практикум. «Гроза».  Анализ эпизода.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Историческая драматургия Островского. Драматургия Островского конца 1860-1870-х годов.  «Горячее сердце». «Лес». В мире сказки. Драма «Бесприданница». Пьесы жизни. </w:t>
      </w:r>
    </w:p>
    <w:p w:rsidR="004465C7" w:rsidRPr="005F0B20" w:rsidRDefault="004465C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Действующее лицо пьесы. Реплики и монологи. Второстепенные персонажи пьесы. Развитие любовного сюжета. Конфликт драмы. Композиция драмы: экспозиция, завязка, кульминация, развязка действия.</w:t>
      </w:r>
    </w:p>
    <w:p w:rsidR="00772250" w:rsidRPr="005F0B20" w:rsidRDefault="00772250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Федор Иванович Тютчев. </w:t>
      </w:r>
    </w:p>
    <w:p w:rsidR="00D72824" w:rsidRPr="005F0B20" w:rsidRDefault="00D7282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Очерк жизни и творчества. </w:t>
      </w:r>
      <w:r w:rsidR="00772250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Малая родина Тютчева. Тютчев и поколение «любомудров». Ф.И. Тютчев. «</w:t>
      </w:r>
      <w:proofErr w:type="spellStart"/>
      <w:r w:rsidR="00772250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Silentium</w:t>
      </w:r>
      <w:proofErr w:type="spellEnd"/>
      <w:r w:rsidR="00772250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!», «Не то, что мните вы, природа…», «Умом Россию не понять…», «О, как убийственно мы любим…», «Нам не дано предугадать…», «К. Б.» («Я встретил вас – и все былое…»), «Эти бедные селенья…», «Последняя любовь», «»День и ночь».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природы в поэзии Тютчева. Поэзия Тютчева в контексте русского литературного развития. Любовь в лирике Тютчева. Тютчев о причинах духовного кризиса современного человека. Поэтическое открытие русского космоса.</w:t>
      </w:r>
    </w:p>
    <w:p w:rsidR="00D72824" w:rsidRPr="005F0B20" w:rsidRDefault="00D7282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Любовная лирика. 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Николай Алексеевич Некрасов. 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дороге», «Вчерашний день, часу в шестом…», «Мы с тобой бестолковые люди…», «Я не люблю иронии твоей…», «Поэт и гражданин», «Рыцарь на час», «Элегия» («Пускай нам говорит изменчивая мода…»), «Пророк», «Блажен незлобивый поэт…», «Внимая ужасам войны…», «Зине», «О, муза!</w:t>
      </w:r>
      <w:proofErr w:type="gram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 двери гроба…», «Умру я скоро…».</w:t>
      </w:r>
      <w:r w:rsidR="00C67CB9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мотивы поэзии  Некрасова.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народных истоках мироощущения Некрасова. Детство и отрочество Некрасова. «Петербургские мытарства». Встреча с В.Г.Белинским. Некрасов – журналист и издатель. Поэтический сборник Некрасова 1856 года. Некрасов о судьбах русской поэзии. Народ в лирике поэта. Поэтическое многоголосье. Своеобразие сатирических стихов Некрасова. Поиск героя </w:t>
      </w:r>
      <w:proofErr w:type="gram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proofErr w:type="gram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временив поэме «Саша. Своеобразие любовной лирики Некрасова. Поэзия Некрасова в преддверии реформы 1861 года. Первый пореформенный год. Поэма «Коробейники». Период трудного времени. Поэма «Мороз, Красный нос». Лирика Некрасова 1860-хгодов.  Лирика Некрасова 1870-х годов. Историко-героические поэмы. 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Поэма «Кому на Руси жить хорошо». Творческая история поэмы. Жанр и композиция. Первоначальные представления странников о счастье.  Перелом в направлении поисков.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Нагой.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Ермил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Гирин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Странник и помещик. Матрёна Тимофеевна. Савелий, богатырь святорусский. Народный мир в движении. Творческая история «Пира на весь мир». 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Поэма-эпопея «Кому на Руси жить хорошо». </w:t>
      </w:r>
    </w:p>
    <w:p w:rsidR="00274675" w:rsidRPr="005F0B20" w:rsidRDefault="0027467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Поэтическая декларация. Литературная преемственность и новаторство. Комплексный анализ стихотворения. Сатира и пародия.</w:t>
      </w:r>
    </w:p>
    <w:p w:rsidR="00917404" w:rsidRPr="005F0B20" w:rsidRDefault="0091740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Афанасий Афанасьевич Фет. </w:t>
      </w:r>
    </w:p>
    <w:p w:rsidR="003A76E3" w:rsidRPr="005F0B20" w:rsidRDefault="003A76E3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Фета.</w:t>
      </w:r>
      <w:r w:rsidR="00917404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17404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«Поэтам», «Это утро, радость эта…», «Шепот, робкое дыханье…», «Сияла ночь…», «Еще майская ночь», «Еще весны душистой нега…» «Заря прощается с землею,,,», «Облаком волнистым…», На железной дороге».</w:t>
      </w:r>
      <w:proofErr w:type="gramEnd"/>
    </w:p>
    <w:p w:rsidR="003A76E3" w:rsidRPr="005F0B20" w:rsidRDefault="003A76E3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Фета о назначении поэзии. Место поэта в русской поэзии второй половины 19 века. Характерные особенности лирики Фета. Метафоричность лирики Фета. Природа в поэзии Фета. </w:t>
      </w:r>
    </w:p>
    <w:p w:rsidR="003A76E3" w:rsidRPr="005F0B20" w:rsidRDefault="003A76E3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Лирика А. А. Фета. </w:t>
      </w:r>
    </w:p>
    <w:p w:rsidR="00917404" w:rsidRPr="005F0B20" w:rsidRDefault="0091740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Образец антологической лирики. Метафоричность лирики. Музыкальность лирики и звукопись, ассоциативные связи. Звуковая организация текста.</w:t>
      </w:r>
    </w:p>
    <w:p w:rsidR="002678B0" w:rsidRPr="005F0B20" w:rsidRDefault="002678B0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Алексей Константинович Толстой. </w:t>
      </w:r>
    </w:p>
    <w:p w:rsidR="002678B0" w:rsidRPr="005F0B20" w:rsidRDefault="002678B0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 путь А.К. Толстого. Лирика А.К. Толстого. Баллады и былины А.К. Толстого. Трилогия Толстого «Смерть Иоанна Грозного», «Царь Федор Иоаннович», «Царь Борис». Сатирические произведения А.К. Толстого. «Бесстрашный сказатель правды».</w:t>
      </w:r>
    </w:p>
    <w:p w:rsidR="00116C9A" w:rsidRPr="005F0B20" w:rsidRDefault="00116C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Литературоведческий практикум. Любовная лирика А.К. Толстого.</w:t>
      </w:r>
    </w:p>
    <w:p w:rsidR="002678B0" w:rsidRPr="005F0B20" w:rsidRDefault="002678B0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Мотив исторической памяти. Былинные образы в сатирических целях. Историческая баллада. Литературная маска. Драматическая трилогия. Прием стилизации.</w:t>
      </w:r>
    </w:p>
    <w:p w:rsidR="00E44D68" w:rsidRPr="005F0B20" w:rsidRDefault="00E44D68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Евграфович</w:t>
      </w:r>
      <w:proofErr w:type="spellEnd"/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Салтыков-Щедрин. </w:t>
      </w:r>
    </w:p>
    <w:p w:rsidR="00E44D68" w:rsidRPr="005F0B20" w:rsidRDefault="00E44D68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Мастер сатиры. Этапы биографии и творчества М.Е. Салтыкова-Щедрина. «Вятский плен»</w:t>
      </w:r>
      <w:proofErr w:type="gram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«История одного города». </w:t>
      </w:r>
      <w:r w:rsidR="00785FD8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Проблематика и поэтика сатиры «История одного города».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Перекличка событий и героев произведения с фактами российской истории. Собирательные образы градоначальников и «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глуповцев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Органчик и Угрюм-Бурчеев. Тема народа. Смысл финала романа</w:t>
      </w:r>
      <w:r w:rsidR="00BE33BD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Своеобразие приемов сатирического изображения в произведениях Салтыкова-Щедрина (гротеск, алогизм, сарказм, ирония, гипербола).</w:t>
      </w:r>
    </w:p>
    <w:p w:rsidR="00785FD8" w:rsidRPr="005F0B20" w:rsidRDefault="00785FD8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«История одного города». </w:t>
      </w:r>
    </w:p>
    <w:p w:rsidR="00785FD8" w:rsidRPr="005F0B20" w:rsidRDefault="00785FD8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«Общественный » роман «Господа Головлевы». «Сказки».</w:t>
      </w:r>
    </w:p>
    <w:p w:rsidR="009F74E4" w:rsidRPr="005F0B20" w:rsidRDefault="009F74E4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Теория. Сатира и юмор. Сатира и антиутопия. </w:t>
      </w:r>
      <w:proofErr w:type="spellStart"/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Анархаизмы</w:t>
      </w:r>
      <w:proofErr w:type="spellEnd"/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Пародия. Гротеск. Фантастика.</w:t>
      </w:r>
    </w:p>
    <w:p w:rsidR="00A8209A" w:rsidRPr="005F0B20" w:rsidRDefault="00A820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Страницы истории западноевропейского романа 19 века</w:t>
      </w:r>
    </w:p>
    <w:p w:rsidR="00A8209A" w:rsidRPr="005F0B20" w:rsidRDefault="00A820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Фредерик Стендаль</w:t>
      </w:r>
      <w:r w:rsidR="00221328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«Красное и белое».  «Пармская обитель».</w:t>
      </w:r>
    </w:p>
    <w:p w:rsidR="00A8209A" w:rsidRPr="005F0B20" w:rsidRDefault="00A820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Оноре де Бальзак</w:t>
      </w:r>
      <w:r w:rsidR="00221328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«Человеческая комедия». Роман «Евгения </w:t>
      </w:r>
      <w:proofErr w:type="gram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Гранде</w:t>
      </w:r>
      <w:proofErr w:type="gram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Роман « Отец Горио». </w:t>
      </w:r>
    </w:p>
    <w:p w:rsidR="00A8209A" w:rsidRPr="005F0B20" w:rsidRDefault="00A820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Чарльз Диккенс. Рождественские повести. Роман «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Домби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сын».</w:t>
      </w:r>
    </w:p>
    <w:p w:rsidR="00A8209A" w:rsidRPr="005F0B20" w:rsidRDefault="00A8209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Теория. Новелла. Роман. Система образов.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героя. Повесть. Святочный рассказ.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Федор Михайлович Достоевский. 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 Достоевский. Этапы биографии и творчества. «Бедные люди». Кружок Петрашевского. Сибирь и каторга. «Почвенничество Достоевского».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Идеологический роман «Преступление и наказание». Теория Раскольникова. Мир петербургских углов и его связь с теорией Раскольникова. Идея и натура Раскольникова. </w:t>
      </w:r>
      <w:r w:rsidR="00894344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Наказание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Раскольникова. Раскольников и Сонечка. 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«Преступление и наказание». 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«Преступление и наказание» в русской критике конца 1860-хгодов. Жанровое своеобразие романов Достоевского. Роман о «положительно прекрасном человеке». «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Идиот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Спор с нигилизмом. «Бесы».  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«Подросток». Роман «Братья Карамазовы».</w:t>
      </w:r>
      <w:r w:rsidR="00C73522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творчества Достоевского в русской и мировой</w:t>
      </w:r>
    </w:p>
    <w:p w:rsidR="00C73522" w:rsidRPr="005F0B20" w:rsidRDefault="00C7352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литературе.</w:t>
      </w:r>
    </w:p>
    <w:p w:rsidR="00FB7D94" w:rsidRPr="005F0B20" w:rsidRDefault="00FB7D94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Психологический роман. Философский роман. Социальный роман. Полифонизм романа. Герой и его внутренний мир. Психологизм. Интерьер. Кульминация.</w:t>
      </w:r>
    </w:p>
    <w:p w:rsidR="00D670AA" w:rsidRPr="005F0B20" w:rsidRDefault="00D670A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="002F3F92"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4365"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и творчество писателя.</w:t>
      </w:r>
    </w:p>
    <w:p w:rsidR="002F3F92" w:rsidRPr="005F0B20" w:rsidRDefault="00D670A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Родовое гнездо.</w:t>
      </w:r>
      <w:r w:rsidR="002F3F92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Детство. Отрочество и юность. Молодость на Кавказе. Диалектика трёх эпох развития человека в трилогии Толстого.  Толстой – участник Крымской войны.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«Севастопольские рассказы». </w:t>
      </w:r>
      <w:r w:rsidR="002F3F92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Чернышевский о «диалектике души» Толстого. От «диалектики души» - к «диалектике характеров». Творчество Толстого начала 1860-х годов. Общественная и педагогическая деятельность.</w:t>
      </w:r>
    </w:p>
    <w:p w:rsidR="00D670AA" w:rsidRPr="005F0B20" w:rsidRDefault="00D670A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«Война и мир» - роман-эпопея</w:t>
      </w:r>
      <w:r w:rsidR="002C1DF5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Творческая история «Войны и мира». «Война и мир» как роман-эпопея. Композиция «Войны и мира». «Народ» и «толпа «, Наполеон и Кутузов.  Жизненные искания Андрея Болконского и Пьера Безухова. Наташа Ростова. Эпилог «Войны и мира».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монолог как прием психологической характеристики героя. Антитеза как центральный композиционный прием в романе. Портрет, пейзаж, диалоги и внутренние монологи в романе. Интерес к Толстому в современном мире.</w:t>
      </w:r>
    </w:p>
    <w:p w:rsidR="002C1DF5" w:rsidRPr="005F0B20" w:rsidRDefault="002C1DF5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«Война и мир». </w:t>
      </w:r>
    </w:p>
    <w:p w:rsidR="00D670AA" w:rsidRPr="005F0B20" w:rsidRDefault="00D670A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«Анна Каренина».</w:t>
      </w:r>
      <w:r w:rsidR="002C1DF5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Религиозно-эстетические взгляды Толстого. «Воскресение». Уход и смерть.</w:t>
      </w:r>
    </w:p>
    <w:p w:rsidR="00D670AA" w:rsidRPr="005F0B20" w:rsidRDefault="00D670A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Эпос. Роман-эпопея.</w:t>
      </w:r>
    </w:p>
    <w:p w:rsidR="00777569" w:rsidRPr="005F0B20" w:rsidRDefault="00777569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Николай Семенович Лесков. </w:t>
      </w:r>
    </w:p>
    <w:p w:rsidR="00510887" w:rsidRPr="005F0B20" w:rsidRDefault="0051088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Художественный мир Лескова. Детство. Юность. Вхождение в литературу.</w:t>
      </w: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Писательская драма Лескова. </w:t>
      </w:r>
    </w:p>
    <w:p w:rsidR="00510887" w:rsidRPr="005F0B20" w:rsidRDefault="0051088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«Леди Макбет </w:t>
      </w:r>
      <w:proofErr w:type="spellStart"/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Мценского</w:t>
      </w:r>
      <w:proofErr w:type="spellEnd"/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уезда». «Соборяне». «Очарованный странник». </w:t>
      </w:r>
    </w:p>
    <w:p w:rsidR="00510887" w:rsidRPr="005F0B20" w:rsidRDefault="00510887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Литературоведческий практикум.</w:t>
      </w:r>
    </w:p>
    <w:p w:rsidR="00777569" w:rsidRPr="005F0B20" w:rsidRDefault="00777569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Сказ. Сказовое повествование. Повесть-хроника. Композиция хроники. Герой хроники.</w:t>
      </w:r>
    </w:p>
    <w:p w:rsidR="00913339" w:rsidRPr="005F0B20" w:rsidRDefault="00913339" w:rsidP="005F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Страницы зарубежной литературы конца 19 – начала 20 века</w:t>
      </w:r>
    </w:p>
    <w:p w:rsidR="00FB7EF2" w:rsidRPr="005F0B20" w:rsidRDefault="00FB7E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Генрик Ибсен. «Кукольный дом». </w:t>
      </w:r>
    </w:p>
    <w:p w:rsidR="00FB7EF2" w:rsidRPr="005F0B20" w:rsidRDefault="00FB7E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proofErr w:type="gramStart"/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</w:t>
      </w:r>
      <w:proofErr w:type="spellEnd"/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де</w:t>
      </w:r>
      <w:proofErr w:type="gramEnd"/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Мопассан. «Ожерелье».</w:t>
      </w:r>
    </w:p>
    <w:p w:rsidR="00FB7EF2" w:rsidRPr="005F0B20" w:rsidRDefault="00FB7E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Джордж Бернард Шоу. «</w:t>
      </w:r>
      <w:proofErr w:type="spellStart"/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Пигмалион</w:t>
      </w:r>
      <w:proofErr w:type="spellEnd"/>
      <w:r w:rsidRPr="005F0B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«Дом, где разбиваются сердца».</w:t>
      </w:r>
    </w:p>
    <w:p w:rsidR="00913339" w:rsidRPr="005F0B20" w:rsidRDefault="00913339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Пьеса. Конфликт. Сюжет. Новелла. «Драма идей».</w:t>
      </w:r>
    </w:p>
    <w:p w:rsidR="00CA0A4A" w:rsidRPr="005F0B20" w:rsidRDefault="00CA0A4A" w:rsidP="005F0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Антон Павлович Чехов. </w:t>
      </w:r>
    </w:p>
    <w:p w:rsidR="00CA0A4A" w:rsidRPr="005F0B20" w:rsidRDefault="00CA0A4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художественного мироощущения Чехова. Труд самовоспитания. Ранний период творчества. Творчество второй половины 1880-х годов. Повесть «Степь» как итог творчества Чехова 1880-х годов. Путешествие Чехова на остров Сахалин. Люди, претендующие на знание настоящей правды. «Дуэль». «Попрыгунья». «Дом с мезонином». Трагедия доктора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Рагина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«Палата № 6».  Деревенская тема. Повести «Мужики» и «В овраге». «Студент». «Маленькая трилогия». «Человек в футляре». «Крыжовник». «О любви». От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Старцева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Ионычу</w:t>
      </w:r>
      <w:proofErr w:type="spellEnd"/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Повесть Чехова «Дама с собачкой». </w:t>
      </w:r>
    </w:p>
    <w:p w:rsidR="00CA0A4A" w:rsidRPr="005F0B20" w:rsidRDefault="00CA0A4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Литературоведческий практикум. Проза А.П. Чехова.</w:t>
      </w:r>
    </w:p>
    <w:p w:rsidR="00CA0A4A" w:rsidRPr="005F0B20" w:rsidRDefault="00CA0A4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«новой драмы». Исторические</w:t>
      </w:r>
      <w:r w:rsidR="00E46D3D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истоки</w:t>
      </w: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«новой драмы». Особенности поэтики «новой драмы».</w:t>
      </w:r>
    </w:p>
    <w:p w:rsidR="000A26F2" w:rsidRPr="005F0B20" w:rsidRDefault="00CA0A4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жанровом своеобразии комедии Чехова</w:t>
      </w:r>
      <w:r w:rsidR="00B02B01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«Вишнёвый сад».</w:t>
      </w:r>
      <w:r w:rsidR="000A26F2"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Своеобразие конфликта и его разрешение в «Вишнёвом саде». Новаторство Чехова-драматурга.</w:t>
      </w:r>
    </w:p>
    <w:p w:rsidR="000A26F2" w:rsidRPr="005F0B20" w:rsidRDefault="000A26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Литературоведческий практикум.  «Вишнёвый сад» </w:t>
      </w:r>
    </w:p>
    <w:p w:rsidR="000A26F2" w:rsidRPr="005F0B20" w:rsidRDefault="000A26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 Комедия. Система персонажей. Символический смысл образа. Подтекст.</w:t>
      </w:r>
    </w:p>
    <w:p w:rsidR="000A26F2" w:rsidRPr="005F0B20" w:rsidRDefault="000A26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мировом значении русской литературы. </w:t>
      </w:r>
    </w:p>
    <w:p w:rsidR="000A26F2" w:rsidRPr="005F0B20" w:rsidRDefault="000A26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в русской литературе идеи нового человека и новой человечности. Широта связей русского героя с миром. Поиски русскими писателями второй половины 19 века «мировой гармонии». Уроки русской классической литературы.</w:t>
      </w:r>
    </w:p>
    <w:p w:rsidR="000A26F2" w:rsidRPr="005F0B20" w:rsidRDefault="000A26F2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 Русская классическая литература.</w:t>
      </w:r>
    </w:p>
    <w:p w:rsidR="00CA0A4A" w:rsidRPr="005F0B20" w:rsidRDefault="00CA0A4A" w:rsidP="005F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931" w:rsidRPr="005F0B20" w:rsidRDefault="005D7931" w:rsidP="005F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7931" w:rsidRPr="005F0B20" w:rsidRDefault="005D7931" w:rsidP="005F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32A7" w:rsidRPr="005F0B20" w:rsidRDefault="007B35F7" w:rsidP="005F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5D7931" w:rsidRPr="005F0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план. 10 класс. 105 ч. (3 часа в неделю)</w:t>
      </w:r>
    </w:p>
    <w:p w:rsidR="005D7931" w:rsidRPr="005F0B20" w:rsidRDefault="005D7931" w:rsidP="005F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9639" w:type="dxa"/>
        <w:tblInd w:w="108" w:type="dxa"/>
        <w:tblLayout w:type="fixed"/>
        <w:tblLook w:val="04A0"/>
      </w:tblPr>
      <w:tblGrid>
        <w:gridCol w:w="709"/>
        <w:gridCol w:w="4536"/>
        <w:gridCol w:w="709"/>
        <w:gridCol w:w="3685"/>
      </w:tblGrid>
      <w:tr w:rsidR="00497FCB" w:rsidRPr="005F0B20" w:rsidTr="001F4C64">
        <w:trPr>
          <w:trHeight w:val="358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5" w:type="dxa"/>
          </w:tcPr>
          <w:p w:rsidR="00497FCB" w:rsidRPr="005F0B20" w:rsidRDefault="00F43A71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литература </w:t>
            </w:r>
            <w:r w:rsidRPr="005F0B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5F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 Вторая половина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и развитие реализма в русской литературе 19 века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литературная критика второй половины </w:t>
            </w:r>
            <w:r w:rsidRPr="005F0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F0B2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биографии и творчества И. С. Тургенева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351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и своеобразие романа «Отцы и дети»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Трагический характер конфликта в романе. Споры Базарова с Павлом Петровичем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конфликт в душе Базарова. Испытание любовью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</w:rPr>
              <w:t>Мировоззренческий кризис Базарова. Второй круг жизненных испытаний. Болезнь и смерть Базарова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«Отцы и дети» в русской критике. </w:t>
            </w: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«Отцы и дети».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A3CBA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2BDA">
              <w:rPr>
                <w:rFonts w:ascii="Times New Roman" w:hAnsi="Times New Roman" w:cs="Times New Roman"/>
                <w:sz w:val="24"/>
                <w:szCs w:val="24"/>
              </w:rPr>
              <w:t>https://www.kritika24.ru/page.php?id=1907&amp;top=kritik&amp;cat=sochinenie_itog&amp;cat1=816&amp;hto=analiz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</w:rPr>
              <w:t>Этапы биографии и творчества Н.Г. Чернышевского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романа «Что делать?». Значение романа в истории литературы и революции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 в романе. Старые и новые люди. «Особенный человек» Рахметов. Четыре сна Веры Павловны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tabs>
                <w:tab w:val="center" w:pos="7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tabs>
                <w:tab w:val="center" w:pos="7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жизни и творчества И.А. Гончарова.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романа «Обломов»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Полнота и сложность характера Обломова.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антипод Обломова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</w:rPr>
              <w:t xml:space="preserve">Обломов и Ольга Ильинская.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–философский смысл романа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«Обломов» в русской критике. </w:t>
            </w: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И.А. Гончарова «Обломов»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C5727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8D4">
              <w:rPr>
                <w:rFonts w:ascii="Times New Roman" w:hAnsi="Times New Roman" w:cs="Times New Roman"/>
                <w:sz w:val="24"/>
                <w:szCs w:val="24"/>
              </w:rPr>
              <w:t>https://www.yaklass.ru/materiali?mode=sochi&amp;sochid=1322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жизни и творчества А.Н.Островского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драмы А.Н.Островского «Гроза»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«Состояние мира» и расстановка действующих лиц в «Грозе»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 как трагический характер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«Гроза» в русской критике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пьесе «Гроза»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C5727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AB4">
              <w:rPr>
                <w:rFonts w:ascii="Times New Roman" w:hAnsi="Times New Roman" w:cs="Times New Roman"/>
                <w:sz w:val="24"/>
                <w:szCs w:val="24"/>
              </w:rPr>
              <w:t>https://infourok.ru/itogovoe-sochinenie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Драматургия Островского конца 1860-1870-х годов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сказки. Драма «Бесприданница». Пьесы жизни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Очерк жизни и творчества Ф.И. Тютчева. Малая родина Тютчева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в поэзии Тютчева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Тютчева в контексте русского литературного развития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Литературоведческий практикум. Любовная лирика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</w:t>
            </w:r>
            <w:r w:rsidRPr="005F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биографии и творчества Н.А. Некрасова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мотивы поэзии  Некрасова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«Кому на Руси жить хорошо». Творческая история поэмы. Жанр и композиция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странников о счастье.  Перелом в направлении поисков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история «Пира на весь мир». Гриша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Добросклонов</w:t>
            </w:r>
            <w:proofErr w:type="spellEnd"/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поэме «Кому на Руси жить хорошо»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C5727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048">
              <w:rPr>
                <w:rFonts w:ascii="Times New Roman" w:hAnsi="Times New Roman" w:cs="Times New Roman"/>
                <w:sz w:val="24"/>
                <w:szCs w:val="24"/>
              </w:rPr>
              <w:t>https://litrekon.ru/podgotovka/k-itogovomu-sochineniyu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А.А. Фета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лирики Фета. Метафоричность лирики Фета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РР. Контрольный анализ стихотворения А.А.Фета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путь А.К. Толстого. Лирика А.К. Толстого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Баллады и былины А.К. Сатирические произведения А.К. Толстого.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Литературоведческий практикум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биографии и творчества М.Е. Салтыкова-Щедрина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 и поэтика сатиры «История одного города»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Собирательные образы градоначальников и «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глуповцев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8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«Общественный » роман «Господа Головлевы». «Сказки»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2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Салтыкова-Щедрина.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C5727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21D">
              <w:rPr>
                <w:rFonts w:ascii="Times New Roman" w:hAnsi="Times New Roman" w:cs="Times New Roman"/>
                <w:sz w:val="24"/>
                <w:szCs w:val="24"/>
              </w:rPr>
              <w:t>https://izilearn.ru/index.php?r=materials%2Fview&amp;id=63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Страницы истории западноевропейского романа 19 века</w:t>
            </w:r>
          </w:p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8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Фредерик Стендаль. «Красное и белое». «Пармская обитель».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10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Оноре де Бальзак. «Человеческая комедия».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31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Оноре де Бальзак. Роман «Евгения 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Гранде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Роман « Отец Горио» 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D33ABF">
        <w:trPr>
          <w:trHeight w:val="510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</w:tcPr>
          <w:p w:rsidR="00497FCB" w:rsidRPr="005F0B20" w:rsidRDefault="00497FCB" w:rsidP="004D42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Чарльз Диккенс. Рождественские повести. Роман «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Домби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сын».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 Достоевский. Основные этапы биографии и творчества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Идеологический роман «Преступление и наказание»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Раскольникова. Мир петербургских углов и его связь с теорией Раскольникова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и натура Раскольникова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Наказание Раскольникова. Раскольников и Сонечка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«Преступление и наказание» в русской критике конца 1860-хгодов. Тест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Ф.М. Достоевского «Преступление и наказание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AC5727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BCC">
              <w:rPr>
                <w:rFonts w:ascii="Times New Roman" w:hAnsi="Times New Roman" w:cs="Times New Roman"/>
                <w:sz w:val="24"/>
                <w:szCs w:val="24"/>
              </w:rPr>
              <w:t>https://obrazovaka.ru/question/prestuplenie-i-nakazanie-itogovoe-sochinenie-117557</w:t>
            </w:r>
          </w:p>
        </w:tc>
      </w:tr>
      <w:tr w:rsidR="00497FCB" w:rsidRPr="005F0B20" w:rsidTr="001F4C64">
        <w:trPr>
          <w:trHeight w:val="46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Жанровое своеобразие романов Достоевского. Романы «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Идиот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«Бесы»,  </w:t>
            </w:r>
          </w:p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«Подросток», «Братья Карамазовы»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52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творчества Достоевского в русской и мировой литературе.</w:t>
            </w:r>
          </w:p>
          <w:p w:rsidR="00497FCB" w:rsidRPr="005F0B20" w:rsidRDefault="00497FCB" w:rsidP="005F0B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рефератов по творчеству Достоевского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8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F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 Николаевич Толстой.</w:t>
            </w: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Жизнь и творчество писателя.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10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– участник Крымской войны. «Севастопольские рассказы»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история романа «Война и мир». «Война и мир» как роман-эпопея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«Войны и мира».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«Народ» и «толпа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Наполеон и Кутузов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искания Андрея Болконского и Пьера Безухова. Наташа Ростова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Наташа Ростова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Эпилог «Войны и мира»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Портрет, пейзаж, диалоги и внутренние монологи в романе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Л.Н. Толстого «Война и мир»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630149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6056">
              <w:rPr>
                <w:rFonts w:ascii="Times New Roman" w:hAnsi="Times New Roman" w:cs="Times New Roman"/>
                <w:sz w:val="24"/>
                <w:szCs w:val="24"/>
              </w:rPr>
              <w:t>https://litrekon.ru/sochineniya/itogovye/primer-po-napravleniyu-ya-i-drugie-2020-2021-god/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«Анна Каренина»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Религиозно-эстетические взгляды Толстого. «Воскресение»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 к Толстому в современном мире. 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328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 по творчеству Л.Н.Толстого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1F4C64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405">
              <w:rPr>
                <w:rFonts w:ascii="Times New Roman" w:hAnsi="Times New Roman" w:cs="Times New Roman"/>
                <w:sz w:val="24"/>
                <w:szCs w:val="24"/>
              </w:rPr>
              <w:t>https://testedu.ru/test/literatura/10-klass/tvorchestvo-tolstogo.html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Лесков.</w:t>
            </w:r>
            <w:r w:rsidRPr="005F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мир писателя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Детство. Юность. Вхождение в литературу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Лесков. «Леди Макбет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Мценского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Лесков. «Леди Макбет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Мценского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Лесков. </w:t>
            </w: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«Соборяне»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Повесть-хроника «Очарованный странник»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Р.р. Сочинение-анализ характера героя по повести Н.Лескова «Очарованный странник»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1F4C64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A53">
              <w:rPr>
                <w:rFonts w:ascii="Times New Roman" w:hAnsi="Times New Roman" w:cs="Times New Roman"/>
                <w:sz w:val="24"/>
                <w:szCs w:val="24"/>
              </w:rPr>
              <w:t>https://www.yaklass.ru/materiali?mode=sochi&amp;sochid=2707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Страницы зарубежной литературы конца 19 – начала 20 века</w:t>
            </w:r>
          </w:p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2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Генрик Ибсен. «Кукольный дом»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8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Ги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Мопассан. «Ожерелье»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8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Джордж Бернард Шоу. «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Пигмалион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10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Джордж Бернард Шоу. «Дом, где разбиваются сердца»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49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Антон Павлович Чехов. </w:t>
            </w: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художественного мироощущения Чехова. Труд самовоспитания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249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Ранний период творчества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второй половины 1880-х годов. Повесть «Степь» как итог творчества Чехова 1880-х годов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Люди, претендующие на знание настоящей правды. «Дуэль». «Попрыгунья». «Дом с мезонином»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Трагедия доктора 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Рагина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«Палата № 6»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Деревенская тема. Повести «Мужики» и «В овраге». 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«Студент»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«Маленькая трилогия». «Человек в футляре». «Крыжовник». «О любви»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</w:t>
            </w:r>
            <w:proofErr w:type="spellStart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Ионыч</w:t>
            </w:r>
            <w:proofErr w:type="spellEnd"/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 Чехова «Дама с собачкой»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и исторические истоки «новой драмы». Особенности поэтики «новой драмы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300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жанровом своеобразии комедии Чехова «Вишнёвый сад»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rPr>
          <w:trHeight w:val="195"/>
        </w:trPr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конфликта и его разрешение в «Вишнёвом саде».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Новаторство Чехова-драматурга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 по пьесе А.П.Чехова «Вишневый сад»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1F4C64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8C7">
              <w:rPr>
                <w:rFonts w:ascii="Times New Roman" w:hAnsi="Times New Roman" w:cs="Times New Roman"/>
                <w:sz w:val="24"/>
                <w:szCs w:val="24"/>
              </w:rPr>
              <w:t>https://videouroki.net/razrabotki/itoghovoie-sochinieniie-20-21.html</w:t>
            </w: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мировом значении русской литературы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в русской литературе идеи нового человека и новой человечности. Широта связей русского героя с миром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Поиски русскими писателями второй половины 19 века «мировой гармонии». Уроки русской классической литературы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FCB" w:rsidRPr="005F0B20" w:rsidTr="001F4C64"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536" w:type="dxa"/>
          </w:tcPr>
          <w:p w:rsidR="00497FCB" w:rsidRPr="005F0B20" w:rsidRDefault="00497FCB" w:rsidP="005F0B2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час</w:t>
            </w:r>
          </w:p>
        </w:tc>
        <w:tc>
          <w:tcPr>
            <w:tcW w:w="709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97FCB" w:rsidRPr="005F0B20" w:rsidRDefault="00497FCB" w:rsidP="005F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C3658" w:rsidRPr="005F0B20" w:rsidRDefault="000C3658" w:rsidP="005F0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23606" w:rsidRPr="00F7242B" w:rsidRDefault="00223606" w:rsidP="00F72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42B">
        <w:rPr>
          <w:rFonts w:ascii="Times New Roman" w:hAnsi="Times New Roman" w:cs="Times New Roman"/>
          <w:b/>
          <w:sz w:val="24"/>
          <w:szCs w:val="24"/>
        </w:rPr>
        <w:t>Критерии оценки письменных и устных ответов обучающихся по литературе.</w:t>
      </w:r>
    </w:p>
    <w:p w:rsidR="00223606" w:rsidRPr="00F7242B" w:rsidRDefault="00223606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Знания, умения и навыки учащихся оцениваются на основании устных ответов и письменных работ по пятибалльной системе оценивания.</w:t>
      </w:r>
    </w:p>
    <w:p w:rsidR="000D1F20" w:rsidRPr="00F7242B" w:rsidRDefault="00223606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>ри оценке устных ответов учитель руководствуется следующими основными критериями в пределах программы данного класса:</w:t>
      </w:r>
    </w:p>
    <w:p w:rsidR="00223606" w:rsidRPr="00F7242B" w:rsidRDefault="000D1F20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1.</w:t>
      </w:r>
      <w:r w:rsidR="00223606" w:rsidRPr="00F7242B">
        <w:rPr>
          <w:rFonts w:ascii="Times New Roman" w:hAnsi="Times New Roman" w:cs="Times New Roman"/>
          <w:sz w:val="24"/>
          <w:szCs w:val="24"/>
        </w:rPr>
        <w:t>Знание текста и понимание идейно-художественного содержания изученного произведения.</w:t>
      </w:r>
    </w:p>
    <w:p w:rsidR="00223606" w:rsidRPr="00F7242B" w:rsidRDefault="000D1F20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2.</w:t>
      </w:r>
      <w:r w:rsidR="00223606" w:rsidRPr="00F7242B">
        <w:rPr>
          <w:rFonts w:ascii="Times New Roman" w:hAnsi="Times New Roman" w:cs="Times New Roman"/>
          <w:sz w:val="24"/>
          <w:szCs w:val="24"/>
        </w:rPr>
        <w:t>Умение объяснять взаимосвязь событий, характер и поступки героев.</w:t>
      </w:r>
    </w:p>
    <w:p w:rsidR="00223606" w:rsidRPr="00F7242B" w:rsidRDefault="000D1F20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      </w:t>
      </w:r>
      <w:r w:rsidR="002243C4" w:rsidRPr="00F7242B">
        <w:rPr>
          <w:rFonts w:ascii="Times New Roman" w:hAnsi="Times New Roman" w:cs="Times New Roman"/>
          <w:sz w:val="24"/>
          <w:szCs w:val="24"/>
        </w:rPr>
        <w:t xml:space="preserve"> </w:t>
      </w:r>
      <w:r w:rsidRPr="00F7242B">
        <w:rPr>
          <w:rFonts w:ascii="Times New Roman" w:hAnsi="Times New Roman" w:cs="Times New Roman"/>
          <w:sz w:val="24"/>
          <w:szCs w:val="24"/>
        </w:rPr>
        <w:t>3.</w:t>
      </w:r>
      <w:r w:rsidR="00223606" w:rsidRPr="00F7242B">
        <w:rPr>
          <w:rFonts w:ascii="Times New Roman" w:hAnsi="Times New Roman" w:cs="Times New Roman"/>
          <w:sz w:val="24"/>
          <w:szCs w:val="24"/>
        </w:rPr>
        <w:t>Понимание роли художественных сре</w:t>
      </w:r>
      <w:proofErr w:type="gramStart"/>
      <w:r w:rsidR="00223606" w:rsidRPr="00F7242B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223606" w:rsidRPr="00F7242B">
        <w:rPr>
          <w:rFonts w:ascii="Times New Roman" w:hAnsi="Times New Roman" w:cs="Times New Roman"/>
          <w:sz w:val="24"/>
          <w:szCs w:val="24"/>
        </w:rPr>
        <w:t xml:space="preserve">аскрытии идейно-эстетического содержания </w:t>
      </w:r>
      <w:r w:rsidRPr="00F7242B">
        <w:rPr>
          <w:rFonts w:ascii="Times New Roman" w:hAnsi="Times New Roman" w:cs="Times New Roman"/>
          <w:sz w:val="24"/>
          <w:szCs w:val="24"/>
        </w:rPr>
        <w:t xml:space="preserve">   </w:t>
      </w:r>
      <w:r w:rsidR="00F7242B" w:rsidRPr="00F7242B">
        <w:rPr>
          <w:rFonts w:ascii="Times New Roman" w:hAnsi="Times New Roman" w:cs="Times New Roman"/>
          <w:sz w:val="24"/>
          <w:szCs w:val="24"/>
        </w:rPr>
        <w:t xml:space="preserve">   </w:t>
      </w:r>
      <w:r w:rsidR="00223606" w:rsidRPr="00F7242B">
        <w:rPr>
          <w:rFonts w:ascii="Times New Roman" w:hAnsi="Times New Roman" w:cs="Times New Roman"/>
          <w:sz w:val="24"/>
          <w:szCs w:val="24"/>
        </w:rPr>
        <w:t>изученного произведения.</w:t>
      </w:r>
    </w:p>
    <w:p w:rsidR="007C0525" w:rsidRPr="00F7242B" w:rsidRDefault="000D1F20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    </w:t>
      </w:r>
      <w:r w:rsidR="0056723B" w:rsidRPr="00F7242B">
        <w:rPr>
          <w:rFonts w:ascii="Times New Roman" w:hAnsi="Times New Roman" w:cs="Times New Roman"/>
          <w:sz w:val="24"/>
          <w:szCs w:val="24"/>
        </w:rPr>
        <w:t xml:space="preserve">  </w:t>
      </w:r>
      <w:r w:rsidR="002243C4" w:rsidRPr="00F7242B">
        <w:rPr>
          <w:rFonts w:ascii="Times New Roman" w:hAnsi="Times New Roman" w:cs="Times New Roman"/>
          <w:sz w:val="24"/>
          <w:szCs w:val="24"/>
        </w:rPr>
        <w:t xml:space="preserve"> </w:t>
      </w:r>
      <w:r w:rsidRPr="00F7242B">
        <w:rPr>
          <w:rFonts w:ascii="Times New Roman" w:hAnsi="Times New Roman" w:cs="Times New Roman"/>
          <w:sz w:val="24"/>
          <w:szCs w:val="24"/>
        </w:rPr>
        <w:t>4.</w:t>
      </w:r>
      <w:r w:rsidR="00223606" w:rsidRPr="00F7242B">
        <w:rPr>
          <w:rFonts w:ascii="Times New Roman" w:hAnsi="Times New Roman" w:cs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</w:t>
      </w:r>
      <w:r w:rsidR="007C0525" w:rsidRPr="00F7242B">
        <w:rPr>
          <w:rFonts w:ascii="Times New Roman" w:hAnsi="Times New Roman" w:cs="Times New Roman"/>
          <w:sz w:val="24"/>
          <w:szCs w:val="24"/>
        </w:rPr>
        <w:t xml:space="preserve"> в классе и прочитанных самостоятельно.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       5. Умение анализировать художественное произведение в соответствии с ведущими идеями эпохи и общественной борьбой.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       6.Умение владеть монологической литературной речью; логичность и последовательность ответа; беглость, правильность выразительность чтения с учетом темпа чтения по классам: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F7242B">
        <w:rPr>
          <w:rFonts w:ascii="Times New Roman" w:hAnsi="Times New Roman" w:cs="Times New Roman"/>
          <w:sz w:val="24"/>
          <w:szCs w:val="24"/>
        </w:rPr>
        <w:lastRenderedPageBreak/>
        <w:t>V класс— 100—110 слов в минуту.</w:t>
      </w:r>
      <w:r w:rsidRPr="00F7242B">
        <w:rPr>
          <w:rFonts w:ascii="Times New Roman" w:hAnsi="Times New Roman" w:cs="Times New Roman"/>
          <w:sz w:val="24"/>
          <w:szCs w:val="24"/>
        </w:rPr>
        <w:br/>
        <w:t>В соответствии с этим: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9062F">
        <w:rPr>
          <w:rFonts w:ascii="Times New Roman" w:hAnsi="Times New Roman" w:cs="Times New Roman"/>
          <w:b/>
          <w:sz w:val="24"/>
          <w:szCs w:val="24"/>
        </w:rPr>
        <w:t>Отметкой «5»</w:t>
      </w:r>
      <w:r w:rsidRPr="00F7242B">
        <w:rPr>
          <w:rFonts w:ascii="Times New Roman" w:hAnsi="Times New Roman" w:cs="Times New Roman"/>
          <w:sz w:val="24"/>
          <w:szCs w:val="24"/>
        </w:rPr>
        <w:t xml:space="preserve"> 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идейно—эстетического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(9—11 </w:t>
      </w:r>
      <w:proofErr w:type="spellStart"/>
      <w:r w:rsidRPr="00F7242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7242B">
        <w:rPr>
          <w:rFonts w:ascii="Times New Roman" w:hAnsi="Times New Roman" w:cs="Times New Roman"/>
          <w:sz w:val="24"/>
          <w:szCs w:val="24"/>
        </w:rPr>
        <w:t>.);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свободное владение монологической литературной речью.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9062F">
        <w:rPr>
          <w:rFonts w:ascii="Times New Roman" w:hAnsi="Times New Roman" w:cs="Times New Roman"/>
          <w:b/>
          <w:sz w:val="24"/>
          <w:szCs w:val="24"/>
        </w:rPr>
        <w:t>Отметкой «4»</w:t>
      </w:r>
      <w:r w:rsidRPr="00F7242B">
        <w:rPr>
          <w:rFonts w:ascii="Times New Roman" w:hAnsi="Times New Roman" w:cs="Times New Roman"/>
          <w:sz w:val="24"/>
          <w:szCs w:val="24"/>
        </w:rPr>
        <w:t> 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идейно—эстетического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хорошее владение монологической литературной речью. Однако допускается 1-2 неточности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9062F">
        <w:rPr>
          <w:rFonts w:ascii="Times New Roman" w:hAnsi="Times New Roman" w:cs="Times New Roman"/>
          <w:b/>
          <w:sz w:val="24"/>
          <w:szCs w:val="24"/>
        </w:rPr>
        <w:t>Отметкой «3»</w:t>
      </w:r>
      <w:r w:rsidRPr="00F7242B">
        <w:rPr>
          <w:rFonts w:ascii="Times New Roman" w:hAnsi="Times New Roman" w:cs="Times New Roman"/>
          <w:sz w:val="24"/>
          <w:szCs w:val="24"/>
        </w:rPr>
        <w:t> оценивается ответ, свидетельствующий в основном о знании и понимании текста изучаемого произведения; умении объяснять взаимосвязь основных событий, характеры и поступки героев и роль важнейших художественных сре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аскрытии идейно—художественного содержания произведения; знании основных вопросов теории, но недостаточном умении пользоваться этими знаниями при анализе произведений; ограниченных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навыках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разбора и недостаточном умении привлекать текст произведений для подтверждения своих выводов.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9062F">
        <w:rPr>
          <w:rFonts w:ascii="Times New Roman" w:hAnsi="Times New Roman" w:cs="Times New Roman"/>
          <w:b/>
          <w:sz w:val="24"/>
          <w:szCs w:val="24"/>
        </w:rPr>
        <w:t>Отметкой «2»</w:t>
      </w:r>
      <w:r w:rsidRPr="00F7242B">
        <w:rPr>
          <w:rFonts w:ascii="Times New Roman" w:hAnsi="Times New Roman" w:cs="Times New Roman"/>
          <w:sz w:val="24"/>
          <w:szCs w:val="24"/>
        </w:rPr>
        <w:t> 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идейно—эстетического содержания произведения;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Оценка сочинения</w:t>
      </w:r>
      <w:r w:rsidRPr="00F7242B">
        <w:rPr>
          <w:rFonts w:ascii="Times New Roman" w:hAnsi="Times New Roman" w:cs="Times New Roman"/>
          <w:sz w:val="24"/>
          <w:szCs w:val="24"/>
        </w:rPr>
        <w:br/>
        <w:t>Указанный объем сочинений является примерным потому, что объем ученического текста зависит от стиля и жанра сочинения, характера темы и замысла, темпа письма учащихся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>х общего развития и почерка.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Сочинение оценивается двумя отметками:</w:t>
      </w:r>
      <w:r w:rsidRPr="00F7242B">
        <w:rPr>
          <w:rFonts w:ascii="Times New Roman" w:hAnsi="Times New Roman" w:cs="Times New Roman"/>
          <w:sz w:val="24"/>
          <w:szCs w:val="24"/>
        </w:rPr>
        <w:t xml:space="preserve">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 Первая оценка (за содержание и речь) считается оценкой по литературе.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Содержание сочинения оценивается по следующим критериям:</w:t>
      </w:r>
      <w:r w:rsidRPr="00F7242B">
        <w:rPr>
          <w:rFonts w:ascii="Times New Roman" w:hAnsi="Times New Roman" w:cs="Times New Roman"/>
          <w:sz w:val="24"/>
          <w:szCs w:val="24"/>
        </w:rPr>
        <w:br/>
        <w:t>- соответствие работы ученика теме и основной мысли;</w:t>
      </w:r>
      <w:r w:rsidRPr="00F7242B">
        <w:rPr>
          <w:rFonts w:ascii="Times New Roman" w:hAnsi="Times New Roman" w:cs="Times New Roman"/>
          <w:sz w:val="24"/>
          <w:szCs w:val="24"/>
        </w:rPr>
        <w:br/>
        <w:t>- полнота раскрытия темы;</w:t>
      </w:r>
      <w:r w:rsidRPr="00F7242B">
        <w:rPr>
          <w:rFonts w:ascii="Times New Roman" w:hAnsi="Times New Roman" w:cs="Times New Roman"/>
          <w:sz w:val="24"/>
          <w:szCs w:val="24"/>
        </w:rPr>
        <w:br/>
        <w:t>- правильность фактического материала;</w:t>
      </w:r>
      <w:r w:rsidRPr="00F7242B">
        <w:rPr>
          <w:rFonts w:ascii="Times New Roman" w:hAnsi="Times New Roman" w:cs="Times New Roman"/>
          <w:sz w:val="24"/>
          <w:szCs w:val="24"/>
        </w:rPr>
        <w:br/>
        <w:t>- последовательность изложения.</w:t>
      </w:r>
      <w:r w:rsidRPr="00F7242B">
        <w:rPr>
          <w:rFonts w:ascii="Times New Roman" w:hAnsi="Times New Roman" w:cs="Times New Roman"/>
          <w:sz w:val="24"/>
          <w:szCs w:val="24"/>
        </w:rPr>
        <w:br/>
        <w:t>При оценке речевого оформления сочинений учитывается: разнообразие словаря и грамматического строя речи; стилевое единство и выразительность речи; число языковых ошибок и стилистических недочетов.</w:t>
      </w:r>
      <w:r w:rsidRPr="00F7242B">
        <w:rPr>
          <w:rFonts w:ascii="Times New Roman" w:hAnsi="Times New Roman" w:cs="Times New Roman"/>
          <w:sz w:val="24"/>
          <w:szCs w:val="24"/>
        </w:rPr>
        <w:br/>
        <w:t xml:space="preserve">Орфографическая и пунктуационная грамотность оценивается по числу допущенных учеником ошибок (Нормы оценки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знании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, умений и навыков учащихся по русскому языку). </w:t>
      </w:r>
      <w:r w:rsidRPr="00116444">
        <w:rPr>
          <w:rFonts w:ascii="Times New Roman" w:hAnsi="Times New Roman" w:cs="Times New Roman"/>
          <w:b/>
          <w:sz w:val="24"/>
          <w:szCs w:val="24"/>
        </w:rPr>
        <w:t>Содержание и речевое оформление оценивается по следующим критериям: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Отметка "5"</w:t>
      </w:r>
      <w:r w:rsidRPr="00F7242B">
        <w:rPr>
          <w:rFonts w:ascii="Times New Roman" w:hAnsi="Times New Roman" w:cs="Times New Roman"/>
          <w:sz w:val="24"/>
          <w:szCs w:val="24"/>
        </w:rPr>
        <w:t xml:space="preserve"> ставится, если: 1) содержание работы полностью соответствует теме; 2) фактические ошибки отсутствуют; 3) содержание излагается последовательно; 4) работа отличается богатством словаря, разнообразием используемых синтаксических конструкций, точностью словоупотребления; 5) достигнуто стилевое единство и выразительность текста. В </w:t>
      </w:r>
      <w:r w:rsidRPr="00F7242B">
        <w:rPr>
          <w:rFonts w:ascii="Times New Roman" w:hAnsi="Times New Roman" w:cs="Times New Roman"/>
          <w:sz w:val="24"/>
          <w:szCs w:val="24"/>
        </w:rPr>
        <w:lastRenderedPageBreak/>
        <w:t xml:space="preserve">работе допускается 1 недочет в содержании, 1—2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речевых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недочета. 1 грамматическая ошибка.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Отметка "4"</w:t>
      </w:r>
      <w:r w:rsidRPr="00F7242B">
        <w:rPr>
          <w:rFonts w:ascii="Times New Roman" w:hAnsi="Times New Roman" w:cs="Times New Roman"/>
          <w:sz w:val="24"/>
          <w:szCs w:val="24"/>
        </w:rPr>
        <w:t xml:space="preserve"> ставится, если: 1) содержание работы в основном соответствует теме (имеются незначительные отклонения от темы); 2) содержание в основном достоверно, но имеются единичные фактические неточности; 3) имеются незначительные нарушения последовательности в изложении мыслей; 4) лексический и грамматический строй речи достаточно разнообразен;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>стиль работы отличается единством и достаточной выразительностью. В работе допускается не более 2 недочетов и содержании, не более 3—4 речевых недочетов, 2 грамматических ошибок.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Отметка "3"</w:t>
      </w:r>
      <w:r w:rsidRPr="00F7242B">
        <w:rPr>
          <w:rFonts w:ascii="Times New Roman" w:hAnsi="Times New Roman" w:cs="Times New Roman"/>
          <w:sz w:val="24"/>
          <w:szCs w:val="24"/>
        </w:rPr>
        <w:t xml:space="preserve"> ставится, если: 1) в работе допущены существенные отклонения от темы; 2) работа достоверна в главном, но в ней имеются отдельные фактические неточности; 3) допущены отдельные нарушения последовательности изложения; 4) беден словарь и однообразны употребляемые синтаксические конструкции, встречается неправильное словоупотребление;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>стиль работы не отличается единством, речь недостаточно выразительна. В работе допускается не более 4 недочетов в содержании, 5 речевых недочетов, 4 грамматических ошибок.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16444">
        <w:rPr>
          <w:rFonts w:ascii="Times New Roman" w:hAnsi="Times New Roman" w:cs="Times New Roman"/>
          <w:b/>
          <w:sz w:val="24"/>
          <w:szCs w:val="24"/>
        </w:rPr>
        <w:t>Отметка "2"</w:t>
      </w:r>
      <w:r w:rsidRPr="00F7242B">
        <w:rPr>
          <w:rFonts w:ascii="Times New Roman" w:hAnsi="Times New Roman" w:cs="Times New Roman"/>
          <w:sz w:val="24"/>
          <w:szCs w:val="24"/>
        </w:rPr>
        <w:t> ставится, если: 1) работа не соответствует теме; 2) допущено много фактических неточностей; 3) нарушена последовательность изложения мыслей во всех частях работы, отсутствует связь между ними, работа не соответствует плану; 4) крайне беден словарь, работа написана короткими однотипными предложениями со слабо выраженной связью между ними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>асты случаи неправильного словоупотребления. нарушено стилевое единство текста. В работе допущено 6 недочетов в содержании, до 7 речевых недочетов и до 7 грамматических ошибок.</w:t>
      </w:r>
      <w:r w:rsidRPr="00F7242B">
        <w:rPr>
          <w:rFonts w:ascii="Times New Roman" w:hAnsi="Times New Roman" w:cs="Times New Roman"/>
          <w:sz w:val="24"/>
          <w:szCs w:val="24"/>
        </w:rPr>
        <w:br/>
        <w:t>Примечание: 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Pr="00F7242B">
        <w:rPr>
          <w:rFonts w:ascii="Times New Roman" w:hAnsi="Times New Roman" w:cs="Times New Roman"/>
          <w:sz w:val="24"/>
          <w:szCs w:val="24"/>
        </w:rPr>
        <w:br/>
        <w:t>2. Если объем сочинения в полтора-два раза больше указанного в настоящих нормах, то при оценке работы следует исходить из нормативов, увеличенных для отметки "4" на одну, а для отметки "3" на две единицы. Например, при оценке грамотности "4" ставится при 3 орфографических, 2 пунктуационных и 2 грамматических ошибках или при соотношениях: 2-3-2. 2-2-3; "3" ставится при соотношениях: 6-4-4. 4-6-4, 4-4-6. При выставлении отметки "5" превышение объема сочинения не принимается во внимание.</w:t>
      </w:r>
      <w:r w:rsidRPr="00F7242B">
        <w:rPr>
          <w:rFonts w:ascii="Times New Roman" w:hAnsi="Times New Roman" w:cs="Times New Roman"/>
          <w:sz w:val="24"/>
          <w:szCs w:val="24"/>
        </w:rPr>
        <w:br/>
        <w:t>3. Первая оценка (за содержание и речь) не может быть положительной, если не раскрыта тема высказывания, хотя по остальным показателям сочинение написано удовлетворительно.</w:t>
      </w:r>
      <w:r w:rsidRPr="00F7242B">
        <w:rPr>
          <w:rFonts w:ascii="Times New Roman" w:hAnsi="Times New Roman" w:cs="Times New Roman"/>
          <w:sz w:val="24"/>
          <w:szCs w:val="24"/>
        </w:rPr>
        <w:br/>
        <w:t>4</w:t>
      </w:r>
      <w:r w:rsidRPr="00116444">
        <w:rPr>
          <w:rFonts w:ascii="Times New Roman" w:hAnsi="Times New Roman" w:cs="Times New Roman"/>
          <w:b/>
          <w:sz w:val="24"/>
          <w:szCs w:val="24"/>
        </w:rPr>
        <w:t>.   На оценку сочинения распространяются</w:t>
      </w:r>
      <w:r w:rsidRPr="00F7242B">
        <w:rPr>
          <w:rFonts w:ascii="Times New Roman" w:hAnsi="Times New Roman" w:cs="Times New Roman"/>
          <w:sz w:val="24"/>
          <w:szCs w:val="24"/>
        </w:rPr>
        <w:t xml:space="preserve"> положения об однотипных и негрубых ошибках, а также о сделанных учеником исправлениях (Нормы оценки знаний, умений и навыков учащихся по русскому языку).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Отметка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Основные критерии отметки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Содержание и речь</w:t>
      </w:r>
    </w:p>
    <w:p w:rsidR="007C0525" w:rsidRPr="00F7242B" w:rsidRDefault="007C0525" w:rsidP="00F72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Грамотность</w:t>
      </w:r>
    </w:p>
    <w:p w:rsidR="009C0A61" w:rsidRPr="00135C92" w:rsidRDefault="009C0A61" w:rsidP="009C0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C92">
        <w:rPr>
          <w:rFonts w:ascii="Times New Roman" w:hAnsi="Times New Roman" w:cs="Times New Roman"/>
          <w:b/>
          <w:sz w:val="24"/>
          <w:szCs w:val="24"/>
        </w:rPr>
        <w:t>«5»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Содержание работы полностью соответствует теме.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Фактические ошибки отсутствуют.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Содержание излагается последовательно.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Достигнуто стилевое единство и выразительность текста.</w:t>
      </w:r>
      <w:r w:rsidRPr="00F7242B">
        <w:rPr>
          <w:rFonts w:ascii="Times New Roman" w:hAnsi="Times New Roman" w:cs="Times New Roman"/>
          <w:sz w:val="24"/>
          <w:szCs w:val="24"/>
        </w:rPr>
        <w:br/>
        <w:t>В целом в работе допускается 1 недочет в содержании и 1-2 речевых недочетов.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br/>
        <w:t>Допускается: 1 орфографическая, или 1 пунктуационная, или 1 грамматическая ошибка.</w:t>
      </w:r>
    </w:p>
    <w:p w:rsidR="009C0A61" w:rsidRPr="00135C92" w:rsidRDefault="009C0A61" w:rsidP="009C0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C92">
        <w:rPr>
          <w:rFonts w:ascii="Times New Roman" w:hAnsi="Times New Roman" w:cs="Times New Roman"/>
          <w:b/>
          <w:sz w:val="24"/>
          <w:szCs w:val="24"/>
        </w:rPr>
        <w:t>«4»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lastRenderedPageBreak/>
        <w:t>Содержание работы в основном соответствует теме (имеются незначительные отклонения от темы).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Содержание в основном достоверно, но имеются единичные фактические неточности.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Имеются незначительные нарушения последовательности в изложении мыслей.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Лексический и грамматический строй речи достаточно разнообразен.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Стиль работы отличает единством и достаточной выразительностью.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В целом в работе допускается не более 2 недочетов в содержании и не более 3-4 речевых недочетов.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Допускаются: 2 орфографические и 2 пунктуационные ошибки, или 1 </w:t>
      </w:r>
      <w:proofErr w:type="gramStart"/>
      <w:r w:rsidRPr="00F7242B">
        <w:rPr>
          <w:rFonts w:ascii="Times New Roman" w:hAnsi="Times New Roman" w:cs="Times New Roman"/>
          <w:sz w:val="24"/>
          <w:szCs w:val="24"/>
        </w:rPr>
        <w:t>орфографическая</w:t>
      </w:r>
      <w:proofErr w:type="gramEnd"/>
      <w:r w:rsidRPr="00F7242B">
        <w:rPr>
          <w:rFonts w:ascii="Times New Roman" w:hAnsi="Times New Roman" w:cs="Times New Roman"/>
          <w:sz w:val="24"/>
          <w:szCs w:val="24"/>
        </w:rPr>
        <w:t xml:space="preserve"> и 3 пунктуационные ошибки, или 4 пунктуационные ошибки при отсутствии орфографических ошибок, а также 2 грамматические ошибки.</w:t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Pr="00135C92">
        <w:rPr>
          <w:rFonts w:ascii="Times New Roman" w:hAnsi="Times New Roman" w:cs="Times New Roman"/>
          <w:b/>
          <w:sz w:val="24"/>
          <w:szCs w:val="24"/>
        </w:rPr>
        <w:t>«3»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В работе допущены существенные отклонения от темы.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Работа достоверна в главном, но в ней имеются отдельные фактические неточности.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Допущены отдельные нарушения последовательности изложения.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Беден словарь и однообразны употребляемые синтаксические конструкции, встречается неправильное словоупотребление.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Стиль работы не отличается единством, речь недостаточно выразительна.</w:t>
      </w:r>
      <w:r w:rsidRPr="00F7242B">
        <w:rPr>
          <w:rFonts w:ascii="Times New Roman" w:hAnsi="Times New Roman" w:cs="Times New Roman"/>
          <w:sz w:val="24"/>
          <w:szCs w:val="24"/>
        </w:rPr>
        <w:br/>
        <w:t>В целом в работе допускается не более 4 недочетов в содержании и 5 речевых недочетов.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</w:r>
    </w:p>
    <w:p w:rsidR="009C0A61" w:rsidRPr="00135C92" w:rsidRDefault="009C0A61" w:rsidP="009C0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C92">
        <w:rPr>
          <w:rFonts w:ascii="Times New Roman" w:hAnsi="Times New Roman" w:cs="Times New Roman"/>
          <w:b/>
          <w:sz w:val="24"/>
          <w:szCs w:val="24"/>
        </w:rPr>
        <w:t>«2»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Работа не соответствует теме.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Допущено много фактических неточностей.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Нарушено стилевое единство текста.</w:t>
      </w:r>
      <w:r w:rsidRPr="00F7242B">
        <w:rPr>
          <w:rFonts w:ascii="Times New Roman" w:hAnsi="Times New Roman" w:cs="Times New Roman"/>
          <w:sz w:val="24"/>
          <w:szCs w:val="24"/>
        </w:rPr>
        <w:br/>
        <w:t>В целом в работе допущено 6 недочетов в содержании и до 7 речевых недочетов.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F7242B">
        <w:rPr>
          <w:rFonts w:ascii="Times New Roman" w:hAnsi="Times New Roman" w:cs="Times New Roman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Pr="00F7242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116444">
        <w:rPr>
          <w:rFonts w:ascii="Times New Roman" w:hAnsi="Times New Roman" w:cs="Times New Roman"/>
          <w:b/>
          <w:sz w:val="24"/>
          <w:szCs w:val="24"/>
        </w:rPr>
        <w:t>На оценку сочинения распространяются</w:t>
      </w:r>
      <w:r w:rsidRPr="00F7242B">
        <w:rPr>
          <w:rFonts w:ascii="Times New Roman" w:hAnsi="Times New Roman" w:cs="Times New Roman"/>
          <w:sz w:val="24"/>
          <w:szCs w:val="24"/>
        </w:rPr>
        <w:t xml:space="preserve"> положения об однотипных и негрубых ошибках, а также о сделанных учеником исправлениях.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При оценке учитывается следующий примерный объем классных сочинений (количество страниц ученической тетради):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-  в 5-м классе - 0,5-1,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-  в 6-м классе -1-1,5,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-  в 7-м классе -1,5 - 2,0 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-  в 8-м классе - 2,0-2,5, 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-  в 9-м классе - 2,5-3,0, 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 xml:space="preserve">-  в 10-м классе - 3,0-3,5, 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-  в 11-м классе 3,5—4,0 страниц.</w:t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444">
        <w:rPr>
          <w:rFonts w:ascii="Times New Roman" w:hAnsi="Times New Roman" w:cs="Times New Roman"/>
          <w:b/>
          <w:sz w:val="24"/>
          <w:szCs w:val="24"/>
        </w:rPr>
        <w:t>Оценка тестовых работ</w:t>
      </w:r>
    </w:p>
    <w:p w:rsidR="009C0A61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4601C7" w:rsidRPr="004601C7" w:rsidRDefault="004601C7" w:rsidP="0046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1C7">
        <w:rPr>
          <w:rFonts w:ascii="Times New Roman" w:hAnsi="Times New Roman" w:cs="Times New Roman"/>
          <w:sz w:val="24"/>
          <w:szCs w:val="24"/>
        </w:rPr>
        <w:lastRenderedPageBreak/>
        <w:t>«5» - 90 – 100 %;</w:t>
      </w:r>
    </w:p>
    <w:p w:rsidR="004601C7" w:rsidRPr="004601C7" w:rsidRDefault="004601C7" w:rsidP="0046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1C7">
        <w:rPr>
          <w:rFonts w:ascii="Times New Roman" w:hAnsi="Times New Roman" w:cs="Times New Roman"/>
          <w:sz w:val="24"/>
          <w:szCs w:val="24"/>
        </w:rPr>
        <w:t>«4» - 78 – 89 %;</w:t>
      </w:r>
    </w:p>
    <w:p w:rsidR="004601C7" w:rsidRPr="004601C7" w:rsidRDefault="004601C7" w:rsidP="0046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1C7">
        <w:rPr>
          <w:rFonts w:ascii="Times New Roman" w:hAnsi="Times New Roman" w:cs="Times New Roman"/>
          <w:sz w:val="24"/>
          <w:szCs w:val="24"/>
        </w:rPr>
        <w:t>«3» - 60 – 77 %;</w:t>
      </w:r>
    </w:p>
    <w:p w:rsidR="004601C7" w:rsidRPr="004601C7" w:rsidRDefault="004601C7" w:rsidP="0046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1C7">
        <w:rPr>
          <w:rFonts w:ascii="Times New Roman" w:hAnsi="Times New Roman" w:cs="Times New Roman"/>
          <w:sz w:val="24"/>
          <w:szCs w:val="24"/>
        </w:rPr>
        <w:t>«2»- менее 59 %.</w:t>
      </w:r>
    </w:p>
    <w:p w:rsidR="004601C7" w:rsidRPr="00F7242B" w:rsidRDefault="004601C7" w:rsidP="00460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A61" w:rsidRPr="002B1D46" w:rsidRDefault="009C0A61" w:rsidP="009C0A61">
      <w:pPr>
        <w:pStyle w:val="Style11"/>
        <w:widowControl/>
        <w:spacing w:line="240" w:lineRule="auto"/>
        <w:ind w:left="2827"/>
        <w:jc w:val="both"/>
        <w:rPr>
          <w:rStyle w:val="FontStyle62"/>
        </w:rPr>
      </w:pPr>
      <w:r w:rsidRPr="002B1D46">
        <w:rPr>
          <w:rStyle w:val="FontStyle62"/>
        </w:rPr>
        <w:t>Критерии оценивания публикации (буклет)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3"/>
        <w:gridCol w:w="3235"/>
        <w:gridCol w:w="2640"/>
        <w:gridCol w:w="2751"/>
      </w:tblGrid>
      <w:tr w:rsidR="009C0A61" w:rsidRPr="002B1D46" w:rsidTr="006A4D37"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36"/>
              <w:widowControl/>
              <w:jc w:val="both"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right="2141" w:firstLine="5"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5баллов отлично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4 балла</w:t>
            </w:r>
          </w:p>
          <w:p w:rsidR="009C0A61" w:rsidRPr="002B1D46" w:rsidRDefault="009C0A61" w:rsidP="007476BC">
            <w:pPr>
              <w:pStyle w:val="Style43"/>
              <w:widowControl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 xml:space="preserve">хорошо        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3 балла</w:t>
            </w:r>
          </w:p>
          <w:p w:rsidR="009C0A61" w:rsidRPr="002B1D46" w:rsidRDefault="009C0A61" w:rsidP="007476BC">
            <w:pPr>
              <w:pStyle w:val="Style43"/>
              <w:widowControl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требуется доработка</w:t>
            </w:r>
          </w:p>
        </w:tc>
      </w:tr>
      <w:tr w:rsidR="009C0A61" w:rsidRPr="002B1D46" w:rsidTr="006A4D37"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firstLine="5"/>
              <w:jc w:val="both"/>
              <w:rPr>
                <w:rStyle w:val="FontStyle63"/>
              </w:rPr>
            </w:pPr>
            <w:proofErr w:type="spellStart"/>
            <w:proofErr w:type="gramStart"/>
            <w:r w:rsidRPr="002B1D46">
              <w:rPr>
                <w:rStyle w:val="FontStyle63"/>
              </w:rPr>
              <w:t>Содер</w:t>
            </w:r>
            <w:proofErr w:type="spellEnd"/>
            <w:r w:rsidRPr="002B1D46">
              <w:rPr>
                <w:rStyle w:val="FontStyle63"/>
              </w:rPr>
              <w:t xml:space="preserve"> </w:t>
            </w:r>
            <w:proofErr w:type="spellStart"/>
            <w:r w:rsidRPr="002B1D46">
              <w:rPr>
                <w:rStyle w:val="FontStyle63"/>
              </w:rPr>
              <w:t>жание</w:t>
            </w:r>
            <w:proofErr w:type="spellEnd"/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10" w:hanging="10"/>
              <w:rPr>
                <w:rStyle w:val="FontStyle63"/>
              </w:rPr>
            </w:pPr>
            <w:r w:rsidRPr="002B1D46">
              <w:rPr>
                <w:rStyle w:val="FontStyle63"/>
              </w:rPr>
              <w:t>Наличие 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5" w:hanging="5"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5" w:hanging="5"/>
              <w:rPr>
                <w:rStyle w:val="FontStyle63"/>
              </w:rPr>
            </w:pPr>
            <w:r w:rsidRPr="002B1D46">
              <w:rPr>
                <w:rStyle w:val="FontStyle63"/>
              </w:rPr>
              <w:t>Информация   не достоверна,   идеи раскрыты плохо.</w:t>
            </w:r>
          </w:p>
        </w:tc>
      </w:tr>
      <w:tr w:rsidR="009C0A61" w:rsidRPr="002B1D46" w:rsidTr="006A4D37"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Дизайн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5" w:hanging="5"/>
              <w:rPr>
                <w:rStyle w:val="FontStyle63"/>
              </w:rPr>
            </w:pPr>
            <w:r w:rsidRPr="002B1D46">
              <w:rPr>
                <w:rStyle w:val="FontStyle63"/>
              </w:rPr>
              <w:t xml:space="preserve">Эффективно    использовано пространство,  ярко </w:t>
            </w:r>
            <w:proofErr w:type="gramStart"/>
            <w:r w:rsidRPr="002B1D46">
              <w:rPr>
                <w:rStyle w:val="FontStyle63"/>
              </w:rPr>
              <w:t>представлен</w:t>
            </w:r>
            <w:proofErr w:type="gramEnd"/>
          </w:p>
          <w:p w:rsidR="009C0A61" w:rsidRPr="002B1D46" w:rsidRDefault="009C0A61" w:rsidP="007476BC">
            <w:pPr>
              <w:pStyle w:val="Style43"/>
              <w:widowControl/>
              <w:rPr>
                <w:rStyle w:val="FontStyle63"/>
              </w:rPr>
            </w:pPr>
            <w:r w:rsidRPr="002B1D46">
              <w:rPr>
                <w:rStyle w:val="FontStyle63"/>
              </w:rPr>
              <w:t>иллюстративный   материал, публикация легко читается.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5" w:hanging="5"/>
              <w:rPr>
                <w:rStyle w:val="FontStyle63"/>
              </w:rPr>
            </w:pPr>
            <w:r w:rsidRPr="002B1D46">
              <w:rPr>
                <w:rStyle w:val="FontStyle63"/>
              </w:rPr>
              <w:t>Публикация        легко читается,  но пространство использовано          не совсем эффективно.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A61" w:rsidRPr="002B1D46" w:rsidRDefault="009C0A61" w:rsidP="007476BC">
            <w:pPr>
              <w:pStyle w:val="Style43"/>
              <w:widowControl/>
              <w:ind w:left="5" w:hanging="5"/>
              <w:jc w:val="both"/>
              <w:rPr>
                <w:rStyle w:val="FontStyle63"/>
              </w:rPr>
            </w:pPr>
            <w:r w:rsidRPr="002B1D46">
              <w:rPr>
                <w:rStyle w:val="FontStyle63"/>
              </w:rPr>
              <w:t>Неэффективно использовано пространство,       бедный иллюстративный материал.</w:t>
            </w:r>
          </w:p>
        </w:tc>
      </w:tr>
    </w:tbl>
    <w:p w:rsidR="009C0A61" w:rsidRPr="002B1D46" w:rsidRDefault="009C0A61" w:rsidP="009C0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0A61" w:rsidRPr="002B1D46" w:rsidRDefault="009C0A61" w:rsidP="009C0A61">
      <w:pPr>
        <w:pStyle w:val="Style14"/>
        <w:widowControl/>
        <w:jc w:val="both"/>
        <w:rPr>
          <w:rStyle w:val="FontStyle63"/>
        </w:rPr>
      </w:pPr>
      <w:r w:rsidRPr="002B1D46">
        <w:rPr>
          <w:rStyle w:val="FontStyle63"/>
        </w:rPr>
        <w:t>Максимальная оценка - 10 баллов</w:t>
      </w:r>
    </w:p>
    <w:p w:rsidR="009C0A61" w:rsidRPr="002B1D46" w:rsidRDefault="009C0A61" w:rsidP="009C0A61">
      <w:pPr>
        <w:rPr>
          <w:rFonts w:ascii="Times New Roman" w:hAnsi="Times New Roman" w:cs="Times New Roman"/>
          <w:sz w:val="24"/>
          <w:szCs w:val="24"/>
        </w:rPr>
      </w:pPr>
    </w:p>
    <w:p w:rsidR="009C0A61" w:rsidRPr="00116444" w:rsidRDefault="009C0A61" w:rsidP="009C0A61">
      <w:pPr>
        <w:pStyle w:val="Style11"/>
        <w:widowControl/>
        <w:spacing w:line="240" w:lineRule="auto"/>
        <w:jc w:val="center"/>
        <w:rPr>
          <w:rStyle w:val="FontStyle62"/>
          <w:sz w:val="24"/>
          <w:szCs w:val="24"/>
        </w:rPr>
      </w:pPr>
      <w:r w:rsidRPr="00116444">
        <w:rPr>
          <w:rStyle w:val="FontStyle62"/>
          <w:sz w:val="24"/>
          <w:szCs w:val="24"/>
        </w:rPr>
        <w:t>Критерии оценивания коллективной работы над проектом</w:t>
      </w:r>
    </w:p>
    <w:p w:rsidR="009C0A61" w:rsidRPr="00116444" w:rsidRDefault="009C0A61" w:rsidP="009C0A61">
      <w:pPr>
        <w:pStyle w:val="Style14"/>
        <w:widowControl/>
        <w:jc w:val="both"/>
        <w:rPr>
          <w:rStyle w:val="FontStyle63"/>
          <w:sz w:val="24"/>
          <w:szCs w:val="24"/>
        </w:rPr>
      </w:pPr>
      <w:r w:rsidRPr="00116444">
        <w:rPr>
          <w:rStyle w:val="FontStyle63"/>
          <w:sz w:val="24"/>
          <w:szCs w:val="24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 «4» - работал активно, материал добывал с чьей-то помощью.</w:t>
      </w:r>
    </w:p>
    <w:p w:rsidR="009C0A61" w:rsidRPr="00116444" w:rsidRDefault="009C0A61" w:rsidP="009C0A61">
      <w:pPr>
        <w:pStyle w:val="Style14"/>
        <w:widowControl/>
        <w:jc w:val="both"/>
        <w:rPr>
          <w:rStyle w:val="FontStyle63"/>
          <w:sz w:val="24"/>
          <w:szCs w:val="24"/>
        </w:rPr>
      </w:pPr>
      <w:r w:rsidRPr="00116444">
        <w:rPr>
          <w:rStyle w:val="FontStyle63"/>
          <w:sz w:val="24"/>
          <w:szCs w:val="24"/>
        </w:rPr>
        <w:t xml:space="preserve">«3» - работал без интереса, только тогда, когда просили товарищи, но кое-что сделал для проекта. </w:t>
      </w:r>
    </w:p>
    <w:p w:rsidR="009C0A61" w:rsidRPr="00116444" w:rsidRDefault="009C0A61" w:rsidP="009C0A61">
      <w:pPr>
        <w:pStyle w:val="Style14"/>
        <w:widowControl/>
        <w:jc w:val="both"/>
        <w:rPr>
          <w:rStyle w:val="FontStyle63"/>
          <w:sz w:val="24"/>
          <w:szCs w:val="24"/>
        </w:rPr>
      </w:pPr>
      <w:r w:rsidRPr="00116444">
        <w:rPr>
          <w:rStyle w:val="FontStyle63"/>
          <w:sz w:val="24"/>
          <w:szCs w:val="24"/>
        </w:rPr>
        <w:t>«2» - несерьезно отнесся к общему делу, не выполнил поручения.</w:t>
      </w:r>
    </w:p>
    <w:p w:rsidR="009C0A61" w:rsidRPr="00116444" w:rsidRDefault="009C0A61" w:rsidP="009C0A61">
      <w:pPr>
        <w:pStyle w:val="Style14"/>
        <w:widowControl/>
        <w:jc w:val="both"/>
        <w:rPr>
          <w:rStyle w:val="FontStyle63"/>
          <w:sz w:val="24"/>
          <w:szCs w:val="24"/>
        </w:rPr>
      </w:pPr>
      <w:r w:rsidRPr="00116444">
        <w:rPr>
          <w:rStyle w:val="FontStyle63"/>
          <w:sz w:val="24"/>
          <w:szCs w:val="24"/>
        </w:rPr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9C0A61" w:rsidRPr="00116444" w:rsidRDefault="009C0A61" w:rsidP="009C0A61">
      <w:pPr>
        <w:shd w:val="clear" w:color="auto" w:fill="FFFFFF"/>
        <w:spacing w:line="240" w:lineRule="auto"/>
        <w:ind w:left="-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64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 презентаций</w:t>
      </w:r>
    </w:p>
    <w:tbl>
      <w:tblPr>
        <w:tblW w:w="963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5899"/>
        <w:gridCol w:w="2039"/>
      </w:tblGrid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Оценивания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9C0A61" w:rsidRPr="00116444" w:rsidTr="00E130FB">
        <w:trPr>
          <w:trHeight w:val="26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презентации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общий дизайн – оформление презентации логично, отвечает требованиям эстетики, и не противоречит содержанию презентации;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текст, цвет, фон – текст легко читается, фон сочетается с графическими элементами;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списки и таблицы – списки и таблицы в презентации выстроены и размещены корректно;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ссылки – все ссылки работают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 по дизайну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раскрыты все аспекты темы;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материал изложен в доступной форме;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систематизированный набор оригинальных рисунков;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слайды расположены в логической последовательности;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заключительный слайд с выводами;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библиография с перечислением всех использованных ресурсов.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 по содержанию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Защита проекта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речь учащегося чёткая и логичная;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ученик владеет материалом своей темы;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 по защите проекта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A61" w:rsidRPr="00116444" w:rsidTr="00E130FB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A61" w:rsidRPr="00116444" w:rsidRDefault="009C0A61" w:rsidP="007476BC">
            <w:pPr>
              <w:spacing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Оценка «5» ставится за полное соответствие выдвинутым требованиям.</w:t>
      </w:r>
    </w:p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Оценка «4» ставится за небольшие несоответствия выдвинутым требованиям.</w:t>
      </w:r>
    </w:p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Оценка «3» ставится за минимальные знания темы и, возможно, не корректное                                                оформление презентации.</w:t>
      </w:r>
    </w:p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Оценка «2» ставится во всех остальных возможных случаях.</w:t>
      </w:r>
    </w:p>
    <w:p w:rsidR="009C0A61" w:rsidRPr="00116444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Оценивание проекта</w:t>
      </w:r>
    </w:p>
    <w:p w:rsidR="009C0A61" w:rsidRPr="00116444" w:rsidRDefault="009C0A61" w:rsidP="009C0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t>(индивидуальная карта учащегося, защищающего проект)</w:t>
      </w:r>
    </w:p>
    <w:p w:rsidR="00731E36" w:rsidRPr="00731E36" w:rsidRDefault="00517442" w:rsidP="00517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E36">
        <w:rPr>
          <w:rFonts w:ascii="Times New Roman" w:hAnsi="Times New Roman" w:cs="Times New Roman"/>
          <w:b/>
          <w:sz w:val="24"/>
          <w:szCs w:val="24"/>
        </w:rPr>
        <w:t>5. Кимы</w:t>
      </w:r>
      <w:r w:rsidR="009C0A61" w:rsidRPr="00731E36">
        <w:rPr>
          <w:rFonts w:ascii="Times New Roman" w:hAnsi="Times New Roman" w:cs="Times New Roman"/>
          <w:b/>
          <w:sz w:val="24"/>
          <w:szCs w:val="24"/>
        </w:rPr>
        <w:br/>
      </w:r>
      <w:r w:rsidR="00731E36">
        <w:rPr>
          <w:rFonts w:ascii="Times New Roman" w:hAnsi="Times New Roman" w:cs="Times New Roman"/>
          <w:b/>
          <w:sz w:val="24"/>
          <w:szCs w:val="24"/>
        </w:rPr>
        <w:t>10 класс</w:t>
      </w:r>
      <w:r w:rsidR="00ED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E36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tbl>
      <w:tblPr>
        <w:tblStyle w:val="a7"/>
        <w:tblW w:w="0" w:type="auto"/>
        <w:tblLayout w:type="fixed"/>
        <w:tblLook w:val="04A0"/>
      </w:tblPr>
      <w:tblGrid>
        <w:gridCol w:w="499"/>
        <w:gridCol w:w="5705"/>
        <w:gridCol w:w="3543"/>
      </w:tblGrid>
      <w:tr w:rsidR="00731E36" w:rsidTr="00E130FB">
        <w:tc>
          <w:tcPr>
            <w:tcW w:w="499" w:type="dxa"/>
          </w:tcPr>
          <w:p w:rsidR="00731E36" w:rsidRDefault="007F16E7" w:rsidP="0051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731E36" w:rsidRDefault="007F16E7" w:rsidP="0051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731E36" w:rsidRDefault="007F16E7" w:rsidP="0051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805B0" w:rsidTr="00E130FB">
        <w:tc>
          <w:tcPr>
            <w:tcW w:w="499" w:type="dxa"/>
          </w:tcPr>
          <w:p w:rsidR="00A805B0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A805B0" w:rsidRDefault="00A805B0" w:rsidP="00A80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«Отцы и дети».</w:t>
            </w:r>
          </w:p>
        </w:tc>
        <w:tc>
          <w:tcPr>
            <w:tcW w:w="3543" w:type="dxa"/>
          </w:tcPr>
          <w:p w:rsidR="00A805B0" w:rsidRPr="008A2BDA" w:rsidRDefault="008A2BDA" w:rsidP="0051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DA">
              <w:rPr>
                <w:rFonts w:ascii="Times New Roman" w:hAnsi="Times New Roman" w:cs="Times New Roman"/>
                <w:sz w:val="24"/>
                <w:szCs w:val="24"/>
              </w:rPr>
              <w:t>https://www.kritika24.ru/page.php?id=1907&amp;top=kritik&amp;cat=sochinenie_itog&amp;cat1=816&amp;hto=analiz</w:t>
            </w:r>
          </w:p>
        </w:tc>
      </w:tr>
      <w:tr w:rsidR="00731E36" w:rsidRPr="00AB78D4" w:rsidTr="00E130FB">
        <w:tc>
          <w:tcPr>
            <w:tcW w:w="499" w:type="dxa"/>
          </w:tcPr>
          <w:p w:rsidR="00731E36" w:rsidRPr="00ED6058" w:rsidRDefault="00ED6058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И.А. Гончарова «Обломов»</w:t>
            </w:r>
          </w:p>
        </w:tc>
        <w:tc>
          <w:tcPr>
            <w:tcW w:w="3543" w:type="dxa"/>
          </w:tcPr>
          <w:p w:rsidR="00731E36" w:rsidRPr="00AB78D4" w:rsidRDefault="00AB78D4" w:rsidP="005B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D4">
              <w:rPr>
                <w:rFonts w:ascii="Times New Roman" w:hAnsi="Times New Roman" w:cs="Times New Roman"/>
                <w:sz w:val="24"/>
                <w:szCs w:val="24"/>
              </w:rPr>
              <w:t>https://www.yaklass.ru/materiali?mode=sochi&amp;sochid=1322</w:t>
            </w:r>
          </w:p>
        </w:tc>
      </w:tr>
      <w:tr w:rsidR="00731E36" w:rsidTr="00E130FB">
        <w:tc>
          <w:tcPr>
            <w:tcW w:w="499" w:type="dxa"/>
          </w:tcPr>
          <w:p w:rsidR="00731E36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пьесе «Гроза»</w:t>
            </w:r>
          </w:p>
        </w:tc>
        <w:tc>
          <w:tcPr>
            <w:tcW w:w="3543" w:type="dxa"/>
          </w:tcPr>
          <w:p w:rsidR="00731E36" w:rsidRPr="000B4AB4" w:rsidRDefault="000B4AB4" w:rsidP="000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AB4">
              <w:rPr>
                <w:rFonts w:ascii="Times New Roman" w:hAnsi="Times New Roman" w:cs="Times New Roman"/>
                <w:sz w:val="24"/>
                <w:szCs w:val="24"/>
              </w:rPr>
              <w:t>https://infourok.ru/itogovoe-sochinenie</w:t>
            </w:r>
          </w:p>
        </w:tc>
      </w:tr>
      <w:tr w:rsidR="00731E36" w:rsidTr="00E130FB">
        <w:tc>
          <w:tcPr>
            <w:tcW w:w="499" w:type="dxa"/>
          </w:tcPr>
          <w:p w:rsidR="00731E36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поэме «Кому на Руси жить хорошо»</w:t>
            </w:r>
          </w:p>
        </w:tc>
        <w:tc>
          <w:tcPr>
            <w:tcW w:w="3543" w:type="dxa"/>
          </w:tcPr>
          <w:p w:rsidR="00731E36" w:rsidRPr="00B41048" w:rsidRDefault="00B41048" w:rsidP="00B41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48">
              <w:rPr>
                <w:rFonts w:ascii="Times New Roman" w:hAnsi="Times New Roman" w:cs="Times New Roman"/>
                <w:sz w:val="24"/>
                <w:szCs w:val="24"/>
              </w:rPr>
              <w:t>https://litrekon.ru/podgotovka/k-itogovomu-sochineniyu</w:t>
            </w:r>
          </w:p>
        </w:tc>
      </w:tr>
      <w:tr w:rsidR="00731E36" w:rsidTr="00E130FB">
        <w:tc>
          <w:tcPr>
            <w:tcW w:w="499" w:type="dxa"/>
          </w:tcPr>
          <w:p w:rsidR="00731E36" w:rsidRPr="00ED6058" w:rsidRDefault="00AC5727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Контрольный анализ стихотворения А.А.Фета</w:t>
            </w:r>
          </w:p>
        </w:tc>
        <w:tc>
          <w:tcPr>
            <w:tcW w:w="3543" w:type="dxa"/>
          </w:tcPr>
          <w:p w:rsidR="00731E36" w:rsidRDefault="00731E36" w:rsidP="0051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E36" w:rsidTr="00E130FB">
        <w:tc>
          <w:tcPr>
            <w:tcW w:w="499" w:type="dxa"/>
          </w:tcPr>
          <w:p w:rsidR="00731E36" w:rsidRPr="00ED6058" w:rsidRDefault="00F114AD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Салтыкова-Щедрина</w:t>
            </w:r>
          </w:p>
        </w:tc>
        <w:tc>
          <w:tcPr>
            <w:tcW w:w="3543" w:type="dxa"/>
          </w:tcPr>
          <w:p w:rsidR="00731E36" w:rsidRPr="00FB321D" w:rsidRDefault="00FB321D" w:rsidP="00FB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21D">
              <w:rPr>
                <w:rFonts w:ascii="Times New Roman" w:hAnsi="Times New Roman" w:cs="Times New Roman"/>
                <w:sz w:val="24"/>
                <w:szCs w:val="24"/>
              </w:rPr>
              <w:t>https://izilearn.ru/index.php?r=materials%2Fview&amp;id=63</w:t>
            </w:r>
          </w:p>
        </w:tc>
      </w:tr>
      <w:tr w:rsidR="00731E36" w:rsidTr="00E130FB">
        <w:tc>
          <w:tcPr>
            <w:tcW w:w="499" w:type="dxa"/>
          </w:tcPr>
          <w:p w:rsidR="00731E36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Ф.М. Достоевского «Преступление и наказание</w:t>
            </w:r>
          </w:p>
        </w:tc>
        <w:tc>
          <w:tcPr>
            <w:tcW w:w="3543" w:type="dxa"/>
          </w:tcPr>
          <w:p w:rsidR="00731E36" w:rsidRPr="00BD4BCC" w:rsidRDefault="00BD4BCC" w:rsidP="00BD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C">
              <w:rPr>
                <w:rFonts w:ascii="Times New Roman" w:hAnsi="Times New Roman" w:cs="Times New Roman"/>
                <w:sz w:val="24"/>
                <w:szCs w:val="24"/>
              </w:rPr>
              <w:t>https://obrazovaka.ru/question/prestuplenie-i-nakazanie-itogovoe-sochinenie-117557</w:t>
            </w:r>
          </w:p>
        </w:tc>
      </w:tr>
      <w:tr w:rsidR="00731E36" w:rsidTr="00E130FB">
        <w:tc>
          <w:tcPr>
            <w:tcW w:w="499" w:type="dxa"/>
          </w:tcPr>
          <w:p w:rsidR="00731E36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05" w:type="dxa"/>
          </w:tcPr>
          <w:p w:rsidR="00731E36" w:rsidRDefault="007F16E7" w:rsidP="007F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 по роману Л.Н. Толстого «Война и мир»</w:t>
            </w:r>
          </w:p>
        </w:tc>
        <w:tc>
          <w:tcPr>
            <w:tcW w:w="3543" w:type="dxa"/>
          </w:tcPr>
          <w:p w:rsidR="00731E36" w:rsidRPr="007F6056" w:rsidRDefault="007F6056" w:rsidP="007F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056">
              <w:rPr>
                <w:rFonts w:ascii="Times New Roman" w:hAnsi="Times New Roman" w:cs="Times New Roman"/>
                <w:sz w:val="24"/>
                <w:szCs w:val="24"/>
              </w:rPr>
              <w:t>https://litrekon.ru/sochineniya/itogovye/primer-po-napravleniyu-ya-i-drugie-2020-2021-god/</w:t>
            </w:r>
          </w:p>
        </w:tc>
      </w:tr>
      <w:tr w:rsidR="007F16E7" w:rsidTr="00E130FB">
        <w:tc>
          <w:tcPr>
            <w:tcW w:w="499" w:type="dxa"/>
          </w:tcPr>
          <w:p w:rsidR="007F16E7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05" w:type="dxa"/>
          </w:tcPr>
          <w:p w:rsidR="007F16E7" w:rsidRDefault="007F16E7" w:rsidP="007F16E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 по творчеству Л.Н.Толстого</w:t>
            </w:r>
          </w:p>
        </w:tc>
        <w:tc>
          <w:tcPr>
            <w:tcW w:w="3543" w:type="dxa"/>
          </w:tcPr>
          <w:p w:rsidR="007F16E7" w:rsidRPr="00EC3405" w:rsidRDefault="00EC3405" w:rsidP="00EC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05">
              <w:rPr>
                <w:rFonts w:ascii="Times New Roman" w:hAnsi="Times New Roman" w:cs="Times New Roman"/>
                <w:sz w:val="24"/>
                <w:szCs w:val="24"/>
              </w:rPr>
              <w:t>https://testedu.ru/test/literatura/10-klass/tvorchestvo-tolstogo.html</w:t>
            </w:r>
          </w:p>
        </w:tc>
      </w:tr>
      <w:tr w:rsidR="007F16E7" w:rsidTr="00E130FB">
        <w:tc>
          <w:tcPr>
            <w:tcW w:w="499" w:type="dxa"/>
          </w:tcPr>
          <w:p w:rsidR="007F16E7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5705" w:type="dxa"/>
          </w:tcPr>
          <w:p w:rsidR="007F16E7" w:rsidRDefault="007F16E7" w:rsidP="007F16E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Сочинение-анализ характера героя по повести Н.Лескова «Очарованный странник»</w:t>
            </w:r>
          </w:p>
        </w:tc>
        <w:tc>
          <w:tcPr>
            <w:tcW w:w="3543" w:type="dxa"/>
          </w:tcPr>
          <w:p w:rsidR="007F16E7" w:rsidRPr="00CA1A53" w:rsidRDefault="00CA1A53" w:rsidP="00CA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53">
              <w:rPr>
                <w:rFonts w:ascii="Times New Roman" w:hAnsi="Times New Roman" w:cs="Times New Roman"/>
                <w:sz w:val="24"/>
                <w:szCs w:val="24"/>
              </w:rPr>
              <w:t>https://www.yaklass.ru/materiali?mode=sochi&amp;sochid=2707</w:t>
            </w:r>
          </w:p>
        </w:tc>
      </w:tr>
      <w:tr w:rsidR="007F16E7" w:rsidTr="00E130FB">
        <w:tc>
          <w:tcPr>
            <w:tcW w:w="499" w:type="dxa"/>
          </w:tcPr>
          <w:p w:rsidR="007F16E7" w:rsidRPr="00ED6058" w:rsidRDefault="00A805B0" w:rsidP="00ED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05" w:type="dxa"/>
          </w:tcPr>
          <w:p w:rsidR="007F16E7" w:rsidRDefault="00A805B0" w:rsidP="007F16E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F0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 по пьесе А.П.Чехова «Вишневый сад»</w:t>
            </w:r>
          </w:p>
        </w:tc>
        <w:tc>
          <w:tcPr>
            <w:tcW w:w="3543" w:type="dxa"/>
          </w:tcPr>
          <w:p w:rsidR="007F16E7" w:rsidRPr="006368C7" w:rsidRDefault="006368C7" w:rsidP="0063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C7">
              <w:rPr>
                <w:rFonts w:ascii="Times New Roman" w:hAnsi="Times New Roman" w:cs="Times New Roman"/>
                <w:sz w:val="24"/>
                <w:szCs w:val="24"/>
              </w:rPr>
              <w:t>https://videouroki.net/razrabotki/itoghovoie-sochinieniie-20-21.html</w:t>
            </w:r>
          </w:p>
        </w:tc>
      </w:tr>
    </w:tbl>
    <w:p w:rsidR="009C0A61" w:rsidRPr="00731E36" w:rsidRDefault="009C0A61" w:rsidP="00517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E36">
        <w:rPr>
          <w:rFonts w:ascii="Times New Roman" w:hAnsi="Times New Roman" w:cs="Times New Roman"/>
          <w:b/>
          <w:sz w:val="24"/>
          <w:szCs w:val="24"/>
        </w:rPr>
        <w:br/>
      </w:r>
    </w:p>
    <w:p w:rsidR="009C0A61" w:rsidRPr="00F7242B" w:rsidRDefault="009C0A61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br/>
      </w:r>
      <w:r w:rsidRPr="00F7242B">
        <w:rPr>
          <w:rFonts w:ascii="Times New Roman" w:hAnsi="Times New Roman" w:cs="Times New Roman"/>
          <w:sz w:val="24"/>
          <w:szCs w:val="24"/>
        </w:rPr>
        <w:br/>
      </w:r>
      <w:r w:rsidR="007C0525" w:rsidRPr="00F7242B">
        <w:rPr>
          <w:rFonts w:ascii="Times New Roman" w:hAnsi="Times New Roman" w:cs="Times New Roman"/>
          <w:sz w:val="24"/>
          <w:szCs w:val="24"/>
        </w:rPr>
        <w:br/>
      </w:r>
    </w:p>
    <w:p w:rsidR="009C0A61" w:rsidRPr="00F7242B" w:rsidRDefault="004968B4" w:rsidP="009C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2B">
        <w:rPr>
          <w:rFonts w:ascii="Times New Roman" w:hAnsi="Times New Roman" w:cs="Times New Roman"/>
          <w:sz w:val="24"/>
          <w:szCs w:val="24"/>
        </w:rPr>
        <w:br/>
      </w:r>
    </w:p>
    <w:p w:rsidR="004968B4" w:rsidRPr="00116444" w:rsidRDefault="004968B4" w:rsidP="0011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8B4" w:rsidRPr="00116444" w:rsidRDefault="004968B4" w:rsidP="0011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06" w:rsidRPr="00116444" w:rsidRDefault="007C0525" w:rsidP="0011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444">
        <w:rPr>
          <w:rFonts w:ascii="Times New Roman" w:hAnsi="Times New Roman" w:cs="Times New Roman"/>
          <w:sz w:val="24"/>
          <w:szCs w:val="24"/>
        </w:rPr>
        <w:br/>
      </w:r>
    </w:p>
    <w:p w:rsidR="00223606" w:rsidRPr="00116444" w:rsidRDefault="00223606" w:rsidP="0011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C28" w:rsidRPr="00116444" w:rsidRDefault="00182C28" w:rsidP="0011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C28" w:rsidRPr="00116444" w:rsidSect="00497FCB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32655A"/>
    <w:multiLevelType w:val="multilevel"/>
    <w:tmpl w:val="F4DE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558F1597"/>
    <w:multiLevelType w:val="multilevel"/>
    <w:tmpl w:val="D7A8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B41059"/>
    <w:multiLevelType w:val="multilevel"/>
    <w:tmpl w:val="BFC6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086F8A"/>
    <w:multiLevelType w:val="multilevel"/>
    <w:tmpl w:val="7FF6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6024F"/>
    <w:multiLevelType w:val="multilevel"/>
    <w:tmpl w:val="5E2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553"/>
    <w:rsid w:val="00036CA8"/>
    <w:rsid w:val="00086FC2"/>
    <w:rsid w:val="00095E37"/>
    <w:rsid w:val="000A26F2"/>
    <w:rsid w:val="000B4AB4"/>
    <w:rsid w:val="000C3658"/>
    <w:rsid w:val="000C6768"/>
    <w:rsid w:val="000D1F20"/>
    <w:rsid w:val="00116444"/>
    <w:rsid w:val="00116C9A"/>
    <w:rsid w:val="00135C92"/>
    <w:rsid w:val="00182C28"/>
    <w:rsid w:val="0019062F"/>
    <w:rsid w:val="001A7BC9"/>
    <w:rsid w:val="001B3D07"/>
    <w:rsid w:val="001F4C64"/>
    <w:rsid w:val="00205423"/>
    <w:rsid w:val="002110D6"/>
    <w:rsid w:val="00221328"/>
    <w:rsid w:val="00223606"/>
    <w:rsid w:val="002243C4"/>
    <w:rsid w:val="00232650"/>
    <w:rsid w:val="00235726"/>
    <w:rsid w:val="002423FF"/>
    <w:rsid w:val="00253553"/>
    <w:rsid w:val="00266DDF"/>
    <w:rsid w:val="002676DD"/>
    <w:rsid w:val="002678B0"/>
    <w:rsid w:val="00274675"/>
    <w:rsid w:val="00277838"/>
    <w:rsid w:val="00277E28"/>
    <w:rsid w:val="00297140"/>
    <w:rsid w:val="002C1DF5"/>
    <w:rsid w:val="002C60E9"/>
    <w:rsid w:val="002F3F92"/>
    <w:rsid w:val="00316B59"/>
    <w:rsid w:val="003316FB"/>
    <w:rsid w:val="003645E7"/>
    <w:rsid w:val="003A76E3"/>
    <w:rsid w:val="003B4929"/>
    <w:rsid w:val="003F4C52"/>
    <w:rsid w:val="0042222C"/>
    <w:rsid w:val="004465C7"/>
    <w:rsid w:val="004601C7"/>
    <w:rsid w:val="00467BE7"/>
    <w:rsid w:val="004849AB"/>
    <w:rsid w:val="004968B4"/>
    <w:rsid w:val="00497FCB"/>
    <w:rsid w:val="004A7A08"/>
    <w:rsid w:val="004D4233"/>
    <w:rsid w:val="004D7738"/>
    <w:rsid w:val="004E2D56"/>
    <w:rsid w:val="00510887"/>
    <w:rsid w:val="00517442"/>
    <w:rsid w:val="00561171"/>
    <w:rsid w:val="0056723B"/>
    <w:rsid w:val="005B0955"/>
    <w:rsid w:val="005C3075"/>
    <w:rsid w:val="005C5082"/>
    <w:rsid w:val="005D7931"/>
    <w:rsid w:val="005F0B20"/>
    <w:rsid w:val="00630149"/>
    <w:rsid w:val="006368C7"/>
    <w:rsid w:val="00686D99"/>
    <w:rsid w:val="00695127"/>
    <w:rsid w:val="006A4D37"/>
    <w:rsid w:val="006D73DE"/>
    <w:rsid w:val="0070431B"/>
    <w:rsid w:val="00705D34"/>
    <w:rsid w:val="00731E36"/>
    <w:rsid w:val="00772250"/>
    <w:rsid w:val="00777569"/>
    <w:rsid w:val="00785FD8"/>
    <w:rsid w:val="007A0130"/>
    <w:rsid w:val="007B35F7"/>
    <w:rsid w:val="007B52C0"/>
    <w:rsid w:val="007C0525"/>
    <w:rsid w:val="007D7429"/>
    <w:rsid w:val="007E11D8"/>
    <w:rsid w:val="007F16E7"/>
    <w:rsid w:val="007F6056"/>
    <w:rsid w:val="00834F5D"/>
    <w:rsid w:val="008561AF"/>
    <w:rsid w:val="00894344"/>
    <w:rsid w:val="008A2BDA"/>
    <w:rsid w:val="008A4365"/>
    <w:rsid w:val="008B3B58"/>
    <w:rsid w:val="008C4F82"/>
    <w:rsid w:val="008F46B9"/>
    <w:rsid w:val="00901BE2"/>
    <w:rsid w:val="00910676"/>
    <w:rsid w:val="00913339"/>
    <w:rsid w:val="00917404"/>
    <w:rsid w:val="009436B2"/>
    <w:rsid w:val="009455F5"/>
    <w:rsid w:val="00950D4C"/>
    <w:rsid w:val="009571EA"/>
    <w:rsid w:val="00975AF6"/>
    <w:rsid w:val="009B6A89"/>
    <w:rsid w:val="009C0A61"/>
    <w:rsid w:val="009F74E4"/>
    <w:rsid w:val="00A064E6"/>
    <w:rsid w:val="00A13C42"/>
    <w:rsid w:val="00A5159E"/>
    <w:rsid w:val="00A55F54"/>
    <w:rsid w:val="00A63BD8"/>
    <w:rsid w:val="00A7238E"/>
    <w:rsid w:val="00A805B0"/>
    <w:rsid w:val="00A8209A"/>
    <w:rsid w:val="00A87C8C"/>
    <w:rsid w:val="00AA3CBA"/>
    <w:rsid w:val="00AA5640"/>
    <w:rsid w:val="00AB55D1"/>
    <w:rsid w:val="00AB5B26"/>
    <w:rsid w:val="00AB78D4"/>
    <w:rsid w:val="00AC5727"/>
    <w:rsid w:val="00AD6490"/>
    <w:rsid w:val="00AF148A"/>
    <w:rsid w:val="00B02B01"/>
    <w:rsid w:val="00B03FB8"/>
    <w:rsid w:val="00B11A6E"/>
    <w:rsid w:val="00B41048"/>
    <w:rsid w:val="00B41982"/>
    <w:rsid w:val="00B47A46"/>
    <w:rsid w:val="00BA16B1"/>
    <w:rsid w:val="00BA17A8"/>
    <w:rsid w:val="00BD4BCC"/>
    <w:rsid w:val="00BD67F6"/>
    <w:rsid w:val="00BD7231"/>
    <w:rsid w:val="00BE33BD"/>
    <w:rsid w:val="00BF32A7"/>
    <w:rsid w:val="00BF4AF4"/>
    <w:rsid w:val="00C001C6"/>
    <w:rsid w:val="00C16C2C"/>
    <w:rsid w:val="00C465D1"/>
    <w:rsid w:val="00C663A0"/>
    <w:rsid w:val="00C67CB9"/>
    <w:rsid w:val="00C72F5E"/>
    <w:rsid w:val="00C73522"/>
    <w:rsid w:val="00C87630"/>
    <w:rsid w:val="00CA0A4A"/>
    <w:rsid w:val="00CA1A53"/>
    <w:rsid w:val="00CC0DA6"/>
    <w:rsid w:val="00CD435E"/>
    <w:rsid w:val="00CD52C4"/>
    <w:rsid w:val="00D31CA5"/>
    <w:rsid w:val="00D33ABF"/>
    <w:rsid w:val="00D35FB8"/>
    <w:rsid w:val="00D415A8"/>
    <w:rsid w:val="00D537EA"/>
    <w:rsid w:val="00D670AA"/>
    <w:rsid w:val="00D72824"/>
    <w:rsid w:val="00D73461"/>
    <w:rsid w:val="00DB23EF"/>
    <w:rsid w:val="00DB2792"/>
    <w:rsid w:val="00DD04A6"/>
    <w:rsid w:val="00DD5CD5"/>
    <w:rsid w:val="00E130FB"/>
    <w:rsid w:val="00E2679E"/>
    <w:rsid w:val="00E44D68"/>
    <w:rsid w:val="00E46D3D"/>
    <w:rsid w:val="00E65A7C"/>
    <w:rsid w:val="00E67469"/>
    <w:rsid w:val="00E70F57"/>
    <w:rsid w:val="00E975B0"/>
    <w:rsid w:val="00EA3779"/>
    <w:rsid w:val="00EA3D43"/>
    <w:rsid w:val="00EC3405"/>
    <w:rsid w:val="00ED1BC8"/>
    <w:rsid w:val="00ED6058"/>
    <w:rsid w:val="00EE0058"/>
    <w:rsid w:val="00F114AD"/>
    <w:rsid w:val="00F2285E"/>
    <w:rsid w:val="00F43A71"/>
    <w:rsid w:val="00F47F79"/>
    <w:rsid w:val="00F54CFE"/>
    <w:rsid w:val="00F7242B"/>
    <w:rsid w:val="00F83310"/>
    <w:rsid w:val="00F84421"/>
    <w:rsid w:val="00F925DC"/>
    <w:rsid w:val="00FB321D"/>
    <w:rsid w:val="00FB7D94"/>
    <w:rsid w:val="00FB7EF2"/>
    <w:rsid w:val="00FC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7E28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3316FB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1"/>
    <w:next w:val="a1"/>
    <w:link w:val="30"/>
    <w:uiPriority w:val="9"/>
    <w:qFormat/>
    <w:rsid w:val="003316FB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82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1"/>
    <w:uiPriority w:val="99"/>
    <w:rsid w:val="00253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2"/>
    <w:uiPriority w:val="99"/>
    <w:rsid w:val="00253553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1"/>
    <w:uiPriority w:val="99"/>
    <w:rsid w:val="00BF4AF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3316FB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3316FB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1"/>
    <w:next w:val="a1"/>
    <w:link w:val="a5"/>
    <w:qFormat/>
    <w:rsid w:val="003316FB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3316F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182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0">
    <w:name w:val="Подперечень"/>
    <w:basedOn w:val="a"/>
    <w:next w:val="a1"/>
    <w:link w:val="a6"/>
    <w:qFormat/>
    <w:rsid w:val="00182C28"/>
    <w:pPr>
      <w:numPr>
        <w:numId w:val="4"/>
      </w:numPr>
      <w:ind w:left="284" w:firstLine="425"/>
    </w:pPr>
    <w:rPr>
      <w:lang w:eastAsia="en-US"/>
    </w:rPr>
  </w:style>
  <w:style w:type="character" w:customStyle="1" w:styleId="a6">
    <w:name w:val="Подперечень Знак"/>
    <w:link w:val="a0"/>
    <w:rsid w:val="00182C28"/>
    <w:rPr>
      <w:rFonts w:ascii="Times New Roman" w:eastAsia="Calibri" w:hAnsi="Times New Roman" w:cs="Times New Roman"/>
      <w:sz w:val="28"/>
      <w:u w:color="000000"/>
      <w:bdr w:val="nil"/>
    </w:rPr>
  </w:style>
  <w:style w:type="table" w:styleId="a7">
    <w:name w:val="Table Grid"/>
    <w:basedOn w:val="a3"/>
    <w:uiPriority w:val="59"/>
    <w:rsid w:val="005D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1"/>
    <w:uiPriority w:val="99"/>
    <w:unhideWhenUsed/>
    <w:rsid w:val="0022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11644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1"/>
    <w:uiPriority w:val="99"/>
    <w:rsid w:val="0011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2"/>
    <w:uiPriority w:val="99"/>
    <w:rsid w:val="001164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basedOn w:val="a2"/>
    <w:uiPriority w:val="99"/>
    <w:rsid w:val="00116444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1"/>
    <w:uiPriority w:val="99"/>
    <w:rsid w:val="0011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1"/>
    <w:uiPriority w:val="99"/>
    <w:rsid w:val="0011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7535</Words>
  <Characters>42950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183</cp:revision>
  <dcterms:created xsi:type="dcterms:W3CDTF">2020-09-06T04:56:00Z</dcterms:created>
  <dcterms:modified xsi:type="dcterms:W3CDTF">2020-09-17T18:26:00Z</dcterms:modified>
</cp:coreProperties>
</file>