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44" w:rsidRPr="00805F67" w:rsidRDefault="001F7A7F" w:rsidP="002B3D4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F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Дорожная карта по реализации </w:t>
      </w:r>
      <w:r w:rsidR="002B3D44" w:rsidRPr="00805F67">
        <w:rPr>
          <w:rFonts w:ascii="Times New Roman" w:hAnsi="Times New Roman" w:cs="Times New Roman"/>
          <w:b/>
          <w:sz w:val="28"/>
          <w:szCs w:val="28"/>
        </w:rPr>
        <w:t>Комплексного развития ребёнка дошкольного возраста средствами</w:t>
      </w:r>
    </w:p>
    <w:p w:rsidR="002B3D44" w:rsidRPr="00805F67" w:rsidRDefault="002B3D44" w:rsidP="002B3D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F67">
        <w:rPr>
          <w:rFonts w:ascii="Times New Roman" w:hAnsi="Times New Roman" w:cs="Times New Roman"/>
          <w:b/>
          <w:sz w:val="28"/>
          <w:szCs w:val="28"/>
        </w:rPr>
        <w:t xml:space="preserve">Основной образовательной программы дошкольного образования </w:t>
      </w:r>
    </w:p>
    <w:p w:rsidR="006A260F" w:rsidRPr="00805F67" w:rsidRDefault="002B3D44" w:rsidP="002B3D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F67">
        <w:rPr>
          <w:rFonts w:ascii="Times New Roman" w:hAnsi="Times New Roman" w:cs="Times New Roman"/>
          <w:b/>
          <w:sz w:val="28"/>
          <w:szCs w:val="28"/>
        </w:rPr>
        <w:t>«Детский сад 2100»</w:t>
      </w:r>
      <w:r w:rsidR="006A260F" w:rsidRPr="00805F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3D44" w:rsidRPr="00805F67" w:rsidRDefault="006A260F" w:rsidP="002B3D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F67">
        <w:rPr>
          <w:rFonts w:ascii="Times New Roman" w:hAnsi="Times New Roman" w:cs="Times New Roman"/>
          <w:b/>
          <w:sz w:val="28"/>
          <w:szCs w:val="28"/>
        </w:rPr>
        <w:t>МАДОУ детский сад «</w:t>
      </w:r>
      <w:proofErr w:type="spellStart"/>
      <w:r w:rsidRPr="00805F67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Pr="00805F67">
        <w:rPr>
          <w:rFonts w:ascii="Times New Roman" w:hAnsi="Times New Roman" w:cs="Times New Roman"/>
          <w:b/>
          <w:sz w:val="28"/>
          <w:szCs w:val="28"/>
        </w:rPr>
        <w:t xml:space="preserve">» п. </w:t>
      </w:r>
      <w:proofErr w:type="spellStart"/>
      <w:r w:rsidRPr="00805F67">
        <w:rPr>
          <w:rFonts w:ascii="Times New Roman" w:hAnsi="Times New Roman" w:cs="Times New Roman"/>
          <w:b/>
          <w:sz w:val="28"/>
          <w:szCs w:val="28"/>
        </w:rPr>
        <w:t>Селенгинск</w:t>
      </w:r>
      <w:proofErr w:type="spellEnd"/>
      <w:r w:rsidRPr="00805F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7D77" w:rsidRPr="00805F67" w:rsidRDefault="00557D77" w:rsidP="00557D77">
      <w:pPr>
        <w:shd w:val="clear" w:color="auto" w:fill="FFFFFF"/>
        <w:spacing w:after="121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F7A7F" w:rsidRPr="00805F67" w:rsidRDefault="00590D6C" w:rsidP="00557D77">
      <w:pPr>
        <w:shd w:val="clear" w:color="auto" w:fill="FFFFFF"/>
        <w:spacing w:after="121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05F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2020-2021</w:t>
      </w:r>
      <w:r w:rsidR="001F7A7F" w:rsidRPr="00805F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гг.</w:t>
      </w:r>
    </w:p>
    <w:p w:rsidR="00557D77" w:rsidRPr="00805F67" w:rsidRDefault="00557D77" w:rsidP="00864229">
      <w:pPr>
        <w:shd w:val="clear" w:color="auto" w:fill="FFFFFF"/>
        <w:spacing w:after="121" w:line="21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F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557D77" w:rsidRPr="00805F67" w:rsidRDefault="00557D77" w:rsidP="00557D77">
      <w:pPr>
        <w:shd w:val="clear" w:color="auto" w:fill="FFFFFF"/>
        <w:spacing w:after="121" w:line="276" w:lineRule="atLeast"/>
        <w:ind w:right="2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F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5021" w:type="pct"/>
        <w:tblInd w:w="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9"/>
        <w:gridCol w:w="3827"/>
        <w:gridCol w:w="142"/>
        <w:gridCol w:w="1418"/>
        <w:gridCol w:w="142"/>
        <w:gridCol w:w="2124"/>
        <w:gridCol w:w="2555"/>
      </w:tblGrid>
      <w:tr w:rsidR="00557D77" w:rsidRPr="00805F67" w:rsidTr="00805F67">
        <w:trPr>
          <w:trHeight w:val="531"/>
        </w:trPr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57D77" w:rsidP="00313123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мероприятий и взаимосвязанных действий по их выполнению</w:t>
            </w:r>
            <w:r w:rsidR="00081A75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внутри учреждения</w:t>
            </w:r>
          </w:p>
        </w:tc>
        <w:tc>
          <w:tcPr>
            <w:tcW w:w="7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9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1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</w:tr>
      <w:tr w:rsidR="00557D77" w:rsidRPr="00805F67" w:rsidTr="00355651">
        <w:trPr>
          <w:trHeight w:val="531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58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Создание нормативно-правового обеспечения</w:t>
            </w:r>
          </w:p>
        </w:tc>
      </w:tr>
      <w:tr w:rsidR="00557D77" w:rsidRPr="00805F67" w:rsidTr="00805F67">
        <w:trPr>
          <w:trHeight w:val="57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41" w:rsidRPr="00805F67" w:rsidRDefault="00557D77" w:rsidP="00E15B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   рабочей  группы по подготовке переходу  на</w:t>
            </w:r>
            <w:r w:rsidR="00590D6C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5B41"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Основную образовательную программу дошкольного образования </w:t>
            </w:r>
          </w:p>
          <w:p w:rsidR="00557D77" w:rsidRPr="00805F67" w:rsidRDefault="00E15B41" w:rsidP="00E15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2100»</w:t>
            </w:r>
            <w:r w:rsidR="00557D77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Утверждение положения о рабочей  группе.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2B3D44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Старший воспитатель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57D77" w:rsidP="00313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D77" w:rsidRPr="00805F67" w:rsidRDefault="00557D77" w:rsidP="00313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Приказ  о создании рабочей  группы  по  подготовке к переходу  на  </w:t>
            </w:r>
            <w:r w:rsidR="00E15B41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ООП </w:t>
            </w:r>
            <w:r w:rsidR="00E15B41" w:rsidRPr="00805F67">
              <w:rPr>
                <w:rFonts w:ascii="Times New Roman" w:hAnsi="Times New Roman" w:cs="Times New Roman"/>
                <w:sz w:val="28"/>
                <w:szCs w:val="28"/>
              </w:rPr>
              <w:t>«Детский сад 2100»</w:t>
            </w:r>
          </w:p>
          <w:p w:rsidR="00557D77" w:rsidRPr="00805F67" w:rsidRDefault="00557D77" w:rsidP="00313123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Положение о рабочей группе.</w:t>
            </w:r>
          </w:p>
        </w:tc>
      </w:tr>
      <w:tr w:rsidR="00557D77" w:rsidRPr="00805F67" w:rsidTr="00805F67">
        <w:trPr>
          <w:trHeight w:val="1688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41" w:rsidRPr="00805F67" w:rsidRDefault="00557D77" w:rsidP="00E15B41">
            <w:pPr>
              <w:ind w:left="176" w:hanging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Разработка и утверждение плана перехода на</w:t>
            </w:r>
            <w:r w:rsidR="00E15B41"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Основную образовательную программу дошкольного образования </w:t>
            </w:r>
          </w:p>
          <w:p w:rsidR="00557D77" w:rsidRPr="00805F67" w:rsidRDefault="00E15B41" w:rsidP="00E1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2100»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90D6C" w:rsidP="00E15B41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  2020</w:t>
            </w:r>
            <w:r w:rsidR="00557D77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Старший воспитатель </w:t>
            </w:r>
          </w:p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41" w:rsidRPr="00805F67" w:rsidRDefault="00557D77" w:rsidP="00E15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Приказ  </w:t>
            </w:r>
            <w:r w:rsidRPr="00805F67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плана постепенного  </w:t>
            </w:r>
            <w:r w:rsidR="00E15B41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перехода  на  ООП </w:t>
            </w:r>
            <w:r w:rsidR="00E15B41" w:rsidRPr="00805F67">
              <w:rPr>
                <w:rFonts w:ascii="Times New Roman" w:hAnsi="Times New Roman" w:cs="Times New Roman"/>
                <w:sz w:val="28"/>
                <w:szCs w:val="28"/>
              </w:rPr>
              <w:t>«Детский сад 2100»</w:t>
            </w:r>
          </w:p>
          <w:p w:rsidR="00557D77" w:rsidRPr="00805F67" w:rsidRDefault="00557D77" w:rsidP="00313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D77" w:rsidRPr="00805F67" w:rsidRDefault="00557D77" w:rsidP="00313123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7D77" w:rsidRPr="00805F67" w:rsidTr="00355651">
        <w:trPr>
          <w:trHeight w:val="41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color w:val="F2F2F2" w:themeColor="background1" w:themeShade="F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5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7D77" w:rsidRPr="00805F67" w:rsidTr="00805F67">
        <w:trPr>
          <w:trHeight w:val="3516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355651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57D77" w:rsidP="00313123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нормативно-правовыми документами.</w:t>
            </w:r>
          </w:p>
          <w:p w:rsidR="00557D77" w:rsidRPr="00805F67" w:rsidRDefault="00557D77" w:rsidP="00313123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</w:t>
            </w:r>
            <w:r w:rsidRPr="00805F67">
              <w:rPr>
                <w:rStyle w:val="FontStyle47"/>
                <w:sz w:val="28"/>
                <w:szCs w:val="28"/>
              </w:rPr>
              <w:t xml:space="preserve"> локальных нормативных актов по основным вопросам организации и осуществления образовательной деятельности, </w:t>
            </w:r>
            <w:r w:rsidRPr="00805F6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регламентирующие деятельность образовательной организации</w:t>
            </w:r>
            <w:r w:rsidR="00E15B41" w:rsidRPr="00805F6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заключение договора</w:t>
            </w:r>
          </w:p>
          <w:p w:rsidR="00557D77" w:rsidRPr="00805F67" w:rsidRDefault="00557D77" w:rsidP="00313123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нормативно-правовых документов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57D77" w:rsidP="00805F67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Заведующая</w:t>
            </w:r>
          </w:p>
          <w:p w:rsidR="00557D77" w:rsidRPr="00805F67" w:rsidRDefault="00557D77" w:rsidP="00313123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Старший воспитатель</w:t>
            </w:r>
          </w:p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57D77" w:rsidP="00313123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 регистрации  нормативно-правовых документов</w:t>
            </w:r>
          </w:p>
          <w:p w:rsidR="00557D77" w:rsidRPr="00805F67" w:rsidRDefault="00557D77" w:rsidP="003131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F67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ресурсов: повышение уровня компетентности кадрового потенциала, </w:t>
            </w:r>
            <w:r w:rsidR="00E15B41" w:rsidRPr="00805F67">
              <w:rPr>
                <w:rFonts w:ascii="Times New Roman" w:hAnsi="Times New Roman" w:cs="Times New Roman"/>
                <w:sz w:val="28"/>
                <w:szCs w:val="28"/>
              </w:rPr>
              <w:t>улучшение</w:t>
            </w:r>
            <w:r w:rsidRPr="00805F67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материально-технической базы, пополнение информационно-методического обеспечения.</w:t>
            </w:r>
          </w:p>
          <w:p w:rsidR="00557D77" w:rsidRPr="00805F67" w:rsidRDefault="00557D77" w:rsidP="003131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57D77" w:rsidRPr="00805F67" w:rsidRDefault="00557D77" w:rsidP="00313123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7D77" w:rsidRPr="00805F67" w:rsidTr="00805F67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355651" w:rsidP="00355651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57D77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57D77" w:rsidP="00313123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ООП дошкольного учреждения в соответствии ФГОС </w:t>
            </w:r>
            <w:proofErr w:type="gramStart"/>
            <w:r w:rsidRPr="00805F6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Default="001F7A7F" w:rsidP="00E15B41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</w:t>
            </w:r>
          </w:p>
          <w:p w:rsidR="0093204E" w:rsidRPr="00805F67" w:rsidRDefault="0093204E" w:rsidP="00E15B41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Старший воспитатель</w:t>
            </w:r>
          </w:p>
          <w:p w:rsidR="00557D77" w:rsidRPr="00805F67" w:rsidRDefault="00557D77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57D77" w:rsidP="00313123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требований к структуре основной образовательной программы дошкольного образования и ее объему</w:t>
            </w:r>
          </w:p>
        </w:tc>
      </w:tr>
      <w:tr w:rsidR="00557D77" w:rsidRPr="00805F67" w:rsidTr="00805F67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355651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57D77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57D77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Разработка:</w:t>
            </w:r>
          </w:p>
          <w:p w:rsidR="00557D77" w:rsidRPr="00805F67" w:rsidRDefault="00557D77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Учебного плана, годового календарного графика;</w:t>
            </w:r>
          </w:p>
          <w:p w:rsidR="00557D77" w:rsidRPr="00805F67" w:rsidRDefault="00557D77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Рабочих программ воспитателей, педагогов</w:t>
            </w:r>
          </w:p>
          <w:p w:rsidR="00557D77" w:rsidRPr="00805F67" w:rsidRDefault="00557D77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Положения о мониторинге</w:t>
            </w:r>
          </w:p>
          <w:p w:rsidR="00557D77" w:rsidRPr="00805F67" w:rsidRDefault="00557D77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F67" w:rsidRDefault="001F7A7F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</w:t>
            </w:r>
            <w:r w:rsidR="00557D77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брь-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557D77" w:rsidRPr="00805F67" w:rsidRDefault="00590D6C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557D77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557D77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57D77" w:rsidRPr="00805F67" w:rsidRDefault="00557D77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557D77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557D77" w:rsidRPr="00805F67" w:rsidRDefault="00557D77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  <w:p w:rsidR="00557D77" w:rsidRPr="00805F67" w:rsidRDefault="00557D77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57D77" w:rsidRPr="00805F67" w:rsidRDefault="00557D77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57D77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Утвержденные</w:t>
            </w:r>
            <w:proofErr w:type="gramEnd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установочном педсовете учебный план, годовой календарный график;</w:t>
            </w:r>
          </w:p>
          <w:p w:rsidR="00557D77" w:rsidRPr="00805F67" w:rsidRDefault="00557D77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рабочие программы педагогов, положения о мониторинге</w:t>
            </w:r>
          </w:p>
        </w:tc>
      </w:tr>
      <w:tr w:rsidR="004407AE" w:rsidRPr="00805F67" w:rsidTr="004407AE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7AE" w:rsidRPr="00805F67" w:rsidRDefault="004407A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5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7AE" w:rsidRPr="00805F67" w:rsidRDefault="004407A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 – методическое обеспечение</w:t>
            </w:r>
          </w:p>
        </w:tc>
      </w:tr>
      <w:tr w:rsidR="00727848" w:rsidRPr="00805F67" w:rsidTr="0093204E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48" w:rsidRPr="00805F67" w:rsidRDefault="00727848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48" w:rsidRPr="00805F67" w:rsidRDefault="004407A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ООП</w:t>
            </w:r>
          </w:p>
          <w:p w:rsidR="004407AE" w:rsidRPr="00805F67" w:rsidRDefault="004407A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раздел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48" w:rsidRPr="00805F67" w:rsidRDefault="004407A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4407AE" w:rsidRPr="00805F67" w:rsidRDefault="004407A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(начало)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D6C" w:rsidRPr="00805F67" w:rsidRDefault="00590D6C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727848" w:rsidRPr="00805F67" w:rsidRDefault="00590D6C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</w:t>
            </w:r>
            <w:proofErr w:type="spellEnd"/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48" w:rsidRPr="00805F67" w:rsidRDefault="004407A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Готовый вариант раздела</w:t>
            </w:r>
          </w:p>
        </w:tc>
      </w:tr>
      <w:tr w:rsidR="004407AE" w:rsidRPr="00805F67" w:rsidTr="0093204E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7AE" w:rsidRPr="00805F67" w:rsidRDefault="004407A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7AE" w:rsidRPr="00805F67" w:rsidRDefault="004407A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ООП</w:t>
            </w:r>
          </w:p>
          <w:p w:rsidR="004407AE" w:rsidRPr="00805F67" w:rsidRDefault="004407A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Содержательный раздел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7AE" w:rsidRPr="00805F67" w:rsidRDefault="004407A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4407A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(середина</w:t>
            </w:r>
            <w:r w:rsidR="004407AE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D6C" w:rsidRPr="00805F67" w:rsidRDefault="00590D6C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4407AE" w:rsidRPr="00805F67" w:rsidRDefault="00590D6C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</w:t>
            </w:r>
            <w:proofErr w:type="spellEnd"/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7AE" w:rsidRPr="00805F67" w:rsidRDefault="004407A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Готовый вариант раздела</w:t>
            </w:r>
          </w:p>
        </w:tc>
      </w:tr>
      <w:tr w:rsidR="004407AE" w:rsidRPr="00805F67" w:rsidTr="0093204E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7AE" w:rsidRPr="00805F67" w:rsidRDefault="004407A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7AE" w:rsidRPr="00805F67" w:rsidRDefault="004407A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ООП</w:t>
            </w:r>
          </w:p>
          <w:p w:rsidR="004407AE" w:rsidRPr="00805F67" w:rsidRDefault="002C1FEB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Организационного раздела</w:t>
            </w:r>
          </w:p>
          <w:p w:rsidR="004407AE" w:rsidRPr="00805F67" w:rsidRDefault="004407A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EB" w:rsidRPr="00805F67" w:rsidRDefault="002C1FEB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4407A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(конец</w:t>
            </w:r>
            <w:r w:rsidR="002C1FEB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D6C" w:rsidRPr="00805F67" w:rsidRDefault="00590D6C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4407AE" w:rsidRPr="00805F67" w:rsidRDefault="00590D6C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</w:t>
            </w:r>
            <w:proofErr w:type="spellEnd"/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7AE" w:rsidRPr="00805F67" w:rsidRDefault="002C1FEB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Готовый вариант раздела</w:t>
            </w:r>
          </w:p>
        </w:tc>
      </w:tr>
      <w:tr w:rsidR="002C1FEB" w:rsidRPr="00805F67" w:rsidTr="0093204E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EB" w:rsidRPr="00805F67" w:rsidRDefault="002C1FEB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EB" w:rsidRPr="00805F67" w:rsidRDefault="002C1FEB" w:rsidP="0093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рабочих программ педагогов (младший, средний, старший, подготовительный)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EB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Ноябрь-январь</w:t>
            </w:r>
          </w:p>
          <w:p w:rsidR="002C1FEB" w:rsidRPr="00805F67" w:rsidRDefault="002C1FEB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D6C" w:rsidRPr="00805F67" w:rsidRDefault="00590D6C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590D6C" w:rsidRPr="00805F67" w:rsidRDefault="00590D6C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</w:t>
            </w:r>
            <w:proofErr w:type="spellEnd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C1FEB" w:rsidRPr="00805F67" w:rsidRDefault="00590D6C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EB" w:rsidRPr="00805F67" w:rsidRDefault="002C1FEB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Готовый вариант раздела</w:t>
            </w:r>
          </w:p>
        </w:tc>
      </w:tr>
      <w:tr w:rsidR="00557D77" w:rsidRPr="00805F67" w:rsidTr="00355651">
        <w:trPr>
          <w:trHeight w:val="334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57D77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5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2B6F9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творческих встреч, событий, мероприятий</w:t>
            </w:r>
          </w:p>
        </w:tc>
      </w:tr>
      <w:tr w:rsidR="00557D77" w:rsidRPr="00805F67" w:rsidTr="00805F67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D77" w:rsidRPr="00805F67" w:rsidRDefault="00FE7581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25617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образовательных событий по </w:t>
            </w:r>
            <w:r w:rsidRPr="00805F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речевому развитию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D77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60F" w:rsidRPr="00805F67" w:rsidRDefault="006A260F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группы воспитатели: Карасева Л.Ю.,</w:t>
            </w:r>
          </w:p>
          <w:p w:rsidR="00557D77" w:rsidRPr="00805F67" w:rsidRDefault="006A260F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Сарина</w:t>
            </w:r>
            <w:r w:rsidR="00805F67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О.Г.</w:t>
            </w:r>
            <w:r w:rsidR="00805F67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Калашникова О.А.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D77" w:rsidRPr="00805F67" w:rsidRDefault="00525617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D13263" w:rsidRPr="00805F67" w:rsidTr="00805F67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63" w:rsidRPr="00805F67" w:rsidRDefault="00FE7581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263" w:rsidRPr="00805F67" w:rsidRDefault="00D13263" w:rsidP="006A260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5F67">
              <w:rPr>
                <w:sz w:val="28"/>
                <w:szCs w:val="28"/>
              </w:rPr>
              <w:t xml:space="preserve">Показ образовательных событий по </w:t>
            </w:r>
            <w:r w:rsidRPr="00805F67">
              <w:rPr>
                <w:b/>
                <w:sz w:val="28"/>
                <w:szCs w:val="28"/>
              </w:rPr>
              <w:t>Художественно-эстетическому развитию</w:t>
            </w:r>
            <w:r w:rsidRPr="00805F67">
              <w:rPr>
                <w:sz w:val="28"/>
                <w:szCs w:val="28"/>
              </w:rPr>
              <w:t xml:space="preserve"> «Путешествие </w:t>
            </w:r>
            <w:proofErr w:type="gramStart"/>
            <w:r w:rsidRPr="00805F67">
              <w:rPr>
                <w:sz w:val="28"/>
                <w:szCs w:val="28"/>
              </w:rPr>
              <w:t>в</w:t>
            </w:r>
            <w:proofErr w:type="gramEnd"/>
            <w:r w:rsidRPr="00805F67">
              <w:rPr>
                <w:sz w:val="28"/>
                <w:szCs w:val="28"/>
              </w:rPr>
              <w:t xml:space="preserve"> прекрасное»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263" w:rsidRPr="00805F67" w:rsidRDefault="00D13263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D6C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="006A260F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Матвеева Н.А.</w:t>
            </w:r>
          </w:p>
          <w:p w:rsidR="00D13263" w:rsidRPr="00805F67" w:rsidRDefault="00590D6C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263" w:rsidRPr="00805F67" w:rsidRDefault="00D13263" w:rsidP="006A2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D13263" w:rsidRPr="00805F67" w:rsidTr="00805F67">
        <w:trPr>
          <w:trHeight w:val="1165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63" w:rsidRPr="00805F67" w:rsidRDefault="00FE7581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263" w:rsidRPr="00805F67" w:rsidRDefault="00D13263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образовательных событий по познанию</w:t>
            </w:r>
            <w:r w:rsidR="002B6F9E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 познавательному развитию «По планете шаг за шагом»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263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</w:t>
            </w:r>
            <w:r w:rsidR="00D13263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263" w:rsidRPr="00805F67" w:rsidRDefault="006A260F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Старшие, </w:t>
            </w:r>
            <w:proofErr w:type="spellStart"/>
            <w:proofErr w:type="gram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подготовитель-ные</w:t>
            </w:r>
            <w:proofErr w:type="spellEnd"/>
            <w:proofErr w:type="gramEnd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  <w:p w:rsidR="00805F67" w:rsidRPr="00805F67" w:rsidRDefault="00805F67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Воспитатели:</w:t>
            </w:r>
          </w:p>
          <w:p w:rsidR="00805F67" w:rsidRPr="00805F67" w:rsidRDefault="00805F67" w:rsidP="0080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Шереметова</w:t>
            </w:r>
            <w:proofErr w:type="spellEnd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Т.Г., </w:t>
            </w:r>
            <w:proofErr w:type="spell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Баландина</w:t>
            </w:r>
            <w:proofErr w:type="spellEnd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Филиппова Л.А., Новосельцева А.В., Зайцева Н.С., Исакова Г.П.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263" w:rsidRPr="00805F67" w:rsidRDefault="00D13263" w:rsidP="006A2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D13263" w:rsidRPr="00805F67" w:rsidTr="00805F67">
        <w:trPr>
          <w:trHeight w:val="1165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63" w:rsidRPr="00805F67" w:rsidRDefault="00FE7581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263" w:rsidRPr="00805F67" w:rsidRDefault="00FE7581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образовательных событий по социально-коммуникативному развитию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263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263" w:rsidRPr="00805F67" w:rsidRDefault="006A260F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младшая группа А</w:t>
            </w:r>
          </w:p>
          <w:p w:rsidR="006A260F" w:rsidRPr="00805F67" w:rsidRDefault="006A260F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Воспитатели:</w:t>
            </w:r>
          </w:p>
          <w:p w:rsidR="006A260F" w:rsidRPr="00805F67" w:rsidRDefault="006A260F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Истомина Л.В.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263" w:rsidRPr="00805F67" w:rsidRDefault="00D13263" w:rsidP="006A2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D13263" w:rsidRPr="00805F67" w:rsidTr="00805F67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63" w:rsidRPr="00805F67" w:rsidRDefault="00FE7581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263" w:rsidRPr="00805F67" w:rsidRDefault="00FE7581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образовательных событий по </w:t>
            </w:r>
            <w:r w:rsidRPr="00805F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раннему возрасту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263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263" w:rsidRPr="00805F67" w:rsidRDefault="00590D6C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Группы раннего возраста и 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младшая группа</w:t>
            </w:r>
          </w:p>
          <w:p w:rsidR="00805F67" w:rsidRPr="00805F67" w:rsidRDefault="006A260F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Воспитатели:</w:t>
            </w:r>
          </w:p>
          <w:p w:rsidR="006A260F" w:rsidRPr="00805F67" w:rsidRDefault="006A260F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Грудинина</w:t>
            </w:r>
            <w:proofErr w:type="spellEnd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В.В.,ЛанковичО.В</w:t>
            </w:r>
            <w:proofErr w:type="spellEnd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="00805F67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</w:t>
            </w:r>
            <w:r w:rsidR="00805F67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</w:t>
            </w:r>
            <w:proofErr w:type="spellEnd"/>
            <w:r w:rsidR="00805F67"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263" w:rsidRPr="00805F67" w:rsidRDefault="00D13263" w:rsidP="006A2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93204E" w:rsidRPr="00805F67" w:rsidTr="00805F67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3657E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5F67">
              <w:rPr>
                <w:sz w:val="28"/>
                <w:szCs w:val="28"/>
              </w:rPr>
              <w:t xml:space="preserve">Показ образовательных событий по </w:t>
            </w:r>
            <w:r w:rsidRPr="00805F67">
              <w:rPr>
                <w:b/>
                <w:sz w:val="28"/>
                <w:szCs w:val="28"/>
              </w:rPr>
              <w:t>Художественно-эстетическому развитию</w:t>
            </w:r>
            <w:r w:rsidRPr="00805F67">
              <w:rPr>
                <w:sz w:val="28"/>
                <w:szCs w:val="28"/>
              </w:rPr>
              <w:t xml:space="preserve"> «Путешествие </w:t>
            </w:r>
            <w:proofErr w:type="gramStart"/>
            <w:r w:rsidRPr="00805F67">
              <w:rPr>
                <w:sz w:val="28"/>
                <w:szCs w:val="28"/>
              </w:rPr>
              <w:t>в</w:t>
            </w:r>
            <w:proofErr w:type="gramEnd"/>
            <w:r w:rsidRPr="00805F67">
              <w:rPr>
                <w:sz w:val="28"/>
                <w:szCs w:val="28"/>
              </w:rPr>
              <w:t xml:space="preserve"> прекрасное»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93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Брызгалова Л.А.</w:t>
            </w:r>
          </w:p>
          <w:p w:rsidR="0093204E" w:rsidRPr="00805F67" w:rsidRDefault="0093204E" w:rsidP="0093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93204E" w:rsidRPr="00805F67" w:rsidTr="00805F67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(результат педагогических наблюдений за динамикой развития детей дошкольного возраста)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</w:t>
            </w:r>
            <w:proofErr w:type="spellEnd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93204E" w:rsidRPr="00805F67" w:rsidTr="00805F67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Поведение итогов по </w:t>
            </w: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Основной образовательной программе дошкольного образования </w:t>
            </w:r>
          </w:p>
          <w:p w:rsidR="0093204E" w:rsidRPr="00805F67" w:rsidRDefault="0093204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«Детский сад 2100»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</w:t>
            </w:r>
          </w:p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</w:t>
            </w:r>
            <w:proofErr w:type="spellEnd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Публикации </w:t>
            </w:r>
          </w:p>
        </w:tc>
      </w:tr>
      <w:tr w:rsidR="0093204E" w:rsidRPr="00805F67" w:rsidTr="00805F67">
        <w:trPr>
          <w:trHeight w:val="54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04E" w:rsidRPr="00805F67" w:rsidTr="00355651">
        <w:trPr>
          <w:trHeight w:val="28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5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3.Создание информационного сопровождения</w:t>
            </w:r>
          </w:p>
        </w:tc>
      </w:tr>
      <w:tr w:rsidR="0093204E" w:rsidRPr="00805F67" w:rsidTr="00805F67">
        <w:trPr>
          <w:trHeight w:val="51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сайте ДОУ информации о  переходе  на  </w:t>
            </w: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>Основную образовательную программу дошкольного образования «Детский сад 2100»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</w:t>
            </w:r>
          </w:p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</w:t>
            </w:r>
            <w:proofErr w:type="spellEnd"/>
          </w:p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ходе  подготовки по переходу на </w:t>
            </w: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Основную образовательную программу дошкольного образования </w:t>
            </w:r>
          </w:p>
          <w:p w:rsidR="0093204E" w:rsidRPr="00805F67" w:rsidRDefault="0093204E" w:rsidP="006A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2100»</w:t>
            </w:r>
          </w:p>
        </w:tc>
      </w:tr>
      <w:tr w:rsidR="0093204E" w:rsidRPr="00805F67" w:rsidTr="00805F67">
        <w:trPr>
          <w:trHeight w:val="51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родителей (законных представителей) о переходе  на  </w:t>
            </w: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Основную образовательную программу дошкольного образования </w:t>
            </w:r>
          </w:p>
          <w:p w:rsidR="0093204E" w:rsidRPr="00805F67" w:rsidRDefault="0093204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2100»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наглядную информацию, сайт, проведение родительских собраний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периода.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общественности о ходе и результатах перехода  на  </w:t>
            </w: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Основную образовательную программу дошкольного образования </w:t>
            </w:r>
          </w:p>
          <w:p w:rsidR="0093204E" w:rsidRPr="00805F67" w:rsidRDefault="0093204E" w:rsidP="006A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2100»</w:t>
            </w:r>
          </w:p>
        </w:tc>
      </w:tr>
      <w:tr w:rsidR="0093204E" w:rsidRPr="00805F67" w:rsidTr="00805F67">
        <w:trPr>
          <w:trHeight w:val="51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</w:t>
            </w:r>
            <w:r w:rsidRPr="00805F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805F6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низ</w:t>
            </w:r>
            <w:r w:rsidRPr="00805F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805F6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ци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805F67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eastAsia="ru-RU"/>
              </w:rPr>
              <w:t> </w:t>
            </w:r>
            <w:proofErr w:type="gramStart"/>
            <w:r w:rsidRPr="00805F6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и</w:t>
            </w:r>
            <w:r w:rsidRPr="00805F6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з</w:t>
            </w:r>
            <w:r w:rsidRPr="00805F6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у</w:t>
            </w:r>
            <w:r w:rsidRPr="00805F6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ч</w:t>
            </w:r>
            <w:r w:rsidRPr="00805F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805F6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ни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</w:t>
            </w:r>
            <w:r w:rsidRPr="00805F6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ыта  </w:t>
            </w:r>
            <w:r w:rsidRPr="00805F67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eastAsia="ru-RU"/>
              </w:rPr>
              <w:t> 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</w:t>
            </w:r>
            <w:r w:rsidRPr="00805F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r w:rsidRPr="00805F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805F6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ни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805F67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eastAsia="ru-RU"/>
              </w:rPr>
              <w:t> </w:t>
            </w: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образовательной программы дошкольного образования</w:t>
            </w:r>
            <w:proofErr w:type="gramEnd"/>
          </w:p>
          <w:p w:rsidR="0093204E" w:rsidRPr="00805F67" w:rsidRDefault="0093204E" w:rsidP="006A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«Детский сад 2100»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Практико- ориентированный</w:t>
            </w:r>
            <w:proofErr w:type="gramEnd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семинар, мастер-классы; методические </w:t>
            </w: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материалы</w:t>
            </w:r>
          </w:p>
        </w:tc>
      </w:tr>
      <w:tr w:rsidR="0093204E" w:rsidRPr="00805F67" w:rsidTr="00805F67">
        <w:trPr>
          <w:trHeight w:val="51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805F6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индивидуального консультирования педагогов по вопросам психолого-педагогического сопровождения введения ФГОС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805F67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Поэтапно, весь учебный год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воспитатель.</w:t>
            </w:r>
          </w:p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93204E" w:rsidRPr="00805F67" w:rsidTr="00805F67">
        <w:trPr>
          <w:trHeight w:val="51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F67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 своей инновационной деятельности дошкольными образовательными организациями через публикации в сети Интернет, проведение открытых мероприятий регионального уровня и другие формы распространения педагогического опыта.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805F67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Весь период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</w:t>
            </w:r>
          </w:p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</w:t>
            </w:r>
            <w:proofErr w:type="spellEnd"/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93204E" w:rsidRPr="00805F67" w:rsidTr="00805F67">
        <w:trPr>
          <w:trHeight w:val="51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6A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313123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F67">
              <w:rPr>
                <w:rFonts w:ascii="Times New Roman" w:hAnsi="Times New Roman" w:cs="Times New Roman"/>
                <w:sz w:val="28"/>
                <w:szCs w:val="28"/>
              </w:rPr>
              <w:t>Участие  в мониторинговом исследовании по проблемам внедрения программы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1F7A7F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805F67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апрель</w:t>
            </w:r>
          </w:p>
          <w:p w:rsidR="0093204E" w:rsidRPr="00805F67" w:rsidRDefault="0093204E" w:rsidP="00583AF3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Старший воспитатель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313123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  <w:p w:rsidR="0093204E" w:rsidRPr="00805F67" w:rsidRDefault="0093204E" w:rsidP="00313123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04E" w:rsidRPr="00805F67" w:rsidTr="00355651">
        <w:trPr>
          <w:trHeight w:val="51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5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4.Повышение квалификации педагогических работников дошкольного образования \9тематика (КПК). </w:t>
            </w:r>
          </w:p>
        </w:tc>
      </w:tr>
      <w:tr w:rsidR="0093204E" w:rsidRPr="00805F67" w:rsidTr="00805F67">
        <w:trPr>
          <w:trHeight w:val="60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58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F67">
              <w:rPr>
                <w:rFonts w:ascii="Times New Roman" w:hAnsi="Times New Roman" w:cs="Times New Roman"/>
                <w:sz w:val="28"/>
                <w:szCs w:val="28"/>
              </w:rPr>
              <w:t xml:space="preserve">семинар «Комплексный подход к организации образовательного процесса в ДОО» 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081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Авторы программы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313123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04E" w:rsidRPr="00805F67" w:rsidTr="00805F67">
        <w:trPr>
          <w:trHeight w:val="602"/>
        </w:trPr>
        <w:tc>
          <w:tcPr>
            <w:tcW w:w="24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31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F67">
              <w:rPr>
                <w:rFonts w:ascii="Times New Roman" w:hAnsi="Times New Roman" w:cs="Times New Roman"/>
                <w:sz w:val="28"/>
                <w:szCs w:val="28"/>
              </w:rPr>
              <w:t>Просмотр вебинаров по программе</w:t>
            </w:r>
          </w:p>
          <w:p w:rsidR="0093204E" w:rsidRPr="00805F67" w:rsidRDefault="0093204E" w:rsidP="00313123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2100»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4E" w:rsidRPr="00805F67" w:rsidRDefault="0093204E" w:rsidP="00313123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4E" w:rsidRPr="00805F67" w:rsidRDefault="0093204E" w:rsidP="00313123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57D77" w:rsidRPr="00805F67" w:rsidRDefault="00557D77" w:rsidP="00557D77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sectPr w:rsidR="00557D77" w:rsidRPr="00805F67" w:rsidSect="00E15B41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D77"/>
    <w:rsid w:val="000133BD"/>
    <w:rsid w:val="00081A75"/>
    <w:rsid w:val="000C0DF1"/>
    <w:rsid w:val="001143A6"/>
    <w:rsid w:val="00157B3D"/>
    <w:rsid w:val="001A2145"/>
    <w:rsid w:val="001F7A7F"/>
    <w:rsid w:val="002825BA"/>
    <w:rsid w:val="002871D2"/>
    <w:rsid w:val="002B2EBC"/>
    <w:rsid w:val="002B3D44"/>
    <w:rsid w:val="002B6F9E"/>
    <w:rsid w:val="002C1FEB"/>
    <w:rsid w:val="002D2832"/>
    <w:rsid w:val="0031730E"/>
    <w:rsid w:val="00355651"/>
    <w:rsid w:val="0040626E"/>
    <w:rsid w:val="004407AE"/>
    <w:rsid w:val="00525617"/>
    <w:rsid w:val="00555D6F"/>
    <w:rsid w:val="00557D77"/>
    <w:rsid w:val="00583AF3"/>
    <w:rsid w:val="00590D6C"/>
    <w:rsid w:val="00655320"/>
    <w:rsid w:val="00676662"/>
    <w:rsid w:val="006A260F"/>
    <w:rsid w:val="00710E17"/>
    <w:rsid w:val="00727848"/>
    <w:rsid w:val="00761C43"/>
    <w:rsid w:val="007E25AA"/>
    <w:rsid w:val="007F0F15"/>
    <w:rsid w:val="007F161D"/>
    <w:rsid w:val="00805F67"/>
    <w:rsid w:val="00832B46"/>
    <w:rsid w:val="00864229"/>
    <w:rsid w:val="0093204E"/>
    <w:rsid w:val="00A0086A"/>
    <w:rsid w:val="00A861C3"/>
    <w:rsid w:val="00A90628"/>
    <w:rsid w:val="00B32ABC"/>
    <w:rsid w:val="00BC3FF8"/>
    <w:rsid w:val="00C60BB0"/>
    <w:rsid w:val="00CB0C60"/>
    <w:rsid w:val="00CB7F7B"/>
    <w:rsid w:val="00D13263"/>
    <w:rsid w:val="00E15B41"/>
    <w:rsid w:val="00E57A77"/>
    <w:rsid w:val="00E831D6"/>
    <w:rsid w:val="00E95C48"/>
    <w:rsid w:val="00ED544F"/>
    <w:rsid w:val="00ED7CF3"/>
    <w:rsid w:val="00F96D6B"/>
    <w:rsid w:val="00FD037B"/>
    <w:rsid w:val="00FE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D77"/>
    <w:pPr>
      <w:ind w:left="720"/>
      <w:contextualSpacing/>
    </w:pPr>
  </w:style>
  <w:style w:type="table" w:styleId="a4">
    <w:name w:val="Table Grid"/>
    <w:basedOn w:val="a1"/>
    <w:uiPriority w:val="59"/>
    <w:rsid w:val="00557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57D77"/>
    <w:rPr>
      <w:b/>
      <w:bCs/>
    </w:rPr>
  </w:style>
  <w:style w:type="paragraph" w:styleId="a6">
    <w:name w:val="Normal (Web)"/>
    <w:basedOn w:val="a"/>
    <w:uiPriority w:val="99"/>
    <w:unhideWhenUsed/>
    <w:rsid w:val="0055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57D77"/>
    <w:rPr>
      <w:color w:val="0000FF" w:themeColor="hyperlink"/>
      <w:u w:val="single"/>
    </w:rPr>
  </w:style>
  <w:style w:type="paragraph" w:styleId="a8">
    <w:name w:val="No Spacing"/>
    <w:uiPriority w:val="99"/>
    <w:qFormat/>
    <w:rsid w:val="00557D77"/>
    <w:pPr>
      <w:jc w:val="right"/>
    </w:pPr>
    <w:rPr>
      <w:rFonts w:ascii="Calibri" w:eastAsia="Times New Roman" w:hAnsi="Calibri" w:cs="Times New Roman"/>
      <w:lang w:eastAsia="ru-RU"/>
    </w:rPr>
  </w:style>
  <w:style w:type="character" w:customStyle="1" w:styleId="FontStyle47">
    <w:name w:val="Font Style47"/>
    <w:basedOn w:val="a0"/>
    <w:uiPriority w:val="99"/>
    <w:rsid w:val="00557D77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ED7CF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D77"/>
    <w:pPr>
      <w:ind w:left="720"/>
      <w:contextualSpacing/>
    </w:pPr>
  </w:style>
  <w:style w:type="table" w:styleId="a4">
    <w:name w:val="Table Grid"/>
    <w:basedOn w:val="a1"/>
    <w:uiPriority w:val="59"/>
    <w:rsid w:val="00557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57D77"/>
    <w:rPr>
      <w:b/>
      <w:bCs/>
    </w:rPr>
  </w:style>
  <w:style w:type="paragraph" w:styleId="a6">
    <w:name w:val="Normal (Web)"/>
    <w:basedOn w:val="a"/>
    <w:uiPriority w:val="99"/>
    <w:unhideWhenUsed/>
    <w:rsid w:val="0055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57D77"/>
    <w:rPr>
      <w:color w:val="0000FF" w:themeColor="hyperlink"/>
      <w:u w:val="single"/>
    </w:rPr>
  </w:style>
  <w:style w:type="paragraph" w:styleId="a8">
    <w:name w:val="No Spacing"/>
    <w:uiPriority w:val="99"/>
    <w:qFormat/>
    <w:rsid w:val="00557D77"/>
    <w:pPr>
      <w:jc w:val="right"/>
    </w:pPr>
    <w:rPr>
      <w:rFonts w:ascii="Calibri" w:eastAsia="Times New Roman" w:hAnsi="Calibri" w:cs="Times New Roman"/>
      <w:lang w:eastAsia="ru-RU"/>
    </w:rPr>
  </w:style>
  <w:style w:type="character" w:customStyle="1" w:styleId="FontStyle47">
    <w:name w:val="Font Style47"/>
    <w:basedOn w:val="a0"/>
    <w:uiPriority w:val="99"/>
    <w:rsid w:val="00557D77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ED7CF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49DC2-72E2-4CE6-B2BA-9F26189D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user</cp:lastModifiedBy>
  <cp:revision>12</cp:revision>
  <cp:lastPrinted>2020-10-14T05:35:00Z</cp:lastPrinted>
  <dcterms:created xsi:type="dcterms:W3CDTF">2019-09-17T08:50:00Z</dcterms:created>
  <dcterms:modified xsi:type="dcterms:W3CDTF">2020-10-14T05:36:00Z</dcterms:modified>
</cp:coreProperties>
</file>