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7C" w:rsidRDefault="006E0E7C" w:rsidP="004D21FA">
      <w:pPr>
        <w:jc w:val="center"/>
        <w:rPr>
          <w:rFonts w:ascii="Times New Roman" w:hAnsi="Times New Roman" w:cs="Times New Roman"/>
          <w:b/>
          <w:sz w:val="24"/>
          <w:szCs w:val="24"/>
        </w:rPr>
      </w:pPr>
      <w:r>
        <w:rPr>
          <w:rFonts w:ascii="Times New Roman" w:hAnsi="Times New Roman" w:cs="Times New Roman"/>
          <w:b/>
          <w:sz w:val="24"/>
          <w:szCs w:val="24"/>
        </w:rPr>
        <w:t xml:space="preserve">Статья </w:t>
      </w:r>
    </w:p>
    <w:p w:rsidR="006E0E7C" w:rsidRDefault="006E0E7C" w:rsidP="004D21FA">
      <w:pPr>
        <w:jc w:val="center"/>
        <w:rPr>
          <w:rFonts w:ascii="Times New Roman" w:hAnsi="Times New Roman" w:cs="Times New Roman"/>
          <w:b/>
          <w:sz w:val="24"/>
          <w:szCs w:val="24"/>
        </w:rPr>
      </w:pPr>
      <w:r>
        <w:rPr>
          <w:rFonts w:ascii="Times New Roman" w:hAnsi="Times New Roman" w:cs="Times New Roman"/>
          <w:b/>
          <w:sz w:val="24"/>
          <w:szCs w:val="24"/>
        </w:rPr>
        <w:t xml:space="preserve">Учитель физической культуры </w:t>
      </w:r>
      <w:proofErr w:type="spellStart"/>
      <w:r>
        <w:rPr>
          <w:rFonts w:ascii="Times New Roman" w:hAnsi="Times New Roman" w:cs="Times New Roman"/>
          <w:b/>
          <w:sz w:val="24"/>
          <w:szCs w:val="24"/>
        </w:rPr>
        <w:t>Майоршин</w:t>
      </w:r>
      <w:proofErr w:type="spellEnd"/>
      <w:r>
        <w:rPr>
          <w:rFonts w:ascii="Times New Roman" w:hAnsi="Times New Roman" w:cs="Times New Roman"/>
          <w:b/>
          <w:sz w:val="24"/>
          <w:szCs w:val="24"/>
        </w:rPr>
        <w:t xml:space="preserve"> Геннадий Юрьевич</w:t>
      </w:r>
    </w:p>
    <w:p w:rsidR="004D21FA" w:rsidRPr="004D21FA" w:rsidRDefault="004D21FA" w:rsidP="004D21FA">
      <w:pPr>
        <w:jc w:val="center"/>
        <w:rPr>
          <w:rFonts w:ascii="Times New Roman" w:hAnsi="Times New Roman" w:cs="Times New Roman"/>
          <w:b/>
          <w:sz w:val="24"/>
          <w:szCs w:val="24"/>
        </w:rPr>
      </w:pPr>
      <w:r w:rsidRPr="004D21FA">
        <w:rPr>
          <w:rFonts w:ascii="Times New Roman" w:hAnsi="Times New Roman" w:cs="Times New Roman"/>
          <w:b/>
          <w:sz w:val="24"/>
          <w:szCs w:val="24"/>
        </w:rPr>
        <w:t>«Реализация принципов воспитания на уроках физической культуры»</w:t>
      </w:r>
    </w:p>
    <w:p w:rsidR="004D21FA" w:rsidRDefault="004D21FA">
      <w:pPr>
        <w:rPr>
          <w:rFonts w:ascii="Times New Roman" w:hAnsi="Times New Roman" w:cs="Times New Roman"/>
          <w:sz w:val="24"/>
          <w:szCs w:val="24"/>
        </w:rPr>
      </w:pPr>
      <w:r w:rsidRPr="004D21FA">
        <w:rPr>
          <w:rFonts w:ascii="Times New Roman" w:hAnsi="Times New Roman" w:cs="Times New Roman"/>
          <w:sz w:val="24"/>
          <w:szCs w:val="24"/>
        </w:rPr>
        <w:t xml:space="preserve"> Цели и задачи обучения движениям могут быть достижимы только в том случае, если процесс осуществляется в соответствии с законами дидактики, известными под названием "дидактические принципы". Именно их использование определяет ход обучения в целом, на всех его этапах, в соответствии с целями преподавания и обучения. До сих пор нет единого мнения о числе и составе дидактических принципов в системе физического воспитания. Проблема дидактики в физическом воспитании появилась тогда, когда стало невозможным учить по принципу "Делай как я!" Многообразие физических упражнений в физической культуре и спорте в наше время таково, что </w:t>
      </w:r>
      <w:proofErr w:type="gramStart"/>
      <w:r w:rsidRPr="004D21FA">
        <w:rPr>
          <w:rFonts w:ascii="Times New Roman" w:hAnsi="Times New Roman" w:cs="Times New Roman"/>
          <w:sz w:val="24"/>
          <w:szCs w:val="24"/>
        </w:rPr>
        <w:t>научить занимающихся выполнять</w:t>
      </w:r>
      <w:proofErr w:type="gramEnd"/>
      <w:r w:rsidRPr="004D21FA">
        <w:rPr>
          <w:rFonts w:ascii="Times New Roman" w:hAnsi="Times New Roman" w:cs="Times New Roman"/>
          <w:sz w:val="24"/>
          <w:szCs w:val="24"/>
        </w:rPr>
        <w:t xml:space="preserve"> каждое из них только с помощью описания и показа невозможно. Использование законов дидактики помогает сделать обучение всесторонним, а всесторонняя двигательная подготовка позволяет школьнику выполнять различные упражнения, даже те, которые специально не изучались на занятиях. Особенно актуально это сегодня, когда осуществляется реформа действующей системы физического воспитания. Принципы обучения двигательным действиям определяют процесс преподавания в соответствии с целями воспитания и образования, закономерностями усвоения знаний, умений, навыков. Методика обучения двигательным действиям, являясь частью общей дидактики, включает те же дидактические принципы, что и общая дидактика, хотя содержательная сторона каждого принципа и пути его реализации имеют свою специфику. Принципы обучения двигательным действиям группируются по следующим признакам. Принцип воспитывающего обучения. В процессе обучения школьники не только овладевают знаниями, двигательными умениями и навыками. Обучение неразрывно связано с воспитанием. Обучение - важный фактор воспитания. Однако необходимо помнить, что занятия физической культурой и спортом сами по себе не могут оказывать воспитывающего воздействия. Чрезмерное увлечение физической культурой и спортом в ущерб другим видам воспитания, кроме эстетического, зачастую приводит к воспитанию сильного и ловкого человека, но «недалекого», с неразвитыми чувствами, ограниченными интересами. Большое значение в процессе уроков физической культуры имеет нравственное воспитание, более того, оно является составной частью урока. Надо помнить, что нравственное воспитание - это не искусственное добавление к уроку физической культуры и к спортивной тренировке. Качество физического и нравственного воспитания находится в прямой зависимости с обликом ученика и учителя. Оно способствует организованному проведению занятий, оздоровительных мероприятий в режиме учебного дня. Двигательная плотность и эффективность учебно-тренировочных занятий зависит от дисциплинированности, настойчивости, воли и организованности занимающихся. Невнимание к привитию у занимающихся норм и правил поведения, определяющих их отношение друг к другу, к учителю и другим людям, отношение к справедливости и несправедливости неизбежно формирует эгоизм. Хорошие условия для нравственного воспитания создаются во время занятий играми, т.к. правила игры требуют ограничения собственных интересов в угоду команде. Для воспитания воли в процессе занятий, перед учащимися во время игры ставятся дополнительные трудности (например, в волейболе - нападать только левой рукой, или волейбольная сетка завешивается </w:t>
      </w:r>
      <w:r w:rsidRPr="004D21FA">
        <w:rPr>
          <w:rFonts w:ascii="Times New Roman" w:hAnsi="Times New Roman" w:cs="Times New Roman"/>
          <w:sz w:val="24"/>
          <w:szCs w:val="24"/>
        </w:rPr>
        <w:lastRenderedPageBreak/>
        <w:t xml:space="preserve">материалом, или ограничиваются технические и тактические варианты). Здесь очень хорошо потребовать от уставшего ученика новых усилий, концентрации внимания, сосредоточенности; или когда все ученики настроились на окончание занятия, собираются уходить, учитель организует разучивание </w:t>
      </w:r>
      <w:proofErr w:type="spellStart"/>
      <w:r w:rsidRPr="004D21FA">
        <w:rPr>
          <w:rFonts w:ascii="Times New Roman" w:hAnsi="Times New Roman" w:cs="Times New Roman"/>
          <w:sz w:val="24"/>
          <w:szCs w:val="24"/>
        </w:rPr>
        <w:t>общеразвивающих</w:t>
      </w:r>
      <w:proofErr w:type="spellEnd"/>
      <w:r w:rsidRPr="004D21FA">
        <w:rPr>
          <w:rFonts w:ascii="Times New Roman" w:hAnsi="Times New Roman" w:cs="Times New Roman"/>
          <w:sz w:val="24"/>
          <w:szCs w:val="24"/>
        </w:rPr>
        <w:t xml:space="preserve"> упражнений в течение 5-20 минут. Хороши в этом плане и </w:t>
      </w:r>
      <w:proofErr w:type="gramStart"/>
      <w:r w:rsidRPr="004D21FA">
        <w:rPr>
          <w:rFonts w:ascii="Times New Roman" w:hAnsi="Times New Roman" w:cs="Times New Roman"/>
          <w:sz w:val="24"/>
          <w:szCs w:val="24"/>
        </w:rPr>
        <w:t>л</w:t>
      </w:r>
      <w:proofErr w:type="gramEnd"/>
      <w:r w:rsidRPr="004D21FA">
        <w:rPr>
          <w:rFonts w:ascii="Times New Roman" w:hAnsi="Times New Roman" w:cs="Times New Roman"/>
          <w:sz w:val="24"/>
          <w:szCs w:val="24"/>
        </w:rPr>
        <w:t xml:space="preserve">/атлетические упражнения, когда учитель использует бег на разные дистанции, преодоление жестких препятствий, бег по снегу, песку и т.д. Чтобы добиться органичного соединения обучения с воспитанием, важно, в первую очередь, правильно организовывать учебно-тренировочный процесс. Неумение учителя вести урок - главная причина недисциплинированности занимающихся учеников. Только тогда, когда ученики осознают, что с каждым занятием приобретают что-то новое, а не просто играют в волейбол или другие виды спорта. Все элементы урока при четкой организации способствуют воспитанию сознательного стремления к соблюдению установленного порядка. Максимальная отдача от </w:t>
      </w:r>
      <w:proofErr w:type="gramStart"/>
      <w:r w:rsidRPr="004D21FA">
        <w:rPr>
          <w:rFonts w:ascii="Times New Roman" w:hAnsi="Times New Roman" w:cs="Times New Roman"/>
          <w:sz w:val="24"/>
          <w:szCs w:val="24"/>
        </w:rPr>
        <w:t>занимающихся</w:t>
      </w:r>
      <w:proofErr w:type="gramEnd"/>
      <w:r w:rsidRPr="004D21FA">
        <w:rPr>
          <w:rFonts w:ascii="Times New Roman" w:hAnsi="Times New Roman" w:cs="Times New Roman"/>
          <w:sz w:val="24"/>
          <w:szCs w:val="24"/>
        </w:rPr>
        <w:t xml:space="preserve"> возможна только в том случае, если учитель организует занятия так, чтобы каждый чувствовал удовлетворение. Принцип научности. Научность - отличительный признак системы физического воспитания. Реализация его требует выполнения ряда условий: 1. </w:t>
      </w:r>
      <w:proofErr w:type="gramStart"/>
      <w:r w:rsidRPr="004D21FA">
        <w:rPr>
          <w:rFonts w:ascii="Times New Roman" w:hAnsi="Times New Roman" w:cs="Times New Roman"/>
          <w:sz w:val="24"/>
          <w:szCs w:val="24"/>
        </w:rPr>
        <w:t>Изучаемые двигательные действия должны восприниматься учениками в их подлинном виде (овладение всеми составляющими движения</w:t>
      </w:r>
      <w:proofErr w:type="gramEnd"/>
    </w:p>
    <w:p w:rsidR="006E0E7C" w:rsidRPr="004D21FA" w:rsidRDefault="004D21FA">
      <w:pPr>
        <w:rPr>
          <w:rFonts w:ascii="Times New Roman" w:hAnsi="Times New Roman" w:cs="Times New Roman"/>
          <w:sz w:val="24"/>
          <w:szCs w:val="24"/>
        </w:rPr>
      </w:pPr>
      <w:r w:rsidRPr="004D21FA">
        <w:rPr>
          <w:rFonts w:ascii="Times New Roman" w:hAnsi="Times New Roman" w:cs="Times New Roman"/>
          <w:sz w:val="24"/>
          <w:szCs w:val="24"/>
        </w:rPr>
        <w:t xml:space="preserve">2. Обучаемый должен осознать и усвоить существенные признаки и свойства изучаемых двигательных действий. 3. Обучая двигательным действиям, следует формировать технику не раз и навсегда, а с учетом их развития и совершенствования. 4. В процессе обучения следует научить учащихся не только закономерностям решения двигательных задач, но и закономерностям научного поиска. 5. В процессе обучения можно использовать только принятые в науке термины. Устаревшими и «жаргонными» терминами пользоваться нельзя. Принцип доступности обучения. Качество усвоения материала учебной программы зависит от многих факторов, но при прочих равных условиях материал будет усвоен только в том случае, если он доступен ученику. Принцип доступности требует соответствия материала, а также средств и методов его освоения и форм организации обучения их подготовленности. Принцип доступности требует реализации следующих требований: 1. Физическая подготовка обучаемого должна соответствовать особенностям изучаемого действия, специфике решаемой задачи. 2. Обучаемый должен разобраться в логике изучаемого двигательного действия и сосредоточить внимание на решающих условиях его выполнения. 3. Психическая подготовленность обучаемого должна соответствовать специфике изучаемого двигательного действия. 4. Средства, методы и формы организации обучения должны соответствовать уровню умственного развития и технической подготовленности. Принцип сознательного и активного усвоения двигательных знаний, умений и навыков. Неосознанное выполнение упражнений - одна из основных причин, тормозящих успех физического развития, а главное, не делает физическую культуру привычной в бытовой жизни. К сожалению, этот пробел в работе педагога обнаруживается не сразу. Механическое заучивание и подражание наносят непоправимый ущерб умственному и нравственному развитию </w:t>
      </w:r>
      <w:proofErr w:type="gramStart"/>
      <w:r w:rsidRPr="004D21FA">
        <w:rPr>
          <w:rFonts w:ascii="Times New Roman" w:hAnsi="Times New Roman" w:cs="Times New Roman"/>
          <w:sz w:val="24"/>
          <w:szCs w:val="24"/>
        </w:rPr>
        <w:t>занимающихся</w:t>
      </w:r>
      <w:proofErr w:type="gramEnd"/>
      <w:r w:rsidRPr="004D21FA">
        <w:rPr>
          <w:rFonts w:ascii="Times New Roman" w:hAnsi="Times New Roman" w:cs="Times New Roman"/>
          <w:sz w:val="24"/>
          <w:szCs w:val="24"/>
        </w:rPr>
        <w:t xml:space="preserve"> физической культурой. Правильно организованное обучение требует от </w:t>
      </w:r>
      <w:proofErr w:type="gramStart"/>
      <w:r w:rsidRPr="004D21FA">
        <w:rPr>
          <w:rFonts w:ascii="Times New Roman" w:hAnsi="Times New Roman" w:cs="Times New Roman"/>
          <w:sz w:val="24"/>
          <w:szCs w:val="24"/>
        </w:rPr>
        <w:t>занимающихся</w:t>
      </w:r>
      <w:proofErr w:type="gramEnd"/>
      <w:r w:rsidRPr="004D21FA">
        <w:rPr>
          <w:rFonts w:ascii="Times New Roman" w:hAnsi="Times New Roman" w:cs="Times New Roman"/>
          <w:sz w:val="24"/>
          <w:szCs w:val="24"/>
        </w:rPr>
        <w:t xml:space="preserve"> не просто восприятия увиденного, а серьезной умственной переработки материала. Исследования показали, что только на 23 % занятий до учащихся доводилась цель обучения, более чем на половине занятий ученикам </w:t>
      </w:r>
      <w:r w:rsidRPr="004D21FA">
        <w:rPr>
          <w:rFonts w:ascii="Times New Roman" w:hAnsi="Times New Roman" w:cs="Times New Roman"/>
          <w:sz w:val="24"/>
          <w:szCs w:val="24"/>
        </w:rPr>
        <w:lastRenderedPageBreak/>
        <w:t xml:space="preserve">сообщалась только тема занятия, а не конкретная цель обучения, а на 36 % занятий и этого не делалось. Деятельность представляет собой систему действий, связанных единой целью. Это значит, что цель обучения должна стать главным </w:t>
      </w:r>
    </w:p>
    <w:sectPr w:rsidR="006E0E7C" w:rsidRPr="004D21FA" w:rsidSect="000D4C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D21FA"/>
    <w:rsid w:val="000D4C56"/>
    <w:rsid w:val="00203BC3"/>
    <w:rsid w:val="002B6C80"/>
    <w:rsid w:val="004D21FA"/>
    <w:rsid w:val="00662DC0"/>
    <w:rsid w:val="006E0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ХХХ</cp:lastModifiedBy>
  <cp:revision>1</cp:revision>
  <dcterms:created xsi:type="dcterms:W3CDTF">2020-10-11T08:38:00Z</dcterms:created>
  <dcterms:modified xsi:type="dcterms:W3CDTF">2020-10-11T17:11:00Z</dcterms:modified>
</cp:coreProperties>
</file>