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3DB" w:rsidRPr="007803DB" w:rsidRDefault="007803DB" w:rsidP="007803D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803DB">
        <w:rPr>
          <w:rFonts w:ascii="Times New Roman" w:hAnsi="Times New Roman" w:cs="Times New Roman"/>
          <w:b/>
          <w:sz w:val="32"/>
          <w:szCs w:val="28"/>
        </w:rPr>
        <w:t>Взаимодействие ДОО и семьи в современных условиях</w:t>
      </w:r>
    </w:p>
    <w:p w:rsidR="007803DB" w:rsidRDefault="007803DB" w:rsidP="007803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</w:p>
    <w:bookmarkEnd w:id="0"/>
    <w:p w:rsidR="00FF257B" w:rsidRPr="00613C23" w:rsidRDefault="007803DB" w:rsidP="007803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F257B" w:rsidRPr="00613C23">
        <w:rPr>
          <w:rFonts w:ascii="Times New Roman" w:hAnsi="Times New Roman" w:cs="Times New Roman"/>
          <w:sz w:val="28"/>
          <w:szCs w:val="28"/>
        </w:rPr>
        <w:t xml:space="preserve">соответствии со стратегией развития воспитания в Российской Федерации на период до 2025 года, утверждённой распоряжением Правительства РФ от 29.05.2015 N 996-р, одним из направлений развития воспитания является развитие социальных институтов воспитания. </w:t>
      </w:r>
    </w:p>
    <w:p w:rsidR="002D4182" w:rsidRPr="00613C23" w:rsidRDefault="002D4182" w:rsidP="00613C2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13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Многочисленные исследования, проведенные в нашей стране и за рубежом, убедительно показали, </w:t>
      </w:r>
      <w:r w:rsidR="00B81F83" w:rsidRPr="00613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3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семья и детский сад – два воспитательных феномена, каждый из которых  по-своему дает ребенку социальный опыт, </w:t>
      </w:r>
      <w:r w:rsidR="00FF257B" w:rsidRPr="00613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3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только в сочетании друг с другом они создают оптимальные условия для вхождения маленького человека в большой мир. </w:t>
      </w:r>
      <w:proofErr w:type="gramEnd"/>
    </w:p>
    <w:p w:rsidR="002D4182" w:rsidRPr="00613C23" w:rsidRDefault="002D4182" w:rsidP="00613C23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613C23">
        <w:rPr>
          <w:sz w:val="28"/>
          <w:szCs w:val="28"/>
        </w:rPr>
        <w:t>Семья была, есть и всегда будет важнейшей средой формирования личности и главнейшим институтом воспитания. Главн</w:t>
      </w:r>
      <w:r w:rsidR="00FF257B" w:rsidRPr="00613C23">
        <w:rPr>
          <w:sz w:val="28"/>
          <w:szCs w:val="28"/>
        </w:rPr>
        <w:t>ой чертой</w:t>
      </w:r>
      <w:r w:rsidRPr="00613C23">
        <w:rPr>
          <w:sz w:val="28"/>
          <w:szCs w:val="28"/>
        </w:rPr>
        <w:t xml:space="preserve"> семейного воспитания считается его эмоциональный, интимный характер, основанный на родственных чувствах и выражающийся в любви к детям.</w:t>
      </w:r>
    </w:p>
    <w:p w:rsidR="002D4182" w:rsidRPr="00613C23" w:rsidRDefault="002D4182" w:rsidP="00613C23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613C23">
        <w:rPr>
          <w:sz w:val="28"/>
          <w:szCs w:val="28"/>
        </w:rPr>
        <w:t>Стойкость, постоянство воспитательных воздействий на детей со стороны всех членов семьи – это основные факторы, которые отличают семью от других институтов.</w:t>
      </w:r>
    </w:p>
    <w:p w:rsidR="002D4182" w:rsidRPr="00613C23" w:rsidRDefault="002D4182" w:rsidP="00613C23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613C23">
        <w:rPr>
          <w:sz w:val="28"/>
          <w:szCs w:val="28"/>
        </w:rPr>
        <w:t>Однако практика показывает, что некоторые родители не имеют специальных знаний в области воспитания, испытывают трудности в установлении контактов с детьми.</w:t>
      </w:r>
      <w:r w:rsidR="00FF257B" w:rsidRPr="00613C23">
        <w:rPr>
          <w:sz w:val="28"/>
          <w:szCs w:val="28"/>
        </w:rPr>
        <w:t xml:space="preserve"> И тут на помощь приходит детский сад.</w:t>
      </w:r>
    </w:p>
    <w:p w:rsidR="002D4182" w:rsidRPr="00613C23" w:rsidRDefault="002D4182" w:rsidP="00613C23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613C23">
        <w:rPr>
          <w:sz w:val="28"/>
          <w:szCs w:val="28"/>
        </w:rPr>
        <w:t>В создании союза родителей и педагогов важнейшая роль принадлежит последним.</w:t>
      </w:r>
    </w:p>
    <w:p w:rsidR="00577F73" w:rsidRPr="00577F73" w:rsidRDefault="00577F73" w:rsidP="00613C2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2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77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сновными </w:t>
      </w:r>
      <w:r w:rsidRPr="00577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направлениями </w:t>
      </w:r>
      <w:r w:rsidRPr="00577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дошкольной образовательной организации с семьей, в соответствии с ФГОС </w:t>
      </w:r>
      <w:proofErr w:type="gramStart"/>
      <w:r w:rsidRPr="00577F73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577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являются: </w:t>
      </w:r>
    </w:p>
    <w:p w:rsidR="00577F73" w:rsidRPr="00577F73" w:rsidRDefault="00577F73" w:rsidP="00613C2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F73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Обеспечение психолого-педагогической поддержки семьи.</w:t>
      </w:r>
    </w:p>
    <w:p w:rsidR="00577F73" w:rsidRPr="00577F73" w:rsidRDefault="00577F73" w:rsidP="00613C2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F73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Повышение компетентности родителей.</w:t>
      </w:r>
    </w:p>
    <w:p w:rsidR="00577F73" w:rsidRPr="00577F73" w:rsidRDefault="00577F73" w:rsidP="00613C2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F73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Помощь семье в воспитании и образовании ребёнка.</w:t>
      </w:r>
    </w:p>
    <w:p w:rsidR="00577F73" w:rsidRPr="00613C23" w:rsidRDefault="00577F73" w:rsidP="00613C2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F73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Участие родителей в образовательной деятельности ДО</w:t>
      </w:r>
      <w:r w:rsidR="00613C2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77F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7F73" w:rsidRPr="00613C23" w:rsidRDefault="00577F73" w:rsidP="00613C2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13C23">
        <w:rPr>
          <w:rFonts w:ascii="Times New Roman" w:hAnsi="Times New Roman" w:cs="Times New Roman"/>
          <w:sz w:val="28"/>
          <w:szCs w:val="28"/>
        </w:rPr>
        <w:lastRenderedPageBreak/>
        <w:t xml:space="preserve">Для реализации указанных направлений необходимо учитывать основные </w:t>
      </w:r>
      <w:r w:rsidRPr="00613C23">
        <w:rPr>
          <w:rFonts w:ascii="Times New Roman" w:hAnsi="Times New Roman" w:cs="Times New Roman"/>
          <w:b/>
          <w:sz w:val="28"/>
          <w:szCs w:val="28"/>
        </w:rPr>
        <w:t>принципы</w:t>
      </w:r>
      <w:r w:rsidRPr="00613C23">
        <w:rPr>
          <w:rFonts w:ascii="Times New Roman" w:hAnsi="Times New Roman" w:cs="Times New Roman"/>
          <w:sz w:val="28"/>
          <w:szCs w:val="28"/>
        </w:rPr>
        <w:t xml:space="preserve"> сотрудничества с семьёй:</w:t>
      </w:r>
    </w:p>
    <w:p w:rsidR="00577F73" w:rsidRPr="00577F73" w:rsidRDefault="00577F73" w:rsidP="00613C2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Принцип 1.</w:t>
      </w:r>
      <w:r w:rsidRPr="00577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Понимание педагогами и родителями функций и роли друг друга в воспитании и образовании ребёнка дошкольного возраста. </w:t>
      </w:r>
    </w:p>
    <w:p w:rsidR="00577F73" w:rsidRPr="00577F73" w:rsidRDefault="00577F73" w:rsidP="00613C2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Принцип</w:t>
      </w:r>
      <w:r w:rsidR="008B02E8" w:rsidRPr="00613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13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8B02E8" w:rsidRPr="00613C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77F7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 полное, деликатное изучение семьи воспитанника. </w:t>
      </w:r>
    </w:p>
    <w:p w:rsidR="00577F73" w:rsidRPr="00577F73" w:rsidRDefault="00577F73" w:rsidP="00613C2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Принцип 3</w:t>
      </w:r>
      <w:r w:rsidRPr="00613C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577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Открытость педагога к семье. </w:t>
      </w:r>
    </w:p>
    <w:p w:rsidR="008B02E8" w:rsidRPr="00613C23" w:rsidRDefault="00577F73" w:rsidP="00613C2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13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Принцип 4.</w:t>
      </w:r>
      <w:r w:rsidRPr="00577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Активная позиция всех участников: педагог, семья, ребёнок. </w:t>
      </w:r>
    </w:p>
    <w:p w:rsidR="008B02E8" w:rsidRPr="00613C23" w:rsidRDefault="008B02E8" w:rsidP="00613C23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613C23">
        <w:rPr>
          <w:sz w:val="28"/>
          <w:szCs w:val="28"/>
        </w:rPr>
        <w:t xml:space="preserve">Рассмотрим </w:t>
      </w:r>
      <w:r w:rsidRPr="00613C23">
        <w:rPr>
          <w:b/>
          <w:sz w:val="28"/>
          <w:szCs w:val="28"/>
        </w:rPr>
        <w:t>формы</w:t>
      </w:r>
      <w:r w:rsidRPr="00613C23">
        <w:rPr>
          <w:sz w:val="28"/>
          <w:szCs w:val="28"/>
        </w:rPr>
        <w:t xml:space="preserve"> взаимодействия с семьёй, использующиеся в ДО</w:t>
      </w:r>
      <w:r w:rsidR="00613C23">
        <w:rPr>
          <w:sz w:val="28"/>
          <w:szCs w:val="28"/>
        </w:rPr>
        <w:t>О</w:t>
      </w:r>
      <w:r w:rsidRPr="00613C23">
        <w:rPr>
          <w:sz w:val="28"/>
          <w:szCs w:val="28"/>
        </w:rPr>
        <w:t>. Для изучения семей воспитанников и</w:t>
      </w:r>
      <w:r w:rsidR="00336D3B" w:rsidRPr="00613C23">
        <w:rPr>
          <w:sz w:val="28"/>
          <w:szCs w:val="28"/>
        </w:rPr>
        <w:t>с</w:t>
      </w:r>
      <w:r w:rsidRPr="00613C23">
        <w:rPr>
          <w:sz w:val="28"/>
          <w:szCs w:val="28"/>
        </w:rPr>
        <w:t>пользуются</w:t>
      </w:r>
    </w:p>
    <w:p w:rsidR="008B02E8" w:rsidRPr="008B02E8" w:rsidRDefault="008B02E8" w:rsidP="00613C2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2E8">
        <w:rPr>
          <w:rFonts w:ascii="Times New Roman" w:eastAsia="Times New Roman" w:hAnsi="Times New Roman" w:cs="Times New Roman"/>
          <w:sz w:val="28"/>
          <w:szCs w:val="28"/>
          <w:lang w:eastAsia="ru-RU"/>
        </w:rPr>
        <w:t>1. Письменные формы: </w:t>
      </w:r>
    </w:p>
    <w:p w:rsidR="008B02E8" w:rsidRPr="008B02E8" w:rsidRDefault="008B02E8" w:rsidP="00613C2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2E8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анкета «Будем знакомы»; </w:t>
      </w:r>
    </w:p>
    <w:p w:rsidR="008B02E8" w:rsidRPr="008B02E8" w:rsidRDefault="008B02E8" w:rsidP="00613C2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2E8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анкета «История моей семьи»; </w:t>
      </w:r>
    </w:p>
    <w:p w:rsidR="008B02E8" w:rsidRPr="008B02E8" w:rsidRDefault="008B02E8" w:rsidP="00613C2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2E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опросник; </w:t>
      </w:r>
    </w:p>
    <w:p w:rsidR="008B02E8" w:rsidRPr="008B02E8" w:rsidRDefault="008B02E8" w:rsidP="00613C2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2E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родительское сочинение; </w:t>
      </w:r>
    </w:p>
    <w:p w:rsidR="008B02E8" w:rsidRPr="008B02E8" w:rsidRDefault="008B02E8" w:rsidP="00613C2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2E8">
        <w:rPr>
          <w:rFonts w:ascii="Times New Roman" w:eastAsia="Times New Roman" w:hAnsi="Times New Roman" w:cs="Times New Roman"/>
          <w:sz w:val="28"/>
          <w:szCs w:val="28"/>
          <w:lang w:eastAsia="ru-RU"/>
        </w:rPr>
        <w:t>- «Неоконченные предложения» и другие. </w:t>
      </w:r>
    </w:p>
    <w:p w:rsidR="008B02E8" w:rsidRPr="008B02E8" w:rsidRDefault="008B02E8" w:rsidP="00613C2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2E8">
        <w:rPr>
          <w:rFonts w:ascii="Times New Roman" w:eastAsia="Times New Roman" w:hAnsi="Times New Roman" w:cs="Times New Roman"/>
          <w:sz w:val="28"/>
          <w:szCs w:val="28"/>
          <w:lang w:eastAsia="ru-RU"/>
        </w:rPr>
        <w:t>2. Устные формы: </w:t>
      </w:r>
    </w:p>
    <w:p w:rsidR="008B02E8" w:rsidRPr="008B02E8" w:rsidRDefault="008B02E8" w:rsidP="00613C2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2E8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интервью; </w:t>
      </w:r>
    </w:p>
    <w:p w:rsidR="008B02E8" w:rsidRPr="008B02E8" w:rsidRDefault="008B02E8" w:rsidP="00613C2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2E8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беседа; </w:t>
      </w:r>
    </w:p>
    <w:p w:rsidR="008B02E8" w:rsidRPr="008B02E8" w:rsidRDefault="008B02E8" w:rsidP="00613C2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8B02E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</w:t>
      </w:r>
      <w:proofErr w:type="spellEnd"/>
      <w:r w:rsidRPr="008B0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другие. </w:t>
      </w:r>
    </w:p>
    <w:p w:rsidR="008B02E8" w:rsidRPr="008B02E8" w:rsidRDefault="008B02E8" w:rsidP="00613C2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2E8">
        <w:rPr>
          <w:rFonts w:ascii="Times New Roman" w:eastAsia="Times New Roman" w:hAnsi="Times New Roman" w:cs="Times New Roman"/>
          <w:sz w:val="28"/>
          <w:szCs w:val="28"/>
          <w:lang w:eastAsia="ru-RU"/>
        </w:rPr>
        <w:t>3. Дистанционно-анонимные: </w:t>
      </w:r>
    </w:p>
    <w:p w:rsidR="008B02E8" w:rsidRPr="008B02E8" w:rsidRDefault="008B02E8" w:rsidP="00613C2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2E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переписка по электронной почте; </w:t>
      </w:r>
    </w:p>
    <w:p w:rsidR="008B02E8" w:rsidRPr="008B02E8" w:rsidRDefault="008B02E8" w:rsidP="00613C2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2E8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форум; </w:t>
      </w:r>
    </w:p>
    <w:p w:rsidR="008B02E8" w:rsidRPr="008B02E8" w:rsidRDefault="008B02E8" w:rsidP="00613C2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2E8">
        <w:rPr>
          <w:rFonts w:ascii="Times New Roman" w:eastAsia="Times New Roman" w:hAnsi="Times New Roman" w:cs="Times New Roman"/>
          <w:sz w:val="28"/>
          <w:szCs w:val="28"/>
          <w:lang w:eastAsia="ru-RU"/>
        </w:rPr>
        <w:t>- «Почтовый ящик» и другие. </w:t>
      </w:r>
    </w:p>
    <w:p w:rsidR="008B02E8" w:rsidRPr="008B02E8" w:rsidRDefault="008B02E8" w:rsidP="00613C2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2E8">
        <w:rPr>
          <w:rFonts w:ascii="Times New Roman" w:eastAsia="Times New Roman" w:hAnsi="Times New Roman" w:cs="Times New Roman"/>
          <w:sz w:val="28"/>
          <w:szCs w:val="28"/>
          <w:lang w:eastAsia="ru-RU"/>
        </w:rPr>
        <w:t>4. Наблюдения: </w:t>
      </w:r>
    </w:p>
    <w:p w:rsidR="008B02E8" w:rsidRPr="008B02E8" w:rsidRDefault="008B02E8" w:rsidP="00613C2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2E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ребёнка в разных видах деятельности; </w:t>
      </w:r>
    </w:p>
    <w:p w:rsidR="008B02E8" w:rsidRPr="008B02E8" w:rsidRDefault="008B02E8" w:rsidP="00613C2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2E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семьи в ситуациях совместной деятельности (общение, образовательная, спортивная, досуговая, трудовая, игровая деятельность). </w:t>
      </w:r>
    </w:p>
    <w:p w:rsidR="008B02E8" w:rsidRPr="008B02E8" w:rsidRDefault="008B02E8" w:rsidP="00613C2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2E8">
        <w:rPr>
          <w:rFonts w:ascii="Times New Roman" w:eastAsia="Times New Roman" w:hAnsi="Times New Roman" w:cs="Times New Roman"/>
          <w:sz w:val="28"/>
          <w:szCs w:val="28"/>
          <w:lang w:eastAsia="ru-RU"/>
        </w:rPr>
        <w:t>5. Проективные игровые и рисуночные методики: </w:t>
      </w:r>
    </w:p>
    <w:p w:rsidR="008B02E8" w:rsidRPr="008B02E8" w:rsidRDefault="008B02E8" w:rsidP="00613C2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2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рисунок семьи; </w:t>
      </w:r>
    </w:p>
    <w:p w:rsidR="008B02E8" w:rsidRPr="008B02E8" w:rsidRDefault="008B02E8" w:rsidP="00613C2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2E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рисунок несуществующего животного; </w:t>
      </w:r>
    </w:p>
    <w:p w:rsidR="008B02E8" w:rsidRPr="008B02E8" w:rsidRDefault="008B02E8" w:rsidP="00613C2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2E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дерево; </w:t>
      </w:r>
    </w:p>
    <w:p w:rsidR="008B02E8" w:rsidRPr="008B02E8" w:rsidRDefault="008B02E8" w:rsidP="00613C2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2E8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четыре персонажа; </w:t>
      </w:r>
    </w:p>
    <w:p w:rsidR="008B02E8" w:rsidRPr="008B02E8" w:rsidRDefault="008B02E8" w:rsidP="00613C2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2E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почта; </w:t>
      </w:r>
    </w:p>
    <w:p w:rsidR="008B02E8" w:rsidRPr="00613C23" w:rsidRDefault="008B02E8" w:rsidP="00613C2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2E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домики и другие. </w:t>
      </w:r>
    </w:p>
    <w:p w:rsidR="00336D3B" w:rsidRPr="00336D3B" w:rsidRDefault="00336D3B" w:rsidP="00613C2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13C2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613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13C2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36D3B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овышение</w:t>
      </w:r>
      <w:proofErr w:type="gramEnd"/>
      <w:r w:rsidRPr="00336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компетентности родителей в вопросах развития и семейного воспитания ребёнка дошкольного возраста</w:t>
      </w:r>
      <w:r w:rsidRPr="00613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используются:</w:t>
      </w:r>
    </w:p>
    <w:p w:rsidR="00336D3B" w:rsidRPr="00336D3B" w:rsidRDefault="00336D3B" w:rsidP="00613C2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3B">
        <w:rPr>
          <w:rFonts w:ascii="Times New Roman" w:eastAsia="Times New Roman" w:hAnsi="Times New Roman" w:cs="Times New Roman"/>
          <w:sz w:val="28"/>
          <w:szCs w:val="28"/>
          <w:lang w:eastAsia="ru-RU"/>
        </w:rPr>
        <w:t>1. Традиционные фронтальные формы: собрания, консультации, семинары. </w:t>
      </w:r>
    </w:p>
    <w:p w:rsidR="00336D3B" w:rsidRPr="00336D3B" w:rsidRDefault="00336D3B" w:rsidP="00613C2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3B">
        <w:rPr>
          <w:rFonts w:ascii="Times New Roman" w:eastAsia="Times New Roman" w:hAnsi="Times New Roman" w:cs="Times New Roman"/>
          <w:sz w:val="28"/>
          <w:szCs w:val="28"/>
          <w:lang w:eastAsia="ru-RU"/>
        </w:rPr>
        <w:t>2. Традиционные индивидуальные формы: беседы, консультации. </w:t>
      </w:r>
    </w:p>
    <w:p w:rsidR="00336D3B" w:rsidRPr="00336D3B" w:rsidRDefault="00336D3B" w:rsidP="00613C2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3B">
        <w:rPr>
          <w:rFonts w:ascii="Times New Roman" w:eastAsia="Times New Roman" w:hAnsi="Times New Roman" w:cs="Times New Roman"/>
          <w:sz w:val="28"/>
          <w:szCs w:val="28"/>
          <w:lang w:eastAsia="ru-RU"/>
        </w:rPr>
        <w:t>3. Интерактивные формы: детско-родительский клуб, родительская школа, конференция, тренинг, деловая игра. </w:t>
      </w:r>
    </w:p>
    <w:p w:rsidR="00336D3B" w:rsidRPr="00336D3B" w:rsidRDefault="00336D3B" w:rsidP="00613C2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3B">
        <w:rPr>
          <w:rFonts w:ascii="Times New Roman" w:eastAsia="Times New Roman" w:hAnsi="Times New Roman" w:cs="Times New Roman"/>
          <w:sz w:val="28"/>
          <w:szCs w:val="28"/>
          <w:lang w:eastAsia="ru-RU"/>
        </w:rPr>
        <w:t>4. Вовлечение семьи в образовательный процесс: управляющий совет, образовательные проекты, трудовая, конкурсная, досуговая деятельность, акции. </w:t>
      </w:r>
    </w:p>
    <w:p w:rsidR="00336D3B" w:rsidRPr="00336D3B" w:rsidRDefault="00336D3B" w:rsidP="00613C2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3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формы работы реализуются по двум направлениям: </w:t>
      </w:r>
    </w:p>
    <w:p w:rsidR="00336D3B" w:rsidRPr="00336D3B" w:rsidRDefault="00336D3B" w:rsidP="00613C2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3B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для массового контингента семей воспитанников; </w:t>
      </w:r>
    </w:p>
    <w:p w:rsidR="00336D3B" w:rsidRPr="00336D3B" w:rsidRDefault="00336D3B" w:rsidP="00613C2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3B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для дифференцированных групп семей: </w:t>
      </w:r>
    </w:p>
    <w:p w:rsidR="00336D3B" w:rsidRPr="00336D3B" w:rsidRDefault="00336D3B" w:rsidP="00613C2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3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семьи детей различных возрастных категорий; </w:t>
      </w:r>
    </w:p>
    <w:p w:rsidR="00336D3B" w:rsidRPr="00336D3B" w:rsidRDefault="00336D3B" w:rsidP="00613C2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3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семьи будущих первоклассников; </w:t>
      </w:r>
    </w:p>
    <w:p w:rsidR="00336D3B" w:rsidRPr="00336D3B" w:rsidRDefault="00336D3B" w:rsidP="00613C2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3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различные категории неблагополучных семей; </w:t>
      </w:r>
    </w:p>
    <w:p w:rsidR="00336D3B" w:rsidRPr="00336D3B" w:rsidRDefault="00336D3B" w:rsidP="00613C2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3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семьи детей с поведенческими проблемами; </w:t>
      </w:r>
    </w:p>
    <w:p w:rsidR="00336D3B" w:rsidRPr="00336D3B" w:rsidRDefault="00336D3B" w:rsidP="00613C2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3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семьи детей с особыми потребностями; </w:t>
      </w:r>
    </w:p>
    <w:p w:rsidR="00336D3B" w:rsidRPr="00336D3B" w:rsidRDefault="00336D3B" w:rsidP="00613C2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3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семьи одарённых детей; </w:t>
      </w:r>
    </w:p>
    <w:p w:rsidR="00336D3B" w:rsidRPr="00613C23" w:rsidRDefault="00336D3B" w:rsidP="00613C2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3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семьи детей, не посещающих ДОУ. </w:t>
      </w:r>
    </w:p>
    <w:p w:rsidR="00336D3B" w:rsidRPr="00336D3B" w:rsidRDefault="00336D3B" w:rsidP="00613C2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эмпирические, так и научные данные показывают, что сложности в налаживании взаимодействия детского сада с родителями возникают из-за неверной трактовки, а зачастую и из-за недооценки семьёй роли дошкольного учреждения, поэтому одним из важнейших направлений </w:t>
      </w:r>
      <w:r w:rsidRPr="00336D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является реклама, подразумевающая пропаганду дошкольного образования, рекламу собственных педагогических кадров и образовательных услуг. </w:t>
      </w:r>
      <w:r w:rsidRPr="00613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этой цели служат:</w:t>
      </w:r>
    </w:p>
    <w:p w:rsidR="00336D3B" w:rsidRPr="00336D3B" w:rsidRDefault="00336D3B" w:rsidP="00613C2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3B">
        <w:rPr>
          <w:rFonts w:ascii="Times New Roman" w:eastAsia="Times New Roman" w:hAnsi="Times New Roman" w:cs="Times New Roman"/>
          <w:sz w:val="28"/>
          <w:szCs w:val="28"/>
          <w:lang w:eastAsia="ru-RU"/>
        </w:rPr>
        <w:t>1. Сайт дошкольного отделения образовательной организации. </w:t>
      </w:r>
    </w:p>
    <w:p w:rsidR="00336D3B" w:rsidRPr="00336D3B" w:rsidRDefault="00336D3B" w:rsidP="00613C2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3B">
        <w:rPr>
          <w:rFonts w:ascii="Times New Roman" w:eastAsia="Times New Roman" w:hAnsi="Times New Roman" w:cs="Times New Roman"/>
          <w:sz w:val="28"/>
          <w:szCs w:val="28"/>
          <w:lang w:eastAsia="ru-RU"/>
        </w:rPr>
        <w:t>* Страничка группы на сайте ОО: достижения группы; фот</w:t>
      </w:r>
      <w:proofErr w:type="gramStart"/>
      <w:r w:rsidRPr="00336D3B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336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видеоальбом; информация о мероприятиях; интервью и другие интересные материалы; электронное портфолио педагога. </w:t>
      </w:r>
    </w:p>
    <w:p w:rsidR="00336D3B" w:rsidRPr="00336D3B" w:rsidRDefault="00336D3B" w:rsidP="00613C2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Выставки результатов </w:t>
      </w:r>
      <w:proofErr w:type="spellStart"/>
      <w:r w:rsidRPr="00336D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336D3B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-образовательной работы: творческие работы; фотоотчёты. </w:t>
      </w:r>
    </w:p>
    <w:p w:rsidR="00336D3B" w:rsidRPr="00336D3B" w:rsidRDefault="00336D3B" w:rsidP="00613C2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3B">
        <w:rPr>
          <w:rFonts w:ascii="Times New Roman" w:eastAsia="Times New Roman" w:hAnsi="Times New Roman" w:cs="Times New Roman"/>
          <w:sz w:val="28"/>
          <w:szCs w:val="28"/>
          <w:lang w:eastAsia="ru-RU"/>
        </w:rPr>
        <w:t>3. Открытые показы различных видов детской деятельности. </w:t>
      </w:r>
    </w:p>
    <w:p w:rsidR="00336D3B" w:rsidRPr="00336D3B" w:rsidRDefault="00336D3B" w:rsidP="00613C2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3B">
        <w:rPr>
          <w:rFonts w:ascii="Times New Roman" w:eastAsia="Times New Roman" w:hAnsi="Times New Roman" w:cs="Times New Roman"/>
          <w:sz w:val="28"/>
          <w:szCs w:val="28"/>
          <w:lang w:eastAsia="ru-RU"/>
        </w:rPr>
        <w:t>4. Совместные детско-родительские мероприятия: </w:t>
      </w:r>
    </w:p>
    <w:p w:rsidR="00336D3B" w:rsidRPr="00336D3B" w:rsidRDefault="00336D3B" w:rsidP="00613C2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3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досуги, спортивные и конкурсные мероприятия; </w:t>
      </w:r>
    </w:p>
    <w:p w:rsidR="00336D3B" w:rsidRPr="00613C23" w:rsidRDefault="00336D3B" w:rsidP="00613C2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3B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трудовые, благотворительные и другие акции. </w:t>
      </w:r>
    </w:p>
    <w:p w:rsidR="00336D3B" w:rsidRPr="00336D3B" w:rsidRDefault="00336D3B" w:rsidP="00613C23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6D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Стремительное развитие информационного общества, появление и широкое распространение технологий мультимедиа, электронных информационных ресурсов, сетевых технологий позволяют использовать информационные технологии в качестве средства общения, распространения педагогических знаний, консультативной поддержки семьи, а также открытости системы работы образовательного учреждения для родителей.</w:t>
      </w:r>
      <w:r w:rsidRPr="00613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3C23">
        <w:rPr>
          <w:rStyle w:val="a4"/>
          <w:rFonts w:ascii="Times New Roman" w:hAnsi="Times New Roman" w:cs="Times New Roman"/>
          <w:b w:val="0"/>
          <w:sz w:val="28"/>
          <w:szCs w:val="28"/>
        </w:rPr>
        <w:t>Формы взаимодействия образовательного учреждения с родителями воспитанников посредством использования ИКТ</w:t>
      </w:r>
      <w:proofErr w:type="gramStart"/>
      <w:r w:rsidRPr="00613C23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:</w:t>
      </w:r>
      <w:proofErr w:type="gramEnd"/>
    </w:p>
    <w:p w:rsidR="00336D3B" w:rsidRPr="00336D3B" w:rsidRDefault="00336D3B" w:rsidP="00613C2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3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сайт образовательного учреждения;</w:t>
      </w:r>
    </w:p>
    <w:p w:rsidR="00336D3B" w:rsidRPr="00336D3B" w:rsidRDefault="00336D3B" w:rsidP="00613C2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336D3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</w:t>
      </w:r>
      <w:proofErr w:type="spellEnd"/>
      <w:r w:rsidRPr="00336D3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6D3B" w:rsidRPr="00336D3B" w:rsidRDefault="00336D3B" w:rsidP="00613C2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336D3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Скайп</w:t>
      </w:r>
      <w:proofErr w:type="spellEnd"/>
      <w:r w:rsidRPr="00336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336D3B">
        <w:rPr>
          <w:rFonts w:ascii="Times New Roman" w:eastAsia="Times New Roman" w:hAnsi="Times New Roman" w:cs="Times New Roman"/>
          <w:sz w:val="28"/>
          <w:szCs w:val="28"/>
          <w:lang w:eastAsia="ru-RU"/>
        </w:rPr>
        <w:t>Skype</w:t>
      </w:r>
      <w:proofErr w:type="spellEnd"/>
      <w:r w:rsidRPr="00336D3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336D3B" w:rsidRPr="00336D3B" w:rsidRDefault="00336D3B" w:rsidP="00613C2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3B">
        <w:rPr>
          <w:rFonts w:ascii="Times New Roman" w:eastAsia="Times New Roman" w:hAnsi="Times New Roman" w:cs="Times New Roman"/>
          <w:sz w:val="28"/>
          <w:szCs w:val="28"/>
          <w:lang w:eastAsia="ru-RU"/>
        </w:rPr>
        <w:t>- блог;</w:t>
      </w:r>
    </w:p>
    <w:p w:rsidR="00336D3B" w:rsidRPr="00336D3B" w:rsidRDefault="00336D3B" w:rsidP="00613C2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3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социальная сеть;</w:t>
      </w:r>
    </w:p>
    <w:p w:rsidR="00336D3B" w:rsidRPr="00336D3B" w:rsidRDefault="00336D3B" w:rsidP="00613C2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3B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трансляция (с использованием экранов, светодиодных табло);</w:t>
      </w:r>
    </w:p>
    <w:p w:rsidR="00336D3B" w:rsidRPr="00336D3B" w:rsidRDefault="00336D3B" w:rsidP="00613C2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3B">
        <w:rPr>
          <w:rFonts w:ascii="Times New Roman" w:eastAsia="Times New Roman" w:hAnsi="Times New Roman" w:cs="Times New Roman"/>
          <w:sz w:val="28"/>
          <w:szCs w:val="28"/>
          <w:lang w:eastAsia="ru-RU"/>
        </w:rPr>
        <w:t>- электронная почта;</w:t>
      </w:r>
    </w:p>
    <w:p w:rsidR="00336D3B" w:rsidRPr="00336D3B" w:rsidRDefault="00336D3B" w:rsidP="00613C2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336D3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Вайбер</w:t>
      </w:r>
      <w:proofErr w:type="spellEnd"/>
      <w:r w:rsidRPr="00336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336D3B">
        <w:rPr>
          <w:rFonts w:ascii="Times New Roman" w:eastAsia="Times New Roman" w:hAnsi="Times New Roman" w:cs="Times New Roman"/>
          <w:sz w:val="28"/>
          <w:szCs w:val="28"/>
          <w:lang w:eastAsia="ru-RU"/>
        </w:rPr>
        <w:t>Viber</w:t>
      </w:r>
      <w:proofErr w:type="spellEnd"/>
      <w:r w:rsidRPr="00336D3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336D3B" w:rsidRPr="00336D3B" w:rsidRDefault="00336D3B" w:rsidP="00613C2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336D3B">
        <w:rPr>
          <w:rFonts w:ascii="Times New Roman" w:eastAsia="Times New Roman" w:hAnsi="Times New Roman" w:cs="Times New Roman"/>
          <w:sz w:val="28"/>
          <w:szCs w:val="28"/>
          <w:lang w:eastAsia="ru-RU"/>
        </w:rPr>
        <w:t>WhatsApp</w:t>
      </w:r>
      <w:proofErr w:type="spellEnd"/>
      <w:r w:rsidRPr="00336D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7F73" w:rsidRPr="00577F73" w:rsidRDefault="008B02E8" w:rsidP="00613C23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3C23"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детский сад сегодня должен находиться в режиме развития, а не функционирования, представлять собой мобильную </w:t>
      </w:r>
      <w:r w:rsidRPr="00613C23">
        <w:rPr>
          <w:rStyle w:val="a4"/>
          <w:rFonts w:ascii="Times New Roman" w:hAnsi="Times New Roman" w:cs="Times New Roman"/>
          <w:b w:val="0"/>
          <w:sz w:val="28"/>
          <w:szCs w:val="28"/>
        </w:rPr>
        <w:t>систему</w:t>
      </w:r>
      <w:r w:rsidRPr="00613C23">
        <w:rPr>
          <w:rFonts w:ascii="Times New Roman" w:hAnsi="Times New Roman" w:cs="Times New Roman"/>
          <w:b/>
          <w:sz w:val="28"/>
          <w:szCs w:val="28"/>
        </w:rPr>
        <w:t>,</w:t>
      </w:r>
      <w:r w:rsidRPr="00613C23">
        <w:rPr>
          <w:rFonts w:ascii="Times New Roman" w:hAnsi="Times New Roman" w:cs="Times New Roman"/>
          <w:sz w:val="28"/>
          <w:szCs w:val="28"/>
        </w:rPr>
        <w:t xml:space="preserve"> быстро реагировать на изменения социального состава родителей, их образовательные потребности и </w:t>
      </w:r>
      <w:r w:rsidRPr="00613C23">
        <w:rPr>
          <w:rStyle w:val="a4"/>
          <w:rFonts w:ascii="Times New Roman" w:hAnsi="Times New Roman" w:cs="Times New Roman"/>
          <w:b w:val="0"/>
          <w:sz w:val="28"/>
          <w:szCs w:val="28"/>
        </w:rPr>
        <w:t>воспитательные запросы</w:t>
      </w:r>
      <w:r w:rsidRPr="00613C23">
        <w:rPr>
          <w:rFonts w:ascii="Times New Roman" w:hAnsi="Times New Roman" w:cs="Times New Roman"/>
          <w:b/>
          <w:sz w:val="28"/>
          <w:szCs w:val="28"/>
        </w:rPr>
        <w:t>.</w:t>
      </w:r>
      <w:r w:rsidR="00577F73" w:rsidRPr="00613C23">
        <w:rPr>
          <w:rFonts w:ascii="Times New Roman" w:hAnsi="Times New Roman" w:cs="Times New Roman"/>
          <w:b/>
          <w:sz w:val="28"/>
          <w:szCs w:val="28"/>
        </w:rPr>
        <w:t> </w:t>
      </w:r>
    </w:p>
    <w:p w:rsidR="00577F73" w:rsidRPr="00613C23" w:rsidRDefault="00577F73" w:rsidP="00613C23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2D4182" w:rsidRPr="00613C23" w:rsidRDefault="002D4182" w:rsidP="00613C23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2D4182" w:rsidRPr="00613C23" w:rsidRDefault="002D4182" w:rsidP="00613C23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sectPr w:rsidR="002D4182" w:rsidRPr="00613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E96"/>
    <w:rsid w:val="002D4182"/>
    <w:rsid w:val="00336D3B"/>
    <w:rsid w:val="00577F73"/>
    <w:rsid w:val="00613C23"/>
    <w:rsid w:val="00681124"/>
    <w:rsid w:val="007803DB"/>
    <w:rsid w:val="008B02E8"/>
    <w:rsid w:val="00AC6E96"/>
    <w:rsid w:val="00B81F83"/>
    <w:rsid w:val="00EB2E51"/>
    <w:rsid w:val="00FF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6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7F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6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7F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0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4294967275</TotalTime>
  <Pages>1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Трусовы</dc:creator>
  <cp:lastModifiedBy>Трусовы</cp:lastModifiedBy>
  <cp:revision>6</cp:revision>
  <dcterms:created xsi:type="dcterms:W3CDTF">2019-02-16T19:22:00Z</dcterms:created>
  <dcterms:modified xsi:type="dcterms:W3CDTF">2019-02-18T09:28:00Z</dcterms:modified>
</cp:coreProperties>
</file>