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9C7" w:rsidRPr="008259C7" w:rsidRDefault="008259C7" w:rsidP="008259C7">
      <w:pPr>
        <w:spacing w:line="360" w:lineRule="auto"/>
        <w:jc w:val="center"/>
        <w:rPr>
          <w:b/>
          <w:sz w:val="36"/>
          <w:szCs w:val="36"/>
        </w:rPr>
      </w:pPr>
      <w:r w:rsidRPr="008259C7">
        <w:rPr>
          <w:b/>
          <w:sz w:val="36"/>
          <w:szCs w:val="36"/>
        </w:rPr>
        <w:t>Тематическое планирование по ознакомлению детей с родным краем.</w:t>
      </w:r>
      <w:bookmarkStart w:id="0" w:name="_GoBack"/>
      <w:bookmarkEnd w:id="0"/>
    </w:p>
    <w:p w:rsidR="008259C7" w:rsidRPr="00741F1C" w:rsidRDefault="008259C7" w:rsidP="008259C7">
      <w:pPr>
        <w:spacing w:line="360" w:lineRule="auto"/>
        <w:jc w:val="both"/>
        <w:rPr>
          <w:b/>
          <w:sz w:val="28"/>
          <w:szCs w:val="28"/>
        </w:rPr>
      </w:pPr>
      <w:r w:rsidRPr="00741F1C">
        <w:rPr>
          <w:b/>
          <w:sz w:val="28"/>
          <w:szCs w:val="28"/>
        </w:rPr>
        <w:t>Старший дошкольный возраст</w:t>
      </w:r>
    </w:p>
    <w:p w:rsidR="008259C7" w:rsidRPr="00741F1C" w:rsidRDefault="008259C7" w:rsidP="008259C7">
      <w:pPr>
        <w:spacing w:line="360" w:lineRule="auto"/>
        <w:jc w:val="both"/>
        <w:rPr>
          <w:b/>
          <w:sz w:val="28"/>
          <w:szCs w:val="28"/>
        </w:rPr>
      </w:pPr>
      <w:r w:rsidRPr="00741F1C">
        <w:rPr>
          <w:b/>
          <w:sz w:val="28"/>
          <w:szCs w:val="28"/>
        </w:rPr>
        <w:t>Задачи:</w:t>
      </w:r>
    </w:p>
    <w:p w:rsidR="008259C7" w:rsidRPr="00741F1C" w:rsidRDefault="008259C7" w:rsidP="008259C7">
      <w:pPr>
        <w:spacing w:line="360" w:lineRule="auto"/>
        <w:jc w:val="both"/>
        <w:rPr>
          <w:sz w:val="28"/>
          <w:szCs w:val="28"/>
        </w:rPr>
      </w:pPr>
      <w:r w:rsidRPr="00741F1C">
        <w:rPr>
          <w:sz w:val="28"/>
          <w:szCs w:val="28"/>
        </w:rPr>
        <w:t>- воспитание у дошкольников любви к природе родного края, формирование умений правильно вести себя в природе, делать выводы о некоторых закономерностях и взаимосвязях;</w:t>
      </w:r>
    </w:p>
    <w:p w:rsidR="008259C7" w:rsidRPr="00741F1C" w:rsidRDefault="008259C7" w:rsidP="008259C7">
      <w:pPr>
        <w:spacing w:line="360" w:lineRule="auto"/>
        <w:jc w:val="both"/>
        <w:rPr>
          <w:sz w:val="28"/>
          <w:szCs w:val="28"/>
        </w:rPr>
      </w:pPr>
      <w:r w:rsidRPr="00741F1C">
        <w:rPr>
          <w:sz w:val="28"/>
          <w:szCs w:val="28"/>
        </w:rPr>
        <w:t>- подвести к пониманию, что именно природа определяет быт, различные виды труда в сельской местности и в городе (климатические условия, природные богатства)</w:t>
      </w:r>
    </w:p>
    <w:p w:rsidR="008259C7" w:rsidRPr="00741F1C" w:rsidRDefault="008259C7" w:rsidP="008259C7">
      <w:pPr>
        <w:spacing w:line="360" w:lineRule="auto"/>
        <w:jc w:val="both"/>
        <w:rPr>
          <w:sz w:val="28"/>
          <w:szCs w:val="28"/>
        </w:rPr>
      </w:pPr>
      <w:r w:rsidRPr="00741F1C">
        <w:rPr>
          <w:sz w:val="28"/>
          <w:szCs w:val="28"/>
        </w:rPr>
        <w:t>- формирование представлений о родном крае, как системе взаимосвязей между разными видами труда, как внутри города, так и между городом и селом;</w:t>
      </w:r>
    </w:p>
    <w:p w:rsidR="008259C7" w:rsidRDefault="008259C7" w:rsidP="008259C7">
      <w:pPr>
        <w:spacing w:line="360" w:lineRule="auto"/>
        <w:jc w:val="both"/>
        <w:rPr>
          <w:sz w:val="28"/>
          <w:szCs w:val="28"/>
        </w:rPr>
      </w:pPr>
      <w:r w:rsidRPr="00741F1C">
        <w:rPr>
          <w:sz w:val="28"/>
          <w:szCs w:val="28"/>
        </w:rPr>
        <w:t>- формирование представление о городе, как о культурно-административном центре, со зданиями различного назначения и удобными связями, т.е. дорогами</w:t>
      </w:r>
    </w:p>
    <w:p w:rsidR="008259C7" w:rsidRDefault="008259C7" w:rsidP="008259C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5DB6">
        <w:rPr>
          <w:sz w:val="28"/>
          <w:szCs w:val="28"/>
        </w:rPr>
        <w:t>Формировать у детей культуру взаимоотношений с близкими людьми: быть доброжелательными, приветливыми, заботливыми, делать это сердечно, от души, любезно</w:t>
      </w:r>
      <w:proofErr w:type="gramStart"/>
      <w:r w:rsidRPr="00EC5DB6">
        <w:rPr>
          <w:sz w:val="28"/>
          <w:szCs w:val="28"/>
        </w:rPr>
        <w:t>.</w:t>
      </w:r>
      <w:proofErr w:type="gramEnd"/>
      <w:r w:rsidRPr="00EC5DB6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ф</w:t>
      </w:r>
      <w:proofErr w:type="gramEnd"/>
      <w:r w:rsidRPr="00EC5DB6">
        <w:rPr>
          <w:sz w:val="28"/>
          <w:szCs w:val="28"/>
        </w:rPr>
        <w:t>ормировать представления о социальной роли каждого члена семьи.</w:t>
      </w:r>
      <w:r w:rsidRPr="00EC5DB6">
        <w:rPr>
          <w:sz w:val="28"/>
          <w:szCs w:val="28"/>
        </w:rPr>
        <w:br/>
      </w:r>
      <w:r>
        <w:rPr>
          <w:sz w:val="28"/>
          <w:szCs w:val="28"/>
        </w:rPr>
        <w:t>- в</w:t>
      </w:r>
      <w:r w:rsidRPr="00EC5DB6">
        <w:rPr>
          <w:sz w:val="28"/>
          <w:szCs w:val="28"/>
        </w:rPr>
        <w:t>оспитывать уважительное, заботливое отношение к своим близким: маме, папе, бабушке, дедушке, братьям, сестрам. Воспитывать желание заботиться о них, проявлять почтение, внимание.</w:t>
      </w:r>
    </w:p>
    <w:p w:rsidR="008259C7" w:rsidRDefault="008259C7" w:rsidP="008259C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D1352">
        <w:rPr>
          <w:sz w:val="28"/>
          <w:szCs w:val="28"/>
        </w:rPr>
        <w:t>расширять представления детей о семье, как о социальном институте государства; познакомить детей со статьёй «Конвенции прав ребёнка» - «Право знать своих родителей и право на их заботу»; как образуется семья.</w:t>
      </w:r>
    </w:p>
    <w:p w:rsidR="008259C7" w:rsidRDefault="008259C7" w:rsidP="008259C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D1352">
        <w:rPr>
          <w:sz w:val="28"/>
          <w:szCs w:val="28"/>
        </w:rPr>
        <w:t>раскрыть понятие «семейные традиции»; помочь детям научиться выделять и формулировать основные семейные ценности</w:t>
      </w:r>
    </w:p>
    <w:p w:rsidR="008259C7" w:rsidRDefault="008259C7" w:rsidP="008259C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D1352">
        <w:rPr>
          <w:sz w:val="28"/>
          <w:szCs w:val="28"/>
        </w:rPr>
        <w:t>Разъяснить понятие «родовое дерево»; научить разбираться в родственных отношениях.</w:t>
      </w:r>
    </w:p>
    <w:p w:rsidR="008259C7" w:rsidRPr="00741F1C" w:rsidRDefault="008259C7" w:rsidP="008259C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5E19">
        <w:rPr>
          <w:sz w:val="28"/>
          <w:szCs w:val="28"/>
        </w:rPr>
        <w:t>Расширять знания о героях Великой Отечественной войны, о победе нашей страны над немецко-фашистскими захватчиками</w:t>
      </w:r>
      <w:r>
        <w:rPr>
          <w:sz w:val="28"/>
          <w:szCs w:val="28"/>
        </w:rPr>
        <w:t>. О героях земли Новгородской</w:t>
      </w:r>
    </w:p>
    <w:p w:rsidR="008259C7" w:rsidRDefault="008259C7" w:rsidP="008259C7">
      <w:pPr>
        <w:spacing w:line="360" w:lineRule="auto"/>
        <w:jc w:val="both"/>
        <w:rPr>
          <w:sz w:val="28"/>
          <w:szCs w:val="28"/>
        </w:rPr>
      </w:pPr>
    </w:p>
    <w:p w:rsidR="008259C7" w:rsidRPr="00753B0C" w:rsidRDefault="008259C7" w:rsidP="008259C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4"/>
        <w:gridCol w:w="4111"/>
        <w:gridCol w:w="3096"/>
      </w:tblGrid>
      <w:tr w:rsidR="008259C7" w:rsidRPr="00741F1C" w:rsidTr="00332D13">
        <w:tc>
          <w:tcPr>
            <w:tcW w:w="2268" w:type="dxa"/>
            <w:shd w:val="clear" w:color="auto" w:fill="auto"/>
          </w:tcPr>
          <w:p w:rsidR="008259C7" w:rsidRPr="00E12193" w:rsidRDefault="008259C7" w:rsidP="00332D1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12193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4678" w:type="dxa"/>
            <w:shd w:val="clear" w:color="auto" w:fill="auto"/>
          </w:tcPr>
          <w:p w:rsidR="008259C7" w:rsidRPr="00E12193" w:rsidRDefault="008259C7" w:rsidP="00332D1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12193">
              <w:rPr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3474" w:type="dxa"/>
            <w:shd w:val="clear" w:color="auto" w:fill="auto"/>
          </w:tcPr>
          <w:p w:rsidR="008259C7" w:rsidRPr="00E12193" w:rsidRDefault="008259C7" w:rsidP="00332D1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12193">
              <w:rPr>
                <w:b/>
                <w:sz w:val="24"/>
                <w:szCs w:val="24"/>
              </w:rPr>
              <w:t>Ресурсы</w:t>
            </w:r>
          </w:p>
        </w:tc>
      </w:tr>
      <w:tr w:rsidR="008259C7" w:rsidRPr="00741F1C" w:rsidTr="00332D13">
        <w:tc>
          <w:tcPr>
            <w:tcW w:w="2268" w:type="dxa"/>
            <w:shd w:val="clear" w:color="auto" w:fill="auto"/>
          </w:tcPr>
          <w:p w:rsidR="008259C7" w:rsidRPr="00E12193" w:rsidRDefault="008259C7" w:rsidP="00332D1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E12193">
              <w:rPr>
                <w:b/>
                <w:sz w:val="24"/>
                <w:szCs w:val="24"/>
              </w:rPr>
              <w:t>«Природа»</w:t>
            </w:r>
          </w:p>
        </w:tc>
        <w:tc>
          <w:tcPr>
            <w:tcW w:w="4678" w:type="dxa"/>
            <w:shd w:val="clear" w:color="auto" w:fill="auto"/>
          </w:tcPr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Познавательная деятельность: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Уточнит представления детей о связях животного мира со  средой обитания; чтение </w:t>
            </w:r>
            <w:proofErr w:type="spellStart"/>
            <w:r w:rsidRPr="00E12193">
              <w:rPr>
                <w:sz w:val="24"/>
                <w:szCs w:val="24"/>
              </w:rPr>
              <w:t>В.Бианки</w:t>
            </w:r>
            <w:proofErr w:type="spellEnd"/>
            <w:r w:rsidRPr="00E12193">
              <w:rPr>
                <w:sz w:val="24"/>
                <w:szCs w:val="24"/>
              </w:rPr>
              <w:t xml:space="preserve"> «Чьи ноги?»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«Перелетные птицы» - водоплавающие, насекомоядные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Рисование «Осенний парк»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Познавательная деятельность: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«Водоемы», чтение </w:t>
            </w:r>
            <w:proofErr w:type="spellStart"/>
            <w:r w:rsidRPr="00E12193">
              <w:rPr>
                <w:sz w:val="24"/>
                <w:szCs w:val="24"/>
              </w:rPr>
              <w:t>А.Клыков</w:t>
            </w:r>
            <w:proofErr w:type="spellEnd"/>
            <w:r w:rsidRPr="00E12193">
              <w:rPr>
                <w:sz w:val="24"/>
                <w:szCs w:val="24"/>
              </w:rPr>
              <w:t xml:space="preserve"> «В воде осенью»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Беседа «Осень», чтение </w:t>
            </w:r>
            <w:proofErr w:type="spellStart"/>
            <w:r w:rsidRPr="00E12193">
              <w:rPr>
                <w:sz w:val="24"/>
                <w:szCs w:val="24"/>
              </w:rPr>
              <w:t>В.Бианки</w:t>
            </w:r>
            <w:proofErr w:type="spellEnd"/>
            <w:r w:rsidRPr="00E12193">
              <w:rPr>
                <w:sz w:val="24"/>
                <w:szCs w:val="24"/>
              </w:rPr>
              <w:t xml:space="preserve"> «По следам», «Тетерева в лунках»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Аппликация «Зима»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Развитие речи: - составление рассказов о животных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Познавательная деятельность: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«Весна идет», чтение Соколов-</w:t>
            </w:r>
            <w:proofErr w:type="spellStart"/>
            <w:r w:rsidRPr="00E12193">
              <w:rPr>
                <w:sz w:val="24"/>
                <w:szCs w:val="24"/>
              </w:rPr>
              <w:t>Микитков</w:t>
            </w:r>
            <w:proofErr w:type="spellEnd"/>
            <w:r w:rsidRPr="00E12193">
              <w:rPr>
                <w:sz w:val="24"/>
                <w:szCs w:val="24"/>
              </w:rPr>
              <w:t xml:space="preserve"> «Кто как весну встречает»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Лепка: «Дед </w:t>
            </w:r>
            <w:proofErr w:type="spellStart"/>
            <w:r w:rsidRPr="00E12193">
              <w:rPr>
                <w:sz w:val="24"/>
                <w:szCs w:val="24"/>
              </w:rPr>
              <w:t>Мазай</w:t>
            </w:r>
            <w:proofErr w:type="spellEnd"/>
            <w:r w:rsidRPr="00E12193">
              <w:rPr>
                <w:sz w:val="24"/>
                <w:szCs w:val="24"/>
              </w:rPr>
              <w:t xml:space="preserve"> и зайцы»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Беседа о лесе; чтение рассказов </w:t>
            </w:r>
            <w:proofErr w:type="spellStart"/>
            <w:r w:rsidRPr="00E12193">
              <w:rPr>
                <w:sz w:val="24"/>
                <w:szCs w:val="24"/>
              </w:rPr>
              <w:t>В.Кобызева</w:t>
            </w:r>
            <w:proofErr w:type="spellEnd"/>
            <w:r w:rsidRPr="00E12193">
              <w:rPr>
                <w:sz w:val="24"/>
                <w:szCs w:val="24"/>
              </w:rPr>
              <w:t xml:space="preserve"> «кукушка», Лесной оркестр», «Лесной высотный дом», «Тайны леса»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Экскурсии в парк в разные времена года</w:t>
            </w:r>
          </w:p>
        </w:tc>
        <w:tc>
          <w:tcPr>
            <w:tcW w:w="3474" w:type="dxa"/>
            <w:shd w:val="clear" w:color="auto" w:fill="auto"/>
          </w:tcPr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Дидактические картинки: лес, луг, водоем, небо.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Репродукция картины «Рябинка» Грабарь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Папки: «Дикие животные», «Птицы», «Рыбы»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Пейзажные картинки (разные периоды осени, зимы, весны и лета)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Репродукция картины «Большая вода» Левитана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Дидактическое панно «Многоэтажный лесной дом»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259C7" w:rsidRPr="00741F1C" w:rsidTr="00332D13">
        <w:tc>
          <w:tcPr>
            <w:tcW w:w="2268" w:type="dxa"/>
            <w:shd w:val="clear" w:color="auto" w:fill="auto"/>
          </w:tcPr>
          <w:p w:rsidR="008259C7" w:rsidRPr="00E12193" w:rsidRDefault="008259C7" w:rsidP="00332D1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E12193">
              <w:rPr>
                <w:b/>
                <w:sz w:val="24"/>
                <w:szCs w:val="24"/>
              </w:rPr>
              <w:t>«Я и моя семья»</w:t>
            </w:r>
          </w:p>
        </w:tc>
        <w:tc>
          <w:tcPr>
            <w:tcW w:w="4678" w:type="dxa"/>
            <w:shd w:val="clear" w:color="auto" w:fill="auto"/>
          </w:tcPr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Беседа по картине «Моя семья», Рисование «Портрет моей семьи», «Портрет мамы, папы, автопортрет»; пословицы и поговорки; 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Беседы: «Семья», «Права и обязанности в семье»; 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д/и «Кем быть?», «Кто что делает?», «Кому, что нужно для работы?»;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Составление творческих  рассказов «Я и моя семья»; 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Сюжетно </w:t>
            </w:r>
            <w:proofErr w:type="gramStart"/>
            <w:r>
              <w:rPr>
                <w:sz w:val="24"/>
                <w:szCs w:val="24"/>
              </w:rPr>
              <w:t>–</w:t>
            </w:r>
            <w:r w:rsidRPr="00E12193">
              <w:rPr>
                <w:sz w:val="24"/>
                <w:szCs w:val="24"/>
              </w:rPr>
              <w:t>р</w:t>
            </w:r>
            <w:proofErr w:type="gramEnd"/>
            <w:r w:rsidRPr="00E12193">
              <w:rPr>
                <w:sz w:val="24"/>
                <w:szCs w:val="24"/>
              </w:rPr>
              <w:t>олевая игра «Семья», «День рождения», «Дом»;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 Чтение и заучивание стихов и сказок о семье: Е. Благинина «Посидим в тишине», рассказ Л.Т. Толстой «Бабушка и внучка», сказки: </w:t>
            </w:r>
            <w:proofErr w:type="gramStart"/>
            <w:r w:rsidRPr="00E12193">
              <w:rPr>
                <w:sz w:val="24"/>
                <w:szCs w:val="24"/>
              </w:rPr>
              <w:t>«Гуси-лебеди», «Сестрица Алёнушка и братец Иванушка», «Красная шапочка»;</w:t>
            </w:r>
            <w:proofErr w:type="gramEnd"/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Игра – драматизация «Красная шапочка»; 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Оформление «Книжки-малышки» «Я и моя семья»; Оформление книжки «Кто я в семье»;  Изготовление подарков к празднику 23 февраля, 8 Марта; 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Придумывание семейного герба; Оформление «Генеалогического древа»; 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Спортивно-музыкальный праздник для детей и родителей «День семьи»</w:t>
            </w:r>
          </w:p>
        </w:tc>
        <w:tc>
          <w:tcPr>
            <w:tcW w:w="3474" w:type="dxa"/>
            <w:shd w:val="clear" w:color="auto" w:fill="auto"/>
          </w:tcPr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Альбомы с фотографиями семей воспитанников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Электронные презентации «Права ребенка»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Папка «Профессии»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Изготовление атрибутов для игр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 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Альбом «Профессии наших мам и пап»;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Подбор соответствующей литературы в книжном уголке 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Оформление газеты «Выходные с семьёй»; 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Фотовыставка «Семейные увлечения»;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259C7" w:rsidRPr="00741F1C" w:rsidTr="00332D13">
        <w:tc>
          <w:tcPr>
            <w:tcW w:w="2268" w:type="dxa"/>
            <w:shd w:val="clear" w:color="auto" w:fill="auto"/>
          </w:tcPr>
          <w:p w:rsidR="008259C7" w:rsidRPr="00E12193" w:rsidRDefault="008259C7" w:rsidP="00332D1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E12193">
              <w:rPr>
                <w:b/>
                <w:sz w:val="24"/>
                <w:szCs w:val="24"/>
              </w:rPr>
              <w:t>«Труд взрослых»</w:t>
            </w:r>
          </w:p>
        </w:tc>
        <w:tc>
          <w:tcPr>
            <w:tcW w:w="4678" w:type="dxa"/>
            <w:shd w:val="clear" w:color="auto" w:fill="auto"/>
          </w:tcPr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Познавательная деятельность: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«Кто же платье смастерил?» - труд швеи (портнихи); новгородская швейная фабрика </w:t>
            </w:r>
            <w:proofErr w:type="spellStart"/>
            <w:r w:rsidRPr="00E12193">
              <w:rPr>
                <w:sz w:val="24"/>
                <w:szCs w:val="24"/>
              </w:rPr>
              <w:t>Скара</w:t>
            </w:r>
            <w:proofErr w:type="spellEnd"/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«Синий домик у ворот, </w:t>
            </w:r>
            <w:proofErr w:type="gramStart"/>
            <w:r w:rsidRPr="00E12193">
              <w:rPr>
                <w:sz w:val="24"/>
                <w:szCs w:val="24"/>
              </w:rPr>
              <w:t>отгадай</w:t>
            </w:r>
            <w:proofErr w:type="gramEnd"/>
            <w:r w:rsidRPr="00E12193">
              <w:rPr>
                <w:sz w:val="24"/>
                <w:szCs w:val="24"/>
              </w:rPr>
              <w:t xml:space="preserve"> кто в нем живет» - работа почты, чтение </w:t>
            </w:r>
            <w:proofErr w:type="spellStart"/>
            <w:r w:rsidRPr="00E12193">
              <w:rPr>
                <w:sz w:val="24"/>
                <w:szCs w:val="24"/>
              </w:rPr>
              <w:t>С.Маршака</w:t>
            </w:r>
            <w:proofErr w:type="spellEnd"/>
            <w:r w:rsidRPr="00E12193">
              <w:rPr>
                <w:sz w:val="24"/>
                <w:szCs w:val="24"/>
              </w:rPr>
              <w:t xml:space="preserve"> «Почта»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«Кто построил этот дом?» - рисование схем взаимосвязей труда строителей с производством плит ДСК и кирпичей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«овощеводы» - что выращивают в Новгородском тепличном хозяйстве, зачем, применение минеральных удобрений ОАО «Акрон»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Сюжетно-ролевая игра «Овощеводы» - орудия труда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Познавательная деятельность: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Ознакомление с трудом доярки; чтение Соколов-</w:t>
            </w:r>
            <w:proofErr w:type="spellStart"/>
            <w:r w:rsidRPr="00E12193">
              <w:rPr>
                <w:sz w:val="24"/>
                <w:szCs w:val="24"/>
              </w:rPr>
              <w:t>Микитков</w:t>
            </w:r>
            <w:proofErr w:type="spellEnd"/>
            <w:r w:rsidRPr="00E12193">
              <w:rPr>
                <w:sz w:val="24"/>
                <w:szCs w:val="24"/>
              </w:rPr>
              <w:t xml:space="preserve"> «Молочные реки, кисельные берега»; связь с городом ОАО «</w:t>
            </w:r>
            <w:proofErr w:type="spellStart"/>
            <w:r w:rsidRPr="00E12193">
              <w:rPr>
                <w:sz w:val="24"/>
                <w:szCs w:val="24"/>
              </w:rPr>
              <w:t>Лактис</w:t>
            </w:r>
            <w:proofErr w:type="spellEnd"/>
            <w:r w:rsidRPr="00E12193">
              <w:rPr>
                <w:sz w:val="24"/>
                <w:szCs w:val="24"/>
              </w:rPr>
              <w:t>»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Сюжетно-ролевая игра «Ферма»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Познавательная деятельность: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«От зерна до каравая» - процесс выращивания и обработки зерна, труд хлебороба, элеватор, пекарь, - Новгородский </w:t>
            </w:r>
            <w:proofErr w:type="spellStart"/>
            <w:r w:rsidRPr="00E12193">
              <w:rPr>
                <w:sz w:val="24"/>
                <w:szCs w:val="24"/>
              </w:rPr>
              <w:t>хлебокомбинат</w:t>
            </w:r>
            <w:proofErr w:type="spellEnd"/>
            <w:r w:rsidRPr="00E12193">
              <w:rPr>
                <w:sz w:val="24"/>
                <w:szCs w:val="24"/>
              </w:rPr>
              <w:t xml:space="preserve"> ОАО «</w:t>
            </w:r>
            <w:proofErr w:type="spellStart"/>
            <w:r w:rsidRPr="00E12193">
              <w:rPr>
                <w:sz w:val="24"/>
                <w:szCs w:val="24"/>
              </w:rPr>
              <w:t>Новгородхлеб</w:t>
            </w:r>
            <w:proofErr w:type="spellEnd"/>
            <w:r w:rsidRPr="00E12193">
              <w:rPr>
                <w:sz w:val="24"/>
                <w:szCs w:val="24"/>
              </w:rPr>
              <w:t>»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Игра-драматизация сказка «Колосок»</w:t>
            </w:r>
          </w:p>
        </w:tc>
        <w:tc>
          <w:tcPr>
            <w:tcW w:w="3474" w:type="dxa"/>
            <w:shd w:val="clear" w:color="auto" w:fill="auto"/>
          </w:tcPr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Предметно-схематическая модель труда швеи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Альбом «Новгород-город </w:t>
            </w:r>
            <w:proofErr w:type="gramStart"/>
            <w:r>
              <w:rPr>
                <w:sz w:val="24"/>
                <w:szCs w:val="24"/>
              </w:rPr>
              <w:t>–</w:t>
            </w:r>
            <w:r w:rsidRPr="00E12193">
              <w:rPr>
                <w:sz w:val="24"/>
                <w:szCs w:val="24"/>
              </w:rPr>
              <w:t>т</w:t>
            </w:r>
            <w:proofErr w:type="gramEnd"/>
            <w:r w:rsidRPr="00E12193">
              <w:rPr>
                <w:sz w:val="24"/>
                <w:szCs w:val="24"/>
              </w:rPr>
              <w:t>руженик»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Схематическое моделирование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 Схемы взаимосвязей трудовых процессов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Атрибуты – грабли, лопатки, предметы-заместители 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Выставка продукции молокозавода «</w:t>
            </w:r>
            <w:proofErr w:type="spellStart"/>
            <w:r w:rsidRPr="00E12193">
              <w:rPr>
                <w:sz w:val="24"/>
                <w:szCs w:val="24"/>
              </w:rPr>
              <w:t>Лактис</w:t>
            </w:r>
            <w:proofErr w:type="spellEnd"/>
            <w:r w:rsidRPr="00E12193">
              <w:rPr>
                <w:sz w:val="24"/>
                <w:szCs w:val="24"/>
              </w:rPr>
              <w:t>»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Репродукция картины «Рожь» </w:t>
            </w:r>
            <w:proofErr w:type="spellStart"/>
            <w:r w:rsidRPr="00E12193">
              <w:rPr>
                <w:sz w:val="24"/>
                <w:szCs w:val="24"/>
              </w:rPr>
              <w:t>И.Шишкина</w:t>
            </w:r>
            <w:proofErr w:type="spellEnd"/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Помол зерна в ручной мельнице</w:t>
            </w:r>
          </w:p>
        </w:tc>
      </w:tr>
      <w:tr w:rsidR="008259C7" w:rsidRPr="00741F1C" w:rsidTr="00332D13">
        <w:tc>
          <w:tcPr>
            <w:tcW w:w="2268" w:type="dxa"/>
            <w:shd w:val="clear" w:color="auto" w:fill="auto"/>
          </w:tcPr>
          <w:p w:rsidR="008259C7" w:rsidRPr="00E12193" w:rsidRDefault="008259C7" w:rsidP="00332D1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E12193">
              <w:rPr>
                <w:b/>
                <w:sz w:val="24"/>
                <w:szCs w:val="24"/>
              </w:rPr>
              <w:t>«Промыслы древнего Новгорода и ремесла»</w:t>
            </w:r>
          </w:p>
        </w:tc>
        <w:tc>
          <w:tcPr>
            <w:tcW w:w="4678" w:type="dxa"/>
            <w:shd w:val="clear" w:color="auto" w:fill="auto"/>
          </w:tcPr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Познавательная деятельность: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gramStart"/>
            <w:r w:rsidRPr="00E12193">
              <w:rPr>
                <w:sz w:val="24"/>
                <w:szCs w:val="24"/>
              </w:rPr>
              <w:t xml:space="preserve">Земледелие, охота и рыболовство; орудия труда – мотыга, соха, коса, топор, сети, </w:t>
            </w:r>
            <w:proofErr w:type="spellStart"/>
            <w:r w:rsidRPr="00E12193">
              <w:rPr>
                <w:sz w:val="24"/>
                <w:szCs w:val="24"/>
              </w:rPr>
              <w:t>богры</w:t>
            </w:r>
            <w:proofErr w:type="spellEnd"/>
            <w:r w:rsidRPr="00E12193">
              <w:rPr>
                <w:sz w:val="24"/>
                <w:szCs w:val="24"/>
              </w:rPr>
              <w:t>, рогатины.</w:t>
            </w:r>
            <w:proofErr w:type="gramEnd"/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Льноводство, «Уж я сеяла, сеяла ленок…» - процесс обработки льна в игровой форме.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Экскурсия в музей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gramStart"/>
            <w:r w:rsidRPr="00E12193">
              <w:rPr>
                <w:sz w:val="24"/>
                <w:szCs w:val="24"/>
              </w:rPr>
              <w:t>Познавательная деятельность: синяя посуда, роспись  изделий тычками, золотом)</w:t>
            </w:r>
            <w:proofErr w:type="gramEnd"/>
          </w:p>
        </w:tc>
        <w:tc>
          <w:tcPr>
            <w:tcW w:w="3474" w:type="dxa"/>
            <w:shd w:val="clear" w:color="auto" w:fill="auto"/>
          </w:tcPr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Пополнение альбома «Новгород», изображение орудий труда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Произведение </w:t>
            </w:r>
            <w:proofErr w:type="spellStart"/>
            <w:r w:rsidRPr="00E12193">
              <w:rPr>
                <w:sz w:val="24"/>
                <w:szCs w:val="24"/>
              </w:rPr>
              <w:t>Ю.Вронского</w:t>
            </w:r>
            <w:proofErr w:type="spellEnd"/>
            <w:r w:rsidRPr="00E12193">
              <w:rPr>
                <w:sz w:val="24"/>
                <w:szCs w:val="24"/>
              </w:rPr>
              <w:t xml:space="preserve"> «Северная нива»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Выставка в группе изделии </w:t>
            </w:r>
            <w:proofErr w:type="gramStart"/>
            <w:r w:rsidRPr="00E12193">
              <w:rPr>
                <w:sz w:val="24"/>
                <w:szCs w:val="24"/>
              </w:rPr>
              <w:t>из</w:t>
            </w:r>
            <w:proofErr w:type="gramEnd"/>
            <w:r w:rsidRPr="00E12193">
              <w:rPr>
                <w:sz w:val="24"/>
                <w:szCs w:val="24"/>
              </w:rPr>
              <w:t xml:space="preserve"> льна; знакомство с прялкой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Выставка изделий из синей посуды</w:t>
            </w:r>
          </w:p>
        </w:tc>
      </w:tr>
      <w:tr w:rsidR="008259C7" w:rsidRPr="00741F1C" w:rsidTr="00332D13">
        <w:tc>
          <w:tcPr>
            <w:tcW w:w="2268" w:type="dxa"/>
            <w:shd w:val="clear" w:color="auto" w:fill="auto"/>
          </w:tcPr>
          <w:p w:rsidR="008259C7" w:rsidRPr="00E12193" w:rsidRDefault="008259C7" w:rsidP="00332D1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E12193">
              <w:rPr>
                <w:b/>
                <w:sz w:val="24"/>
                <w:szCs w:val="24"/>
              </w:rPr>
              <w:t>«Новгородская усадьба, быт»</w:t>
            </w:r>
          </w:p>
        </w:tc>
        <w:tc>
          <w:tcPr>
            <w:tcW w:w="4678" w:type="dxa"/>
            <w:shd w:val="clear" w:color="auto" w:fill="auto"/>
          </w:tcPr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Познавательная деятельность: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Жилище и хозяйственные постройки (подклеть, </w:t>
            </w:r>
            <w:proofErr w:type="spellStart"/>
            <w:r w:rsidRPr="00E12193">
              <w:rPr>
                <w:sz w:val="24"/>
                <w:szCs w:val="24"/>
              </w:rPr>
              <w:t>палати</w:t>
            </w:r>
            <w:proofErr w:type="spellEnd"/>
            <w:r w:rsidRPr="00E12193">
              <w:rPr>
                <w:sz w:val="24"/>
                <w:szCs w:val="24"/>
              </w:rPr>
              <w:t xml:space="preserve">, печь, </w:t>
            </w:r>
            <w:proofErr w:type="spellStart"/>
            <w:r w:rsidRPr="00E12193">
              <w:rPr>
                <w:sz w:val="24"/>
                <w:szCs w:val="24"/>
              </w:rPr>
              <w:t>дымник</w:t>
            </w:r>
            <w:proofErr w:type="spellEnd"/>
            <w:r w:rsidRPr="00E12193">
              <w:rPr>
                <w:sz w:val="24"/>
                <w:szCs w:val="24"/>
              </w:rPr>
              <w:t>, зыбка, хлев, амбар)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Чтение </w:t>
            </w:r>
            <w:proofErr w:type="spellStart"/>
            <w:r w:rsidRPr="00E12193">
              <w:rPr>
                <w:sz w:val="24"/>
                <w:szCs w:val="24"/>
              </w:rPr>
              <w:t>Ю.Вронского</w:t>
            </w:r>
            <w:proofErr w:type="spellEnd"/>
            <w:r w:rsidRPr="00E12193">
              <w:rPr>
                <w:sz w:val="24"/>
                <w:szCs w:val="24"/>
              </w:rPr>
              <w:t xml:space="preserve"> «</w:t>
            </w:r>
            <w:proofErr w:type="spellStart"/>
            <w:r w:rsidRPr="00E12193">
              <w:rPr>
                <w:sz w:val="24"/>
                <w:szCs w:val="24"/>
              </w:rPr>
              <w:t>Мовница</w:t>
            </w:r>
            <w:proofErr w:type="spellEnd"/>
            <w:r w:rsidRPr="00E12193">
              <w:rPr>
                <w:sz w:val="24"/>
                <w:szCs w:val="24"/>
              </w:rPr>
              <w:t>» - русская баня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Экскурсия в музей деревянного зодчества в «</w:t>
            </w:r>
            <w:proofErr w:type="spellStart"/>
            <w:r w:rsidRPr="00E12193">
              <w:rPr>
                <w:sz w:val="24"/>
                <w:szCs w:val="24"/>
              </w:rPr>
              <w:t>Витославицы</w:t>
            </w:r>
            <w:proofErr w:type="spellEnd"/>
            <w:r w:rsidRPr="00E12193">
              <w:rPr>
                <w:sz w:val="24"/>
                <w:szCs w:val="24"/>
              </w:rPr>
              <w:t>»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Конструирование «Усадьба» - изба с надворными постройками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Декоративное рисование: «Русские узоры» - роспись платка, полотенца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«Роспись игрушек» - игрушки из глины или силуэты из бумаги 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Развлечение «Посиделки», «Колядки»</w:t>
            </w:r>
          </w:p>
        </w:tc>
        <w:tc>
          <w:tcPr>
            <w:tcW w:w="3474" w:type="dxa"/>
            <w:shd w:val="clear" w:color="auto" w:fill="auto"/>
          </w:tcPr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Альбом «</w:t>
            </w:r>
            <w:proofErr w:type="spellStart"/>
            <w:r w:rsidRPr="00E12193">
              <w:rPr>
                <w:sz w:val="24"/>
                <w:szCs w:val="24"/>
              </w:rPr>
              <w:t>Витославицы</w:t>
            </w:r>
            <w:proofErr w:type="spellEnd"/>
            <w:r w:rsidRPr="00E12193">
              <w:rPr>
                <w:sz w:val="24"/>
                <w:szCs w:val="24"/>
              </w:rPr>
              <w:t>»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Иллюстрации из книги «Терема»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Макет избы из спичек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Альбом «Русские одежды»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Альбом «Русская игрушка»</w:t>
            </w:r>
          </w:p>
        </w:tc>
      </w:tr>
      <w:tr w:rsidR="008259C7" w:rsidRPr="00741F1C" w:rsidTr="00332D13">
        <w:tc>
          <w:tcPr>
            <w:tcW w:w="2268" w:type="dxa"/>
            <w:shd w:val="clear" w:color="auto" w:fill="auto"/>
          </w:tcPr>
          <w:p w:rsidR="008259C7" w:rsidRPr="00E12193" w:rsidRDefault="008259C7" w:rsidP="00332D1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E12193">
              <w:rPr>
                <w:b/>
                <w:sz w:val="24"/>
                <w:szCs w:val="24"/>
              </w:rPr>
              <w:t>«Город-культурно-административный центр»</w:t>
            </w:r>
          </w:p>
        </w:tc>
        <w:tc>
          <w:tcPr>
            <w:tcW w:w="4678" w:type="dxa"/>
            <w:shd w:val="clear" w:color="auto" w:fill="auto"/>
          </w:tcPr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Экскурсия: «Дома вокруг детского сада», составление плана улицы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Ручной труд: «</w:t>
            </w:r>
            <w:proofErr w:type="gramStart"/>
            <w:r w:rsidRPr="00E12193">
              <w:rPr>
                <w:sz w:val="24"/>
                <w:szCs w:val="24"/>
              </w:rPr>
              <w:t>Дом</w:t>
            </w:r>
            <w:proofErr w:type="gramEnd"/>
            <w:r w:rsidRPr="00E12193">
              <w:rPr>
                <w:sz w:val="24"/>
                <w:szCs w:val="24"/>
              </w:rPr>
              <w:t xml:space="preserve"> в котором я живу» - изготовление домов из бросового материала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Конструирование: «Кинотеатр и улица»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Познавательная деятельность: «Транспорт в городе»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Конструирование: 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«Город начинается с вокзала» - здание вокзала и улицы к нему прилегающие;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«Магазины» - отображать фасадный вид соответствующий назначению здания;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«Здание Администрации» - (дом Советов на Софийской площади) – работа с картой города, связь с другими зданиями с помощью улиц, т.е. дорог 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План территории, прилегающей к детскому саду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Макет микрорайона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Кинотеатры города «Новгород», «Россия»; чертеж фасада здания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Альбом «Транспорт»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Фотографии с изображение вокзалов, план-схема, условные обозначения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Альбом «Новгород» - карта города, план-схема постройки</w:t>
            </w:r>
          </w:p>
        </w:tc>
      </w:tr>
      <w:tr w:rsidR="008259C7" w:rsidRPr="00741F1C" w:rsidTr="00332D13">
        <w:tc>
          <w:tcPr>
            <w:tcW w:w="2268" w:type="dxa"/>
            <w:shd w:val="clear" w:color="auto" w:fill="auto"/>
          </w:tcPr>
          <w:p w:rsidR="008259C7" w:rsidRPr="00E12193" w:rsidRDefault="008259C7" w:rsidP="00332D1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E12193">
              <w:rPr>
                <w:b/>
                <w:sz w:val="24"/>
                <w:szCs w:val="24"/>
              </w:rPr>
              <w:t>«Герои земли Новгородской»</w:t>
            </w:r>
          </w:p>
        </w:tc>
        <w:tc>
          <w:tcPr>
            <w:tcW w:w="4678" w:type="dxa"/>
            <w:shd w:val="clear" w:color="auto" w:fill="auto"/>
          </w:tcPr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Знакомство с памятником Лени Голикову в </w:t>
            </w:r>
            <w:proofErr w:type="spellStart"/>
            <w:r w:rsidRPr="00E12193">
              <w:rPr>
                <w:sz w:val="24"/>
                <w:szCs w:val="24"/>
              </w:rPr>
              <w:t>г.В.Новгороде</w:t>
            </w:r>
            <w:proofErr w:type="spellEnd"/>
            <w:r w:rsidRPr="00E12193">
              <w:rPr>
                <w:sz w:val="24"/>
                <w:szCs w:val="24"/>
              </w:rPr>
              <w:t>; мемориал «Вечный огонь» и другими известными памятниками в стране и  во всем мире.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Рассказывать детям о воинских наградах прабабушек и прадедушек.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Показать преемственность поколений от древних богатырей до героев Великой Отечественной войны.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Рассматривание картин о ВОВ. 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Организовать встречу с ветеранами или тружениками тыла. 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Чтение «Баллада о добром свете» Благинина. 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Заучивание стихов о ВОВ. 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Рисование «Нет войне»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Беседа «Пионеры </w:t>
            </w:r>
            <w:proofErr w:type="gramStart"/>
            <w:r w:rsidRPr="00E12193">
              <w:rPr>
                <w:sz w:val="24"/>
                <w:szCs w:val="24"/>
              </w:rPr>
              <w:t>–г</w:t>
            </w:r>
            <w:proofErr w:type="gramEnd"/>
            <w:r w:rsidRPr="00E12193">
              <w:rPr>
                <w:sz w:val="24"/>
                <w:szCs w:val="24"/>
              </w:rPr>
              <w:t xml:space="preserve">ерои» - </w:t>
            </w:r>
            <w:proofErr w:type="spellStart"/>
            <w:r w:rsidRPr="00E12193">
              <w:rPr>
                <w:sz w:val="24"/>
                <w:szCs w:val="24"/>
              </w:rPr>
              <w:t>В.Котик</w:t>
            </w:r>
            <w:proofErr w:type="spellEnd"/>
            <w:r w:rsidRPr="00E12193">
              <w:rPr>
                <w:sz w:val="24"/>
                <w:szCs w:val="24"/>
              </w:rPr>
              <w:t xml:space="preserve">, </w:t>
            </w:r>
            <w:proofErr w:type="spellStart"/>
            <w:r w:rsidRPr="00E12193">
              <w:rPr>
                <w:sz w:val="24"/>
                <w:szCs w:val="24"/>
              </w:rPr>
              <w:t>З.Портнова</w:t>
            </w:r>
            <w:proofErr w:type="spellEnd"/>
            <w:r w:rsidRPr="00E12193">
              <w:rPr>
                <w:sz w:val="24"/>
                <w:szCs w:val="24"/>
              </w:rPr>
              <w:t xml:space="preserve">, </w:t>
            </w:r>
            <w:proofErr w:type="spellStart"/>
            <w:r w:rsidRPr="00E12193">
              <w:rPr>
                <w:sz w:val="24"/>
                <w:szCs w:val="24"/>
              </w:rPr>
              <w:t>Л.Голиков</w:t>
            </w:r>
            <w:proofErr w:type="spellEnd"/>
            <w:r w:rsidRPr="00E12193">
              <w:rPr>
                <w:sz w:val="24"/>
                <w:szCs w:val="24"/>
              </w:rPr>
              <w:t xml:space="preserve"> и др.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Целевая экскурсия к памятному захоронению на </w:t>
            </w:r>
            <w:proofErr w:type="spellStart"/>
            <w:r w:rsidRPr="00E12193">
              <w:rPr>
                <w:sz w:val="24"/>
                <w:szCs w:val="24"/>
              </w:rPr>
              <w:t>ул</w:t>
            </w:r>
            <w:proofErr w:type="gramStart"/>
            <w:r w:rsidRPr="00E12193">
              <w:rPr>
                <w:sz w:val="24"/>
                <w:szCs w:val="24"/>
              </w:rPr>
              <w:t>.К</w:t>
            </w:r>
            <w:proofErr w:type="gramEnd"/>
            <w:r w:rsidRPr="00E12193">
              <w:rPr>
                <w:sz w:val="24"/>
                <w:szCs w:val="24"/>
              </w:rPr>
              <w:t>оровникова</w:t>
            </w:r>
            <w:proofErr w:type="spellEnd"/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Презентации: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«Леня Голиков»,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 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Конкурс рассказов о родных участников Великой Отечественной войны или тружеников тылы.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 Иллюстрации к былине «Василий Буслаев»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Материал о героях, защищавших Новгород (Герасименко, Черемнов и др.)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Презентация «Пионеры – герои»</w:t>
            </w:r>
          </w:p>
        </w:tc>
      </w:tr>
      <w:tr w:rsidR="008259C7" w:rsidRPr="00741F1C" w:rsidTr="00332D13">
        <w:tc>
          <w:tcPr>
            <w:tcW w:w="2268" w:type="dxa"/>
            <w:shd w:val="clear" w:color="auto" w:fill="auto"/>
          </w:tcPr>
          <w:p w:rsidR="008259C7" w:rsidRPr="00E12193" w:rsidRDefault="008259C7" w:rsidP="00332D1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E12193">
              <w:rPr>
                <w:b/>
                <w:sz w:val="24"/>
                <w:szCs w:val="24"/>
              </w:rPr>
              <w:t>«Наша страна – Россия»</w:t>
            </w:r>
          </w:p>
        </w:tc>
        <w:tc>
          <w:tcPr>
            <w:tcW w:w="4678" w:type="dxa"/>
            <w:shd w:val="clear" w:color="auto" w:fill="auto"/>
          </w:tcPr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Уточнить и углубить знания и представления о России (территория, президент, столица, язык и др.)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Познакомить с Государственным флагом РФ, дать представление о его назначении, символике цветов и их взаиморасположении.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Познакомить с Государственным гимном России и правилами его использования.</w:t>
            </w:r>
          </w:p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>Познакомить с изображением Государственного герба РФ, формировать элементарные представления о функции герба России, о символическом значении цветового сочетания и образов в нем.</w:t>
            </w:r>
          </w:p>
        </w:tc>
        <w:tc>
          <w:tcPr>
            <w:tcW w:w="3474" w:type="dxa"/>
            <w:shd w:val="clear" w:color="auto" w:fill="auto"/>
          </w:tcPr>
          <w:p w:rsidR="008259C7" w:rsidRPr="00E12193" w:rsidRDefault="008259C7" w:rsidP="00332D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12193">
              <w:rPr>
                <w:sz w:val="24"/>
                <w:szCs w:val="24"/>
              </w:rPr>
              <w:t xml:space="preserve">Физическая карта России,  слайды с видами России, флаг России, изделия народных мастеров (хохлома, гжель, </w:t>
            </w:r>
            <w:proofErr w:type="spellStart"/>
            <w:r w:rsidRPr="00E12193">
              <w:rPr>
                <w:sz w:val="24"/>
                <w:szCs w:val="24"/>
              </w:rPr>
              <w:t>жостов</w:t>
            </w:r>
            <w:proofErr w:type="spellEnd"/>
            <w:r w:rsidRPr="00E12193">
              <w:rPr>
                <w:sz w:val="24"/>
                <w:szCs w:val="24"/>
              </w:rPr>
              <w:t xml:space="preserve">, </w:t>
            </w:r>
            <w:proofErr w:type="spellStart"/>
            <w:r w:rsidRPr="00E12193">
              <w:rPr>
                <w:sz w:val="24"/>
                <w:szCs w:val="24"/>
              </w:rPr>
              <w:t>богодские</w:t>
            </w:r>
            <w:proofErr w:type="spellEnd"/>
            <w:r w:rsidRPr="00E12193">
              <w:rPr>
                <w:sz w:val="24"/>
                <w:szCs w:val="24"/>
              </w:rPr>
              <w:t xml:space="preserve">, дымковские, </w:t>
            </w:r>
            <w:proofErr w:type="spellStart"/>
            <w:r w:rsidRPr="00E12193">
              <w:rPr>
                <w:sz w:val="24"/>
                <w:szCs w:val="24"/>
              </w:rPr>
              <w:t>филимоновские</w:t>
            </w:r>
            <w:proofErr w:type="spellEnd"/>
            <w:r w:rsidRPr="00E12193">
              <w:rPr>
                <w:sz w:val="24"/>
                <w:szCs w:val="24"/>
              </w:rPr>
              <w:t xml:space="preserve"> игрушки),  запись песни </w:t>
            </w:r>
            <w:proofErr w:type="spellStart"/>
            <w:r w:rsidRPr="00E12193">
              <w:rPr>
                <w:sz w:val="24"/>
                <w:szCs w:val="24"/>
              </w:rPr>
              <w:t>О.Газманова</w:t>
            </w:r>
            <w:proofErr w:type="spellEnd"/>
            <w:r w:rsidRPr="00E12193">
              <w:rPr>
                <w:sz w:val="24"/>
                <w:szCs w:val="24"/>
              </w:rPr>
              <w:t xml:space="preserve"> «Москва», песни </w:t>
            </w:r>
            <w:proofErr w:type="spellStart"/>
            <w:r w:rsidRPr="00E12193">
              <w:rPr>
                <w:sz w:val="24"/>
                <w:szCs w:val="24"/>
              </w:rPr>
              <w:t>Т.Прописновой</w:t>
            </w:r>
            <w:proofErr w:type="spellEnd"/>
            <w:r w:rsidRPr="00E12193">
              <w:rPr>
                <w:sz w:val="24"/>
                <w:szCs w:val="24"/>
              </w:rPr>
              <w:t xml:space="preserve"> «Россия», Г. Струве «Моя Россия», фрагменты русских народных песен</w:t>
            </w:r>
          </w:p>
        </w:tc>
      </w:tr>
    </w:tbl>
    <w:p w:rsidR="000616A5" w:rsidRDefault="000616A5"/>
    <w:sectPr w:rsidR="00061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9C7"/>
    <w:rsid w:val="000616A5"/>
    <w:rsid w:val="008259C7"/>
    <w:rsid w:val="00F9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82</dc:creator>
  <cp:lastModifiedBy>82</cp:lastModifiedBy>
  <cp:revision>1</cp:revision>
  <dcterms:created xsi:type="dcterms:W3CDTF">2020-09-02T07:27:00Z</dcterms:created>
  <dcterms:modified xsi:type="dcterms:W3CDTF">2020-09-02T07:28:00Z</dcterms:modified>
</cp:coreProperties>
</file>