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EC" w:rsidRPr="0082105B" w:rsidRDefault="002A43EC" w:rsidP="002A43E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105B">
        <w:rPr>
          <w:rFonts w:ascii="Times New Roman" w:hAnsi="Times New Roman"/>
          <w:b/>
          <w:sz w:val="28"/>
          <w:szCs w:val="28"/>
          <w:lang w:val="ru-RU"/>
        </w:rPr>
        <w:t>«ВЗАИМОДЕЙСТВИЕ СПЕЦИАЛИСТОВ ДЕТСКОГО САДА В РАБОТЕ С ДЕТЬМИ С ОВЗ».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Для успешного решения задач воспитания, обучения и развития учащихся важно обеспечить единство в работе педагогического коллектива, в том числе педагога-дефектолога, воспитателей, а также других специалистов, работающих в специальном коррекционном образовательном учреждении: педагога-психолога, музыкального руководителя, инструктора по физической культуре, руководителя изобразительной деятельности. Эти специалисты обеспечивают всестороннее образование детей с особыми образовательными потребностями и в тесном сотрудничестве практически определяют эффект коррекционных действий.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Совместная работа педагога-дефектолога, педагога-психолога и воспитателей начинается на этапе первичного обследования ребенка с ограниченными возможностями здоровья. Целью первичного обследования является изучение особенностей речевого, физического и двигательного развития детей, уровня познавательных процессов, сформированности различных видов детской деятельности, особенностей личностного развития. Каждый из членов педагогического коллектива принимает участие в обследовании ребенка. Дефектолог координирует деятельность специалистов, согласовывает с ними формы и методы проведения различных разделов психолого-педагогического исследования ребенка.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На протяжении всего учебного года педагог-психолог прослеживает особенности развития познавательной и поведенческой сфер детей с особыми образовательными потребностями. Совместно с дефектологом подбирается методический и дидактический материал; игры и упражнения, направленные на развитие зрительного и слухового восприятия, развитие речи, внимания, памяти, умственных операций, воображения.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жизни, в бесплатных играх, при организации режимных моментов и занятий.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Основными задачами совместной работы музыкального руководителя и</w:t>
      </w:r>
      <w:r w:rsidR="007960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педагога-дефектолога являются: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- формирование правильной речи и певческого дыхания, изменение темпа, силы и высоты голоса</w:t>
      </w:r>
      <w:proofErr w:type="gramStart"/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;;</w:t>
      </w:r>
      <w:proofErr w:type="gramEnd"/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- развитие слухового и фонематического восприятия, музыкального слуха;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- развитие основных компонентов звуковой культуры речи: интонационной, ритмической и мелодической стороны;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- обогащение музыкального опыта детей с помощью различных музыкальных композиций;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- обогащение словарного запаса детей с ограниченными возможностями здоровья по лексическим темам;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- развитие навыков прослушивания музыки, пения, музыкально-ритмических движений.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Музыкальный руководитель формирует и развивает основы, необходимые для осуществления музыкальной деятельности (музыкальный слух и память, речевое дыхание, чувство ритма), тем самым продолжая работу педагога-дефектолога, проводит работу по формированию </w:t>
      </w: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речевого слуха и фонематического восприятия. Для этого используются традиционные музыкально-дидактические игры, вокальные упражнения и песнопения.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Важным моментом в совместной коррекционной работе является формирование правильной артикуляции и чистоты интонации у детей – для этого используются скороговорки, напевы, пение на гласные или слоги.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Еще одним направлением совместной коррекционной работы является совместная разработка и Организация праздников и развлечений. Например, утренники, театрализованные игры, инсценировки сказок, проведение именин и дней рождения детей и т. д. Проведение утренников требует длительной совместной подготовительной работы музыкального руководителя, педагога и логопеда. Сценарий обсуждается совместно, с учетом индивидуальных способностей детей. Музыкальный руководитель вместе с учителем готовит подвижные игры, шутки, фокусы, разучивает танцы и песни.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Деятельность инструктора по физической культуре решает задачи развития двигательных навыков, общего физического развития и укрепления здоровья, что способствует формированию психомоторных функций детей с ограниченными возможностями здоровья. На занятиях особое внимание уделяется закреплению лексических и грамматических средств языка с помощью специально подобранных подвижных игр и упражнений.</w:t>
      </w:r>
    </w:p>
    <w:p w:rsidR="00796066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Деятельность руководителя зрительной деятельности направлена на развитие тонких дифференцированных движений пальцев и кистей рук. Совместная коррекционная работа специалистов способствует не только более продуктивному процессу коррекции речи, но и в дальнейшем оказывает положительное влияние на подготовку руки ребенка к письму. 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Таким образом, тесное взаимодействие </w:t>
      </w:r>
      <w:r w:rsidR="00796066">
        <w:rPr>
          <w:rFonts w:ascii="Times New Roman" w:eastAsia="Times New Roman" w:hAnsi="Times New Roman"/>
          <w:sz w:val="24"/>
          <w:szCs w:val="24"/>
          <w:lang w:val="ru-RU" w:eastAsia="ru-RU"/>
        </w:rPr>
        <w:t>специалистов ДОУ</w:t>
      </w: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позволяет эффективно решать задачи комплексного сопровождения детей с </w:t>
      </w:r>
      <w:r w:rsidR="00796066">
        <w:rPr>
          <w:rFonts w:ascii="Times New Roman" w:eastAsia="Times New Roman" w:hAnsi="Times New Roman"/>
          <w:sz w:val="24"/>
          <w:szCs w:val="24"/>
          <w:lang w:val="ru-RU" w:eastAsia="ru-RU"/>
        </w:rPr>
        <w:t>ОВЗ.</w:t>
      </w:r>
    </w:p>
    <w:p w:rsidR="002A43EC" w:rsidRPr="00581EB2" w:rsidRDefault="002A43EC" w:rsidP="002A4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Результатом такой поддержки является успешная социализация детей </w:t>
      </w:r>
      <w:r w:rsidR="00796066">
        <w:rPr>
          <w:rFonts w:ascii="Times New Roman" w:eastAsia="Times New Roman" w:hAnsi="Times New Roman"/>
          <w:sz w:val="24"/>
          <w:szCs w:val="24"/>
          <w:lang w:val="ru-RU" w:eastAsia="ru-RU"/>
        </w:rPr>
        <w:t>ОВЗ</w:t>
      </w: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, обеспечение их полноценного участия в жизни общества, а в дальнейше</w:t>
      </w:r>
      <w:proofErr w:type="gramStart"/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м-</w:t>
      </w:r>
      <w:proofErr w:type="gramEnd"/>
      <w:r w:rsidR="00581E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81EB2">
        <w:rPr>
          <w:rFonts w:ascii="Times New Roman" w:eastAsia="Times New Roman" w:hAnsi="Times New Roman"/>
          <w:sz w:val="24"/>
          <w:szCs w:val="24"/>
          <w:lang w:val="ru-RU" w:eastAsia="ru-RU"/>
        </w:rPr>
        <w:t>эффективная самореализация в различных видах профессиональной и социальной деятельности.</w:t>
      </w:r>
    </w:p>
    <w:p w:rsidR="00581EB2" w:rsidRDefault="00581EB2" w:rsidP="002A43E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3EC" w:rsidRPr="00581EB2" w:rsidRDefault="002A43EC" w:rsidP="002A43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81EB2">
        <w:rPr>
          <w:rFonts w:ascii="Times New Roman" w:hAnsi="Times New Roman"/>
          <w:sz w:val="24"/>
          <w:szCs w:val="24"/>
          <w:lang w:val="ru-RU"/>
        </w:rPr>
        <w:t>Список использованной литературы</w:t>
      </w:r>
    </w:p>
    <w:p w:rsidR="002A43EC" w:rsidRPr="00581EB2" w:rsidRDefault="002A43EC" w:rsidP="002A43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EB2">
        <w:rPr>
          <w:rFonts w:ascii="Times New Roman" w:hAnsi="Times New Roman"/>
          <w:sz w:val="24"/>
          <w:szCs w:val="24"/>
          <w:lang w:val="ru-RU"/>
        </w:rPr>
        <w:t>Нищева</w:t>
      </w:r>
      <w:proofErr w:type="spellEnd"/>
      <w:r w:rsidRPr="00581EB2">
        <w:rPr>
          <w:rFonts w:ascii="Times New Roman" w:hAnsi="Times New Roman"/>
          <w:sz w:val="24"/>
          <w:szCs w:val="24"/>
          <w:lang w:val="ru-RU"/>
        </w:rPr>
        <w:t xml:space="preserve"> Н.В., Программа коррекционно-развивающей работы в логопедической группе детского сада для детей с общим недоразвитием речи (с 4 до 7 лет). СПб.: ДЕТСТВО-ПРЕСС, 2006. – 352 </w:t>
      </w:r>
      <w:proofErr w:type="gramStart"/>
      <w:r w:rsidRPr="00581EB2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581EB2">
        <w:rPr>
          <w:rFonts w:ascii="Times New Roman" w:hAnsi="Times New Roman"/>
          <w:sz w:val="24"/>
          <w:szCs w:val="24"/>
          <w:lang w:val="ru-RU"/>
        </w:rPr>
        <w:t>.</w:t>
      </w:r>
    </w:p>
    <w:p w:rsidR="002A43EC" w:rsidRPr="00581EB2" w:rsidRDefault="002A43EC" w:rsidP="002A43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EB2">
        <w:rPr>
          <w:rFonts w:ascii="Times New Roman" w:hAnsi="Times New Roman"/>
          <w:sz w:val="24"/>
          <w:szCs w:val="24"/>
        </w:rPr>
        <w:t>Филичева</w:t>
      </w:r>
      <w:proofErr w:type="spellEnd"/>
      <w:r w:rsidRPr="00581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EB2">
        <w:rPr>
          <w:rFonts w:ascii="Times New Roman" w:hAnsi="Times New Roman"/>
          <w:sz w:val="24"/>
          <w:szCs w:val="24"/>
        </w:rPr>
        <w:t xml:space="preserve">Т.Б., </w:t>
      </w:r>
      <w:proofErr w:type="spellStart"/>
      <w:r w:rsidRPr="00581EB2">
        <w:rPr>
          <w:rFonts w:ascii="Times New Roman" w:hAnsi="Times New Roman"/>
          <w:sz w:val="24"/>
          <w:szCs w:val="24"/>
        </w:rPr>
        <w:t>Туманова</w:t>
      </w:r>
      <w:proofErr w:type="spellEnd"/>
      <w:r w:rsidRPr="00581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EB2">
        <w:rPr>
          <w:rFonts w:ascii="Times New Roman" w:hAnsi="Times New Roman"/>
          <w:sz w:val="24"/>
          <w:szCs w:val="24"/>
        </w:rPr>
        <w:t>Т.В.</w:t>
      </w:r>
      <w:r w:rsidRPr="00581EB2">
        <w:rPr>
          <w:rFonts w:ascii="Times New Roman" w:hAnsi="Times New Roman"/>
          <w:sz w:val="24"/>
          <w:szCs w:val="24"/>
          <w:lang w:val="ru-RU"/>
        </w:rPr>
        <w:t>,</w:t>
      </w:r>
      <w:r w:rsidRPr="0058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EB2">
        <w:rPr>
          <w:rFonts w:ascii="Times New Roman" w:hAnsi="Times New Roman"/>
          <w:sz w:val="24"/>
          <w:szCs w:val="24"/>
        </w:rPr>
        <w:t>Дети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81EB2">
        <w:rPr>
          <w:rFonts w:ascii="Times New Roman" w:hAnsi="Times New Roman"/>
          <w:sz w:val="24"/>
          <w:szCs w:val="24"/>
        </w:rPr>
        <w:t>общим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EB2">
        <w:rPr>
          <w:rFonts w:ascii="Times New Roman" w:hAnsi="Times New Roman"/>
          <w:sz w:val="24"/>
          <w:szCs w:val="24"/>
        </w:rPr>
        <w:t>недоразвитием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 речи. </w:t>
      </w:r>
      <w:proofErr w:type="spellStart"/>
      <w:r w:rsidRPr="00581EB2">
        <w:rPr>
          <w:rFonts w:ascii="Times New Roman" w:hAnsi="Times New Roman"/>
          <w:sz w:val="24"/>
          <w:szCs w:val="24"/>
        </w:rPr>
        <w:t>Учебно-методическое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EB2">
        <w:rPr>
          <w:rFonts w:ascii="Times New Roman" w:hAnsi="Times New Roman"/>
          <w:sz w:val="24"/>
          <w:szCs w:val="24"/>
        </w:rPr>
        <w:t>пособие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. /Т.Б. </w:t>
      </w:r>
      <w:proofErr w:type="spellStart"/>
      <w:r w:rsidRPr="00581EB2">
        <w:rPr>
          <w:rFonts w:ascii="Times New Roman" w:hAnsi="Times New Roman"/>
          <w:sz w:val="24"/>
          <w:szCs w:val="24"/>
        </w:rPr>
        <w:t>Филичева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, Т.В. </w:t>
      </w:r>
      <w:proofErr w:type="spellStart"/>
      <w:r w:rsidRPr="00581EB2">
        <w:rPr>
          <w:rFonts w:ascii="Times New Roman" w:hAnsi="Times New Roman"/>
          <w:sz w:val="24"/>
          <w:szCs w:val="24"/>
        </w:rPr>
        <w:t>Туманова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581EB2">
        <w:rPr>
          <w:rFonts w:ascii="Times New Roman" w:hAnsi="Times New Roman"/>
          <w:sz w:val="24"/>
          <w:szCs w:val="24"/>
        </w:rPr>
        <w:t>Изд-во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 Гном и Д. 2000. 128с.</w:t>
      </w:r>
    </w:p>
    <w:p w:rsidR="002A43EC" w:rsidRPr="00581EB2" w:rsidRDefault="002A43EC" w:rsidP="002A43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EB2">
        <w:rPr>
          <w:rFonts w:ascii="Times New Roman" w:hAnsi="Times New Roman"/>
          <w:sz w:val="24"/>
          <w:szCs w:val="24"/>
        </w:rPr>
        <w:t>Шипицына</w:t>
      </w:r>
      <w:proofErr w:type="spellEnd"/>
      <w:r w:rsidRPr="00581EB2">
        <w:rPr>
          <w:rFonts w:ascii="Times New Roman" w:hAnsi="Times New Roman"/>
          <w:sz w:val="24"/>
          <w:szCs w:val="24"/>
        </w:rPr>
        <w:t xml:space="preserve"> Л.М.</w:t>
      </w:r>
      <w:r w:rsidRPr="00581EB2">
        <w:rPr>
          <w:rFonts w:ascii="Times New Roman" w:hAnsi="Times New Roman"/>
          <w:sz w:val="24"/>
          <w:szCs w:val="24"/>
          <w:lang w:val="ru-RU"/>
        </w:rPr>
        <w:t>, Комплексное сопровождение детей дошкольного возраста. СПб</w:t>
      </w:r>
      <w:proofErr w:type="gramStart"/>
      <w:r w:rsidRPr="00581EB2">
        <w:rPr>
          <w:rFonts w:ascii="Times New Roman" w:hAnsi="Times New Roman"/>
          <w:sz w:val="24"/>
          <w:szCs w:val="24"/>
          <w:lang w:val="ru-RU"/>
        </w:rPr>
        <w:t>.</w:t>
      </w:r>
      <w:r w:rsidRPr="00581EB2">
        <w:rPr>
          <w:rFonts w:ascii="Times New Roman" w:hAnsi="Times New Roman"/>
          <w:sz w:val="24"/>
          <w:szCs w:val="24"/>
        </w:rPr>
        <w:t>:</w:t>
      </w:r>
      <w:r w:rsidRPr="00581E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End"/>
      <w:r w:rsidRPr="00581EB2">
        <w:rPr>
          <w:rFonts w:ascii="Times New Roman" w:hAnsi="Times New Roman"/>
          <w:sz w:val="24"/>
          <w:szCs w:val="24"/>
        </w:rPr>
        <w:t>Речь</w:t>
      </w:r>
      <w:proofErr w:type="spellEnd"/>
      <w:r w:rsidRPr="00581EB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81EB2">
        <w:rPr>
          <w:rFonts w:ascii="Times New Roman" w:hAnsi="Times New Roman"/>
          <w:sz w:val="24"/>
          <w:szCs w:val="24"/>
        </w:rPr>
        <w:t xml:space="preserve">2005. </w:t>
      </w:r>
      <w:r w:rsidRPr="00581EB2">
        <w:rPr>
          <w:rFonts w:ascii="Times New Roman" w:hAnsi="Times New Roman"/>
          <w:sz w:val="24"/>
          <w:szCs w:val="24"/>
          <w:lang w:val="ru-RU"/>
        </w:rPr>
        <w:t>– 240с.</w:t>
      </w:r>
    </w:p>
    <w:p w:rsidR="002B4583" w:rsidRPr="00581EB2" w:rsidRDefault="002B4583">
      <w:pPr>
        <w:rPr>
          <w:sz w:val="24"/>
          <w:szCs w:val="24"/>
        </w:rPr>
      </w:pPr>
    </w:p>
    <w:sectPr w:rsidR="002B4583" w:rsidRPr="00581EB2" w:rsidSect="007E5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903F2"/>
    <w:multiLevelType w:val="hybridMultilevel"/>
    <w:tmpl w:val="5FB28A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3EC"/>
    <w:rsid w:val="000014C3"/>
    <w:rsid w:val="00012653"/>
    <w:rsid w:val="00022C92"/>
    <w:rsid w:val="000370B9"/>
    <w:rsid w:val="00045A93"/>
    <w:rsid w:val="000625E7"/>
    <w:rsid w:val="000733D2"/>
    <w:rsid w:val="0009378E"/>
    <w:rsid w:val="000A6105"/>
    <w:rsid w:val="000A664A"/>
    <w:rsid w:val="000A7D0C"/>
    <w:rsid w:val="000B0E07"/>
    <w:rsid w:val="000B2721"/>
    <w:rsid w:val="000B5FC3"/>
    <w:rsid w:val="000C7F81"/>
    <w:rsid w:val="000F1FE5"/>
    <w:rsid w:val="000F6133"/>
    <w:rsid w:val="000F6800"/>
    <w:rsid w:val="00123642"/>
    <w:rsid w:val="00127486"/>
    <w:rsid w:val="00147A8B"/>
    <w:rsid w:val="001542B4"/>
    <w:rsid w:val="00157611"/>
    <w:rsid w:val="00160872"/>
    <w:rsid w:val="00161E2B"/>
    <w:rsid w:val="001640DD"/>
    <w:rsid w:val="00170048"/>
    <w:rsid w:val="001726AC"/>
    <w:rsid w:val="0018464A"/>
    <w:rsid w:val="001A5A4A"/>
    <w:rsid w:val="001C2A9F"/>
    <w:rsid w:val="001D327B"/>
    <w:rsid w:val="001E4AA6"/>
    <w:rsid w:val="001F3191"/>
    <w:rsid w:val="002036C3"/>
    <w:rsid w:val="00245D4D"/>
    <w:rsid w:val="002A2DC9"/>
    <w:rsid w:val="002A43EC"/>
    <w:rsid w:val="002B4583"/>
    <w:rsid w:val="002F47A0"/>
    <w:rsid w:val="00301FF3"/>
    <w:rsid w:val="00317665"/>
    <w:rsid w:val="0033257D"/>
    <w:rsid w:val="00347A0E"/>
    <w:rsid w:val="003C03CA"/>
    <w:rsid w:val="003C142B"/>
    <w:rsid w:val="003D0679"/>
    <w:rsid w:val="003D2032"/>
    <w:rsid w:val="003D34F3"/>
    <w:rsid w:val="003F0985"/>
    <w:rsid w:val="00421868"/>
    <w:rsid w:val="00430EE3"/>
    <w:rsid w:val="0045211F"/>
    <w:rsid w:val="0045790B"/>
    <w:rsid w:val="00472D19"/>
    <w:rsid w:val="00496719"/>
    <w:rsid w:val="004C4844"/>
    <w:rsid w:val="004C6E40"/>
    <w:rsid w:val="004D23F8"/>
    <w:rsid w:val="004D33F4"/>
    <w:rsid w:val="004F01CB"/>
    <w:rsid w:val="0051232B"/>
    <w:rsid w:val="005211E1"/>
    <w:rsid w:val="00525297"/>
    <w:rsid w:val="0054102B"/>
    <w:rsid w:val="00547659"/>
    <w:rsid w:val="0055476F"/>
    <w:rsid w:val="0055743E"/>
    <w:rsid w:val="005603FE"/>
    <w:rsid w:val="00580B35"/>
    <w:rsid w:val="00581EB2"/>
    <w:rsid w:val="0058377B"/>
    <w:rsid w:val="00587334"/>
    <w:rsid w:val="00591E66"/>
    <w:rsid w:val="005C3852"/>
    <w:rsid w:val="005D62AA"/>
    <w:rsid w:val="005F19BC"/>
    <w:rsid w:val="00614E57"/>
    <w:rsid w:val="0061596A"/>
    <w:rsid w:val="00617056"/>
    <w:rsid w:val="00626288"/>
    <w:rsid w:val="0062662F"/>
    <w:rsid w:val="00636A9D"/>
    <w:rsid w:val="00644154"/>
    <w:rsid w:val="00652B85"/>
    <w:rsid w:val="00656720"/>
    <w:rsid w:val="00663EF3"/>
    <w:rsid w:val="00664534"/>
    <w:rsid w:val="00675AD7"/>
    <w:rsid w:val="00677BE5"/>
    <w:rsid w:val="006928B9"/>
    <w:rsid w:val="006C0367"/>
    <w:rsid w:val="006C309C"/>
    <w:rsid w:val="006D0992"/>
    <w:rsid w:val="006D5787"/>
    <w:rsid w:val="006E65F8"/>
    <w:rsid w:val="006F0EA7"/>
    <w:rsid w:val="006F50D1"/>
    <w:rsid w:val="00731B53"/>
    <w:rsid w:val="00732D47"/>
    <w:rsid w:val="007524CE"/>
    <w:rsid w:val="00760C07"/>
    <w:rsid w:val="007622FF"/>
    <w:rsid w:val="0076283A"/>
    <w:rsid w:val="00782242"/>
    <w:rsid w:val="00796066"/>
    <w:rsid w:val="007E5756"/>
    <w:rsid w:val="007F1861"/>
    <w:rsid w:val="007F19DE"/>
    <w:rsid w:val="00823B01"/>
    <w:rsid w:val="0084412D"/>
    <w:rsid w:val="00886B8D"/>
    <w:rsid w:val="00887338"/>
    <w:rsid w:val="008A7791"/>
    <w:rsid w:val="008B4162"/>
    <w:rsid w:val="008E03BF"/>
    <w:rsid w:val="008E663F"/>
    <w:rsid w:val="008F6AA3"/>
    <w:rsid w:val="00931F54"/>
    <w:rsid w:val="00936C21"/>
    <w:rsid w:val="009501E0"/>
    <w:rsid w:val="00955428"/>
    <w:rsid w:val="00962C00"/>
    <w:rsid w:val="00996BAA"/>
    <w:rsid w:val="009B3B66"/>
    <w:rsid w:val="009F63DB"/>
    <w:rsid w:val="00A10537"/>
    <w:rsid w:val="00A14A4E"/>
    <w:rsid w:val="00A34930"/>
    <w:rsid w:val="00A35786"/>
    <w:rsid w:val="00A37BFB"/>
    <w:rsid w:val="00A41B91"/>
    <w:rsid w:val="00A51D1E"/>
    <w:rsid w:val="00A75A88"/>
    <w:rsid w:val="00A93CC0"/>
    <w:rsid w:val="00A94D4B"/>
    <w:rsid w:val="00AA10AB"/>
    <w:rsid w:val="00AA3977"/>
    <w:rsid w:val="00AD1BD6"/>
    <w:rsid w:val="00AE5562"/>
    <w:rsid w:val="00B17DF7"/>
    <w:rsid w:val="00B24DDF"/>
    <w:rsid w:val="00B374CA"/>
    <w:rsid w:val="00B43E24"/>
    <w:rsid w:val="00B53394"/>
    <w:rsid w:val="00B566EC"/>
    <w:rsid w:val="00B60712"/>
    <w:rsid w:val="00B63A6A"/>
    <w:rsid w:val="00B651AB"/>
    <w:rsid w:val="00B772DE"/>
    <w:rsid w:val="00B80AC1"/>
    <w:rsid w:val="00B81158"/>
    <w:rsid w:val="00B94C35"/>
    <w:rsid w:val="00BA0DD6"/>
    <w:rsid w:val="00BA5B81"/>
    <w:rsid w:val="00BB4A59"/>
    <w:rsid w:val="00BB7BE8"/>
    <w:rsid w:val="00BC3DA6"/>
    <w:rsid w:val="00BD2B7D"/>
    <w:rsid w:val="00BE0291"/>
    <w:rsid w:val="00BE7216"/>
    <w:rsid w:val="00C064C8"/>
    <w:rsid w:val="00C116D4"/>
    <w:rsid w:val="00C122B1"/>
    <w:rsid w:val="00C15381"/>
    <w:rsid w:val="00C21301"/>
    <w:rsid w:val="00C42883"/>
    <w:rsid w:val="00C45565"/>
    <w:rsid w:val="00C51337"/>
    <w:rsid w:val="00C742D8"/>
    <w:rsid w:val="00C811E1"/>
    <w:rsid w:val="00C84A3D"/>
    <w:rsid w:val="00CA3742"/>
    <w:rsid w:val="00CB045D"/>
    <w:rsid w:val="00CC00C4"/>
    <w:rsid w:val="00CC70F9"/>
    <w:rsid w:val="00D261F9"/>
    <w:rsid w:val="00D30C36"/>
    <w:rsid w:val="00D35BD3"/>
    <w:rsid w:val="00D37FAD"/>
    <w:rsid w:val="00D41F3A"/>
    <w:rsid w:val="00D433CA"/>
    <w:rsid w:val="00D5615F"/>
    <w:rsid w:val="00D645D7"/>
    <w:rsid w:val="00D70F67"/>
    <w:rsid w:val="00D73B67"/>
    <w:rsid w:val="00DB2539"/>
    <w:rsid w:val="00DB3B89"/>
    <w:rsid w:val="00DD7B33"/>
    <w:rsid w:val="00DF54D6"/>
    <w:rsid w:val="00DF5799"/>
    <w:rsid w:val="00E40227"/>
    <w:rsid w:val="00E43647"/>
    <w:rsid w:val="00E55751"/>
    <w:rsid w:val="00E649C8"/>
    <w:rsid w:val="00E74386"/>
    <w:rsid w:val="00E74BD8"/>
    <w:rsid w:val="00E81F6F"/>
    <w:rsid w:val="00E96C36"/>
    <w:rsid w:val="00E975B6"/>
    <w:rsid w:val="00EA467A"/>
    <w:rsid w:val="00EB53F3"/>
    <w:rsid w:val="00EC7B45"/>
    <w:rsid w:val="00EC7BB9"/>
    <w:rsid w:val="00ED180C"/>
    <w:rsid w:val="00ED5439"/>
    <w:rsid w:val="00EF3CD1"/>
    <w:rsid w:val="00EF698B"/>
    <w:rsid w:val="00F04326"/>
    <w:rsid w:val="00F20099"/>
    <w:rsid w:val="00F32B92"/>
    <w:rsid w:val="00F34B91"/>
    <w:rsid w:val="00F40357"/>
    <w:rsid w:val="00F67EDD"/>
    <w:rsid w:val="00F741DF"/>
    <w:rsid w:val="00F77FB9"/>
    <w:rsid w:val="00F97AB1"/>
    <w:rsid w:val="00FA5563"/>
    <w:rsid w:val="00FA5DEA"/>
    <w:rsid w:val="00FC15EE"/>
    <w:rsid w:val="00FD4F7C"/>
    <w:rsid w:val="00FD6B94"/>
    <w:rsid w:val="00FE665C"/>
    <w:rsid w:val="00FF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E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4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760</Words>
  <Characters>4336</Characters>
  <Application>Microsoft Office Word</Application>
  <DocSecurity>0</DocSecurity>
  <Lines>36</Lines>
  <Paragraphs>10</Paragraphs>
  <ScaleCrop>false</ScaleCrop>
  <Company>Microsoft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2020-07-24T17:42:00Z</dcterms:created>
  <dcterms:modified xsi:type="dcterms:W3CDTF">2020-07-24T17:57:00Z</dcterms:modified>
</cp:coreProperties>
</file>