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2D" w:rsidRDefault="00C351B8" w:rsidP="00FA0AFF">
      <w:pPr>
        <w:shd w:val="clear" w:color="auto" w:fill="FFFFFF"/>
        <w:spacing w:after="135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FA0AFF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Мастер – класс для учителей – логопедов </w:t>
      </w:r>
    </w:p>
    <w:p w:rsidR="00C351B8" w:rsidRPr="00FA0AFF" w:rsidRDefault="00C351B8" w:rsidP="00FA0AFF">
      <w:pPr>
        <w:shd w:val="clear" w:color="auto" w:fill="FFFFFF"/>
        <w:spacing w:after="135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FA0AFF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на тему « Использование </w:t>
      </w:r>
      <w:proofErr w:type="spellStart"/>
      <w:r w:rsidRPr="00FA0AFF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мнемотаблиц</w:t>
      </w:r>
      <w:proofErr w:type="spellEnd"/>
      <w:r w:rsidRPr="00FA0AFF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для автоматизации звуков у детей старшего дошкольного возраста».</w:t>
      </w:r>
    </w:p>
    <w:p w:rsidR="00C351B8" w:rsidRPr="00C351B8" w:rsidRDefault="00C351B8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Добрый день, уважаемые коллеги. Предлагаю вашему вниманию один из интересных, на мой взгляд, способов автоматизации звуков с помощью мнемотехники. 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Мнемотехника — 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 различных приемов, 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которых облегчается запоминание и увеличивается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объем памяти путём образования дополнительных ассоциаций. Один из приемов мнемотехники 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построение </w:t>
      </w:r>
      <w:proofErr w:type="spellStart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</w:t>
      </w:r>
      <w:proofErr w:type="spellEnd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которых слова, которые нужно запомнить, нарисованы в том же порядке, что и в тексте.</w:t>
      </w:r>
    </w:p>
    <w:p w:rsidR="00C351B8" w:rsidRPr="00C351B8" w:rsidRDefault="00C351B8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 суть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</w:t>
      </w:r>
      <w:proofErr w:type="spellEnd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прост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запоминании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текста 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работает и слуховое, и зрительное восприятие. К тому же,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мнемотехника помогает ребен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соединить в своем воображении сразу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несколько зрительных образов,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мозг фиксирует эту взаимосвязь и в дальнейшем при припоминании по одному из образов этой ассоциации воспроизводит все ранее соединенные образы. </w:t>
      </w:r>
    </w:p>
    <w:p w:rsidR="00C351B8" w:rsidRPr="00C351B8" w:rsidRDefault="00FA0AFF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Считаю, что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C351B8"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немотаблицы</w:t>
      </w:r>
      <w:proofErr w:type="spellEnd"/>
      <w:r w:rsidR="00C351B8"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особенно </w:t>
      </w:r>
      <w:proofErr w:type="gramStart"/>
      <w:r w:rsidR="00C351B8"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эффективны</w:t>
      </w:r>
      <w:proofErr w:type="gramEnd"/>
      <w:r w:rsidR="00C351B8"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разучив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ании стихотворений. Работу следует начинать</w:t>
      </w:r>
      <w:r w:rsidR="00C351B8"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простейших </w:t>
      </w:r>
      <w:proofErr w:type="spellStart"/>
      <w:r w:rsidR="00C351B8"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мнемоквадратов</w:t>
      </w:r>
      <w:proofErr w:type="spellEnd"/>
      <w:r w:rsidR="00C351B8"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 проводится работа над словом. Например, дается слово «мальчик», его символическое обозначение (</w:t>
      </w:r>
      <w:proofErr w:type="spellStart"/>
      <w:r w:rsidR="00C351B8"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стикмен</w:t>
      </w:r>
      <w:proofErr w:type="spellEnd"/>
      <w:r w:rsidR="00C351B8"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Дети постепенно начинают понимать, что значит «зашифровать слово».</w:t>
      </w:r>
    </w:p>
    <w:p w:rsidR="00C351B8" w:rsidRPr="00C351B8" w:rsidRDefault="00C351B8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Затем последовательно 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переходить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</w:t>
      </w:r>
      <w:proofErr w:type="spellStart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мнемодорожкам</w:t>
      </w:r>
      <w:proofErr w:type="spellEnd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поэтапному 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усваиванию символов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слов, запоминанию и воспроизведению 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предложений по условным картинкам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 позже к </w:t>
      </w:r>
      <w:proofErr w:type="spellStart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мнемотаблицам</w:t>
      </w:r>
      <w:proofErr w:type="spellEnd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Количество ячеек в таблице зависит от сложности и размера текста, а также от возраста ребенка.</w:t>
      </w:r>
    </w:p>
    <w:p w:rsidR="00C351B8" w:rsidRPr="00C351B8" w:rsidRDefault="00C351B8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3-5 лет необходимо давать цветные </w:t>
      </w:r>
      <w:proofErr w:type="spellStart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мнемотаблицы</w:t>
      </w:r>
      <w:proofErr w:type="spellEnd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как в памяти у детей быстрее остаются отдельные образы: солнышко – желтое, небо – синее, огурец – зеленый. В старшем дошкольном возрасте можно давать детям – </w:t>
      </w:r>
      <w:proofErr w:type="gramStart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черно-белые</w:t>
      </w:r>
      <w:proofErr w:type="gramEnd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мнемотаблицы</w:t>
      </w:r>
      <w:proofErr w:type="spellEnd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351B8" w:rsidRPr="00C351B8" w:rsidRDefault="00FA0AFF" w:rsidP="00B7322D">
      <w:pPr>
        <w:shd w:val="clear" w:color="auto" w:fill="FFFFFF"/>
        <w:spacing w:before="240" w:after="240" w:line="360" w:lineRule="atLeast"/>
        <w:ind w:left="0" w:right="0" w:firstLine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э</w:t>
      </w:r>
      <w:r w:rsidR="00C351B8" w:rsidRPr="00C35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тапы работы над стихотворением</w:t>
      </w:r>
      <w:r w:rsidRPr="00B73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технике </w:t>
      </w:r>
      <w:proofErr w:type="spellStart"/>
      <w:r w:rsidRPr="00B73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мнемотаблиц</w:t>
      </w:r>
      <w:proofErr w:type="spellEnd"/>
      <w:r w:rsidRPr="00B73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следующие</w:t>
      </w:r>
      <w:r w:rsidR="00C351B8" w:rsidRPr="00C35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51B8" w:rsidRPr="00C351B8" w:rsidRDefault="00C351B8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Педагог выразительно читает стихотворение.</w:t>
      </w:r>
    </w:p>
    <w:p w:rsidR="00C351B8" w:rsidRPr="00C351B8" w:rsidRDefault="00C351B8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Затем он 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сообщает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ребёнку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это стихотворение 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сейчас учить наизусть. Затем еще раз читает стихотворение с опорой на </w:t>
      </w:r>
      <w:proofErr w:type="spellStart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мнемотаблицу</w:t>
      </w:r>
      <w:proofErr w:type="spellEnd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351B8" w:rsidRPr="00C351B8" w:rsidRDefault="00C351B8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учитель-логопед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задает вопросы по содержанию стихотворения, помогая 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 самым 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ребенку уяснить основную мысль.</w:t>
      </w:r>
    </w:p>
    <w:p w:rsidR="00C351B8" w:rsidRPr="00C351B8" w:rsidRDefault="00C351B8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4. 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в процессе следует выясни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какие слова непонятны ребенку, 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объясни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значение в доступной для ребенка форме.</w:t>
      </w:r>
    </w:p>
    <w:p w:rsidR="00C351B8" w:rsidRPr="00C351B8" w:rsidRDefault="00C351B8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FA0A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педагог</w:t>
      </w: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читает отдельно каждую строчку стихотворения. Ребенок повторяет ее с опорой на </w:t>
      </w:r>
      <w:proofErr w:type="spellStart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мнемотаблицу</w:t>
      </w:r>
      <w:proofErr w:type="spellEnd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351B8" w:rsidRDefault="00C351B8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Ребенок рассказывает стихотворение с опорой на </w:t>
      </w:r>
      <w:proofErr w:type="spellStart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мнемотаблицу</w:t>
      </w:r>
      <w:proofErr w:type="spellEnd"/>
      <w:r w:rsidRPr="00C35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A0AFF" w:rsidRPr="00C351B8" w:rsidRDefault="00FA0AFF" w:rsidP="00B7322D">
      <w:pPr>
        <w:shd w:val="clear" w:color="auto" w:fill="FFFFFF"/>
        <w:spacing w:after="135" w:line="240" w:lineRule="auto"/>
        <w:ind w:left="0" w:righ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Сегодня, я хочу предложить вашему вниманию 2 авторских стихотворения для автоматизации сонорных звуков Л и Р. Перед тем, как начать работу с ребёнком по заучиванию стихотворений в технике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следует сделать комплекс артикуляционной гимнастики, уточнить правильную артикуляцию автоматизируемых звуков, а затем приступать к работе.</w:t>
      </w:r>
    </w:p>
    <w:p w:rsidR="00B7322D" w:rsidRDefault="00B7322D" w:rsidP="00B7322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FA0AFF" w:rsidRPr="00FA0AFF" w:rsidRDefault="00FA0AFF" w:rsidP="00B7322D">
      <w:p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0AFF">
        <w:rPr>
          <w:rFonts w:ascii="Times New Roman" w:hAnsi="Times New Roman" w:cs="Times New Roman"/>
          <w:sz w:val="28"/>
          <w:szCs w:val="28"/>
        </w:rPr>
        <w:t xml:space="preserve">Уважаемые коллеги, надеюсь, что данный материал будет полезен в вашей логопедической практике. </w:t>
      </w:r>
    </w:p>
    <w:sectPr w:rsidR="00FA0AFF" w:rsidRPr="00FA0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B8"/>
    <w:rsid w:val="00186331"/>
    <w:rsid w:val="0072081E"/>
    <w:rsid w:val="00B7322D"/>
    <w:rsid w:val="00C351B8"/>
    <w:rsid w:val="00F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720" w:lineRule="auto"/>
        <w:ind w:left="397" w:right="964" w:firstLine="92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left="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720" w:lineRule="auto"/>
        <w:ind w:left="397" w:right="964" w:firstLine="92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left="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2020-01-08T15:21:00Z</dcterms:created>
  <dcterms:modified xsi:type="dcterms:W3CDTF">2020-01-08T16:47:00Z</dcterms:modified>
</cp:coreProperties>
</file>