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1F" w:rsidRDefault="00C55D1F" w:rsidP="0092265D">
      <w:pPr>
        <w:spacing w:after="120"/>
        <w:rPr>
          <w:b/>
          <w:sz w:val="32"/>
          <w:szCs w:val="32"/>
          <w:u w:val="single"/>
        </w:rPr>
      </w:pPr>
      <w:r>
        <w:t xml:space="preserve">                              </w:t>
      </w:r>
      <w:r w:rsidRPr="00C55D1F">
        <w:rPr>
          <w:b/>
          <w:sz w:val="32"/>
          <w:szCs w:val="32"/>
          <w:u w:val="single"/>
        </w:rPr>
        <w:t xml:space="preserve">Экологический проект Цветы для клумбы    </w:t>
      </w:r>
    </w:p>
    <w:p w:rsidR="00C55D1F" w:rsidRDefault="00C55D1F" w:rsidP="0092265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C55D1F">
        <w:rPr>
          <w:b/>
          <w:sz w:val="32"/>
          <w:szCs w:val="32"/>
        </w:rPr>
        <w:t>ПАСПОРТ ПРОЕКТА</w:t>
      </w:r>
    </w:p>
    <w:p w:rsidR="00861570" w:rsidRDefault="00861570" w:rsidP="0092265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Разработала воспитатель МБДОУ «Детский сад № 24» </w:t>
      </w:r>
    </w:p>
    <w:p w:rsidR="00861570" w:rsidRDefault="00861570" w:rsidP="0092265D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Клыкова Н.В.</w:t>
      </w:r>
    </w:p>
    <w:p w:rsidR="00C55D1F" w:rsidRDefault="00C55D1F" w:rsidP="0092265D">
      <w:pPr>
        <w:spacing w:after="120"/>
        <w:rPr>
          <w:b/>
          <w:sz w:val="32"/>
          <w:szCs w:val="32"/>
          <w:u w:val="single"/>
        </w:rPr>
      </w:pPr>
      <w:r w:rsidRPr="00C55D1F">
        <w:rPr>
          <w:b/>
          <w:sz w:val="28"/>
          <w:szCs w:val="28"/>
          <w:u w:val="single"/>
        </w:rPr>
        <w:t xml:space="preserve"> </w:t>
      </w:r>
      <w:r w:rsidRPr="00C55D1F">
        <w:rPr>
          <w:b/>
          <w:sz w:val="28"/>
          <w:szCs w:val="28"/>
        </w:rPr>
        <w:t>Проект</w:t>
      </w:r>
      <w:r w:rsidRPr="00C55D1F">
        <w:rPr>
          <w:sz w:val="28"/>
          <w:szCs w:val="28"/>
        </w:rPr>
        <w:t>: долгосрочный</w:t>
      </w:r>
      <w:r>
        <w:t>.</w:t>
      </w:r>
      <w:r w:rsidRPr="00C55D1F">
        <w:rPr>
          <w:b/>
          <w:sz w:val="32"/>
          <w:szCs w:val="32"/>
          <w:u w:val="single"/>
        </w:rPr>
        <w:t xml:space="preserve">              </w:t>
      </w:r>
    </w:p>
    <w:p w:rsidR="00C55D1F" w:rsidRDefault="00C55D1F" w:rsidP="0092265D">
      <w:pPr>
        <w:spacing w:after="120"/>
        <w:rPr>
          <w:sz w:val="28"/>
          <w:szCs w:val="28"/>
        </w:rPr>
      </w:pPr>
      <w:r w:rsidRPr="00C55D1F">
        <w:rPr>
          <w:b/>
          <w:sz w:val="28"/>
          <w:szCs w:val="28"/>
        </w:rPr>
        <w:t>Вид проекта</w:t>
      </w:r>
      <w:r w:rsidRPr="00C55D1F">
        <w:rPr>
          <w:sz w:val="28"/>
          <w:szCs w:val="28"/>
        </w:rPr>
        <w:t>: познавательный, творческий</w:t>
      </w:r>
      <w:r>
        <w:rPr>
          <w:sz w:val="28"/>
          <w:szCs w:val="28"/>
        </w:rPr>
        <w:t>.</w:t>
      </w:r>
    </w:p>
    <w:p w:rsidR="00C55D1F" w:rsidRPr="00F35F61" w:rsidRDefault="00F35F61" w:rsidP="0092265D">
      <w:pPr>
        <w:spacing w:after="120"/>
        <w:rPr>
          <w:sz w:val="28"/>
          <w:szCs w:val="28"/>
        </w:rPr>
      </w:pPr>
      <w:r w:rsidRPr="00F35F61">
        <w:rPr>
          <w:b/>
          <w:sz w:val="28"/>
          <w:szCs w:val="28"/>
        </w:rPr>
        <w:t>Продолжительность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апрель </w:t>
      </w:r>
      <w:r w:rsidRPr="00F35F61">
        <w:rPr>
          <w:sz w:val="28"/>
          <w:szCs w:val="28"/>
        </w:rPr>
        <w:t>-июнь месяц</w:t>
      </w:r>
      <w:r>
        <w:rPr>
          <w:sz w:val="28"/>
          <w:szCs w:val="28"/>
        </w:rPr>
        <w:t>.</w:t>
      </w:r>
    </w:p>
    <w:p w:rsidR="00C55D1F" w:rsidRPr="0092265D" w:rsidRDefault="00C55D1F" w:rsidP="0092265D">
      <w:pPr>
        <w:spacing w:after="120"/>
        <w:rPr>
          <w:sz w:val="28"/>
          <w:szCs w:val="28"/>
        </w:rPr>
      </w:pPr>
      <w:r w:rsidRPr="0092265D">
        <w:rPr>
          <w:b/>
          <w:sz w:val="28"/>
          <w:szCs w:val="28"/>
        </w:rPr>
        <w:t>Участники проекта</w:t>
      </w:r>
      <w:r w:rsidRPr="0092265D">
        <w:rPr>
          <w:sz w:val="28"/>
          <w:szCs w:val="28"/>
        </w:rPr>
        <w:t>: дети старшей группы, родители, воспитатели.</w:t>
      </w:r>
    </w:p>
    <w:p w:rsidR="00C55D1F" w:rsidRPr="0092265D" w:rsidRDefault="00C55D1F" w:rsidP="0092265D">
      <w:pPr>
        <w:spacing w:after="120"/>
        <w:rPr>
          <w:sz w:val="28"/>
          <w:szCs w:val="28"/>
        </w:rPr>
      </w:pPr>
      <w:r w:rsidRPr="0092265D">
        <w:rPr>
          <w:b/>
          <w:sz w:val="28"/>
          <w:szCs w:val="28"/>
        </w:rPr>
        <w:t>Возраст детей</w:t>
      </w:r>
      <w:r w:rsidR="00861570">
        <w:rPr>
          <w:sz w:val="28"/>
          <w:szCs w:val="28"/>
        </w:rPr>
        <w:t>: 6-7</w:t>
      </w:r>
      <w:bookmarkStart w:id="0" w:name="_GoBack"/>
      <w:bookmarkEnd w:id="0"/>
      <w:r w:rsidRPr="0092265D">
        <w:rPr>
          <w:sz w:val="28"/>
          <w:szCs w:val="28"/>
        </w:rPr>
        <w:t xml:space="preserve"> лет.</w:t>
      </w:r>
    </w:p>
    <w:p w:rsidR="00C55D1F" w:rsidRPr="0092265D" w:rsidRDefault="00C55D1F" w:rsidP="0092265D">
      <w:pPr>
        <w:spacing w:after="120"/>
        <w:rPr>
          <w:sz w:val="28"/>
          <w:szCs w:val="28"/>
        </w:rPr>
      </w:pPr>
      <w:r w:rsidRPr="0092265D">
        <w:rPr>
          <w:b/>
          <w:sz w:val="28"/>
          <w:szCs w:val="28"/>
        </w:rPr>
        <w:t>Актуальность</w:t>
      </w:r>
      <w:r w:rsidRPr="0092265D">
        <w:rPr>
          <w:sz w:val="28"/>
          <w:szCs w:val="28"/>
        </w:rPr>
        <w:t xml:space="preserve"> дети затрудняются в назывании факторов влияющих на развитие цветов, самостоятельном выращивании их.</w:t>
      </w:r>
    </w:p>
    <w:p w:rsidR="00C55D1F" w:rsidRPr="0092265D" w:rsidRDefault="00C55D1F" w:rsidP="0092265D">
      <w:pPr>
        <w:spacing w:after="120"/>
        <w:rPr>
          <w:sz w:val="28"/>
          <w:szCs w:val="28"/>
        </w:rPr>
      </w:pPr>
      <w:r w:rsidRPr="0092265D">
        <w:rPr>
          <w:b/>
          <w:sz w:val="28"/>
          <w:szCs w:val="28"/>
        </w:rPr>
        <w:t>Цель проекта</w:t>
      </w:r>
      <w:r w:rsidRPr="0092265D">
        <w:rPr>
          <w:sz w:val="28"/>
          <w:szCs w:val="28"/>
        </w:rPr>
        <w:t>: познакомить детей с прекрасным миром цветов: изучить особенности строения цветов и создание условий для их роста, сформировать бережное отношение детей к цветам.</w:t>
      </w:r>
    </w:p>
    <w:p w:rsidR="00C55D1F" w:rsidRPr="0092265D" w:rsidRDefault="00C55D1F" w:rsidP="0092265D">
      <w:pPr>
        <w:spacing w:after="120"/>
        <w:rPr>
          <w:b/>
          <w:sz w:val="28"/>
          <w:szCs w:val="28"/>
        </w:rPr>
      </w:pPr>
      <w:r w:rsidRPr="0092265D">
        <w:rPr>
          <w:b/>
          <w:sz w:val="28"/>
          <w:szCs w:val="28"/>
        </w:rPr>
        <w:t>Задачи:</w:t>
      </w:r>
    </w:p>
    <w:p w:rsidR="00C55D1F" w:rsidRPr="0092265D" w:rsidRDefault="00C55D1F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формирование у дошкольников осознанного отношения к цветам;</w:t>
      </w:r>
      <w:r w:rsidRPr="0092265D">
        <w:rPr>
          <w:sz w:val="28"/>
          <w:szCs w:val="28"/>
        </w:rPr>
        <w:sym w:font="Symbol" w:char="F0B7"/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развитие экологического мышления и творческого воображения в процессе опытно-исследовательской деятельности детей;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формирование умений и навыков наблюдений за живыми объектами природы;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освоение элементарных норм поведения по отношению к живым объектам природы.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b/>
          <w:sz w:val="28"/>
          <w:szCs w:val="28"/>
        </w:rPr>
        <w:t>Ожидаемый результат</w:t>
      </w:r>
      <w:r w:rsidRPr="0092265D">
        <w:rPr>
          <w:sz w:val="28"/>
          <w:szCs w:val="28"/>
        </w:rPr>
        <w:t>: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Дети самостоятельно наблюдают и замечают красоту растительного мира цветов.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У детей сформирован познавательный интерес к природе, умеют устанавливать причинно-следственные связи.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Сформированы трудовые умения и навыки по уходу за цветами, бережное отношение к труду людей, желание общаться с природой.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В свободном рисовании пытаются изображать объекты природы.</w:t>
      </w:r>
    </w:p>
    <w:p w:rsidR="0092265D" w:rsidRPr="0092265D" w:rsidRDefault="0092265D" w:rsidP="0092265D">
      <w:pPr>
        <w:spacing w:after="120"/>
        <w:rPr>
          <w:b/>
          <w:sz w:val="28"/>
          <w:szCs w:val="28"/>
        </w:rPr>
      </w:pPr>
      <w:r w:rsidRPr="0092265D">
        <w:rPr>
          <w:b/>
          <w:sz w:val="28"/>
          <w:szCs w:val="28"/>
        </w:rPr>
        <w:t>1 этап. Организационный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 xml:space="preserve">Во время прогулки обратила внимание детей на пустые цветники. </w:t>
      </w:r>
      <w:proofErr w:type="gramStart"/>
      <w:r w:rsidRPr="0092265D">
        <w:rPr>
          <w:sz w:val="28"/>
          <w:szCs w:val="28"/>
        </w:rPr>
        <w:t>Вспомнили ,</w:t>
      </w:r>
      <w:proofErr w:type="gramEnd"/>
      <w:r w:rsidRPr="0092265D">
        <w:rPr>
          <w:sz w:val="28"/>
          <w:szCs w:val="28"/>
        </w:rPr>
        <w:t xml:space="preserve"> какими они были красивыми прошедшим летом. Был задан вопрос: «Кто сажает цветы или может они сами вырастают?» Дети высказали свои предположения. Вопрос: «А могли бы вы сами вырастить цветы для цветников?», на что был дан положительный ответ.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Мы решили вместе с детьми вырастить цветник на окне.</w:t>
      </w:r>
    </w:p>
    <w:p w:rsidR="0092265D" w:rsidRPr="0092265D" w:rsidRDefault="0092265D" w:rsidP="0092265D">
      <w:pPr>
        <w:spacing w:after="120"/>
        <w:rPr>
          <w:b/>
          <w:sz w:val="28"/>
          <w:szCs w:val="28"/>
        </w:rPr>
      </w:pPr>
      <w:r w:rsidRPr="0092265D">
        <w:rPr>
          <w:b/>
          <w:sz w:val="28"/>
          <w:szCs w:val="28"/>
        </w:rPr>
        <w:lastRenderedPageBreak/>
        <w:t>2 этап. Практический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рассматривание иллюстраций, книг о цветах;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просмотр презентаций по теме;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чтение стихотворений, загадывание загадок по теме;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дидактические игры: «Что, где растет», «Найди такое же», «Что лишнее? ».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рассматривание посадочного материала, цветочных семян через лупу;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посадка цветов;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опыт – наблюдение за ростом цветов;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ведение дневника роста цветов;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труд в уголке «Цветник на окне»;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аппликация «Цветочная клумба», рисование «Мой любимый цветок»;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творческие работы с родителями о цветах.</w:t>
      </w:r>
    </w:p>
    <w:p w:rsidR="0092265D" w:rsidRPr="00735F07" w:rsidRDefault="0092265D" w:rsidP="0092265D">
      <w:pPr>
        <w:spacing w:after="120"/>
        <w:rPr>
          <w:b/>
          <w:sz w:val="28"/>
          <w:szCs w:val="28"/>
        </w:rPr>
      </w:pPr>
      <w:r w:rsidRPr="00735F07">
        <w:rPr>
          <w:b/>
          <w:sz w:val="28"/>
          <w:szCs w:val="28"/>
        </w:rPr>
        <w:t>3 этап. Заключительный</w:t>
      </w:r>
    </w:p>
    <w:p w:rsidR="0092265D" w:rsidRP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выставка творческих работ детей и родителей;</w:t>
      </w:r>
    </w:p>
    <w:p w:rsidR="0092265D" w:rsidRDefault="0092265D" w:rsidP="0092265D">
      <w:pPr>
        <w:spacing w:after="120"/>
        <w:rPr>
          <w:sz w:val="28"/>
          <w:szCs w:val="28"/>
        </w:rPr>
      </w:pPr>
      <w:r w:rsidRPr="0092265D">
        <w:rPr>
          <w:sz w:val="28"/>
          <w:szCs w:val="28"/>
        </w:rPr>
        <w:t>- высадка цветов в цветники.</w:t>
      </w:r>
    </w:p>
    <w:p w:rsidR="00735F07" w:rsidRDefault="00735F07" w:rsidP="0092265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2" name="Рисунок 2" descr="D:\детсад\фото\мои занятия\IMG_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ад\фото\мои занятия\IMG_0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49" cy="228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19050" t="0" r="0" b="0"/>
            <wp:docPr id="3" name="Рисунок 3" descr="D:\детсад\фото\мои занятия\IMG_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ад\фото\мои занятия\IMG_0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921" cy="185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E34F12" w:rsidRDefault="00735F07" w:rsidP="0092265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19450" cy="2350294"/>
            <wp:effectExtent l="19050" t="0" r="0" b="0"/>
            <wp:docPr id="4" name="Рисунок 4" descr="D:\детсад\фото\мои занятия\IMG_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тсад\фото\мои занятия\IMG_0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8" cy="235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="00F35F61">
        <w:rPr>
          <w:noProof/>
          <w:sz w:val="28"/>
          <w:szCs w:val="28"/>
          <w:lang w:eastAsia="ru-RU"/>
        </w:rPr>
        <w:drawing>
          <wp:inline distT="0" distB="0" distL="0" distR="0">
            <wp:extent cx="1841500" cy="1381125"/>
            <wp:effectExtent l="19050" t="0" r="6350" b="0"/>
            <wp:docPr id="5" name="Рисунок 5" descr="D:\детсад\фото\мои занятия\IMG_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етсад\фото\мои занятия\IMG_0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56" cy="138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12" w:rsidRDefault="00E34F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7BF8" w:rsidRDefault="006C7BF8" w:rsidP="0092265D">
      <w:pPr>
        <w:spacing w:after="120"/>
        <w:rPr>
          <w:b/>
          <w:sz w:val="28"/>
          <w:szCs w:val="28"/>
          <w:u w:val="single"/>
        </w:rPr>
      </w:pPr>
    </w:p>
    <w:p w:rsidR="006C7BF8" w:rsidRDefault="006C7B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35F07" w:rsidRPr="0092265D" w:rsidRDefault="00735F07" w:rsidP="0092265D">
      <w:pPr>
        <w:spacing w:after="120"/>
        <w:rPr>
          <w:b/>
          <w:sz w:val="28"/>
          <w:szCs w:val="28"/>
          <w:u w:val="single"/>
        </w:rPr>
      </w:pPr>
    </w:p>
    <w:sectPr w:rsidR="00735F07" w:rsidRPr="0092265D" w:rsidSect="00C55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D1F"/>
    <w:rsid w:val="003042BF"/>
    <w:rsid w:val="004865A9"/>
    <w:rsid w:val="005E673A"/>
    <w:rsid w:val="006C7BF8"/>
    <w:rsid w:val="00735F07"/>
    <w:rsid w:val="007F3AF8"/>
    <w:rsid w:val="00861570"/>
    <w:rsid w:val="00916BC8"/>
    <w:rsid w:val="0092265D"/>
    <w:rsid w:val="009247F0"/>
    <w:rsid w:val="00C55D1F"/>
    <w:rsid w:val="00E34F12"/>
    <w:rsid w:val="00F3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41B71-7A34-43F8-B8B4-DD6E7FB9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7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Елена</cp:lastModifiedBy>
  <cp:revision>7</cp:revision>
  <dcterms:created xsi:type="dcterms:W3CDTF">2018-04-21T16:41:00Z</dcterms:created>
  <dcterms:modified xsi:type="dcterms:W3CDTF">2020-05-10T21:15:00Z</dcterms:modified>
</cp:coreProperties>
</file>