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1F1" w:rsidRDefault="007248D2" w:rsidP="007248D2">
      <w:pPr>
        <w:jc w:val="left"/>
        <w:rPr>
          <w:rFonts w:eastAsia="Times New Roman" w:cs="Times New Roman"/>
          <w:b/>
          <w:bCs/>
          <w:color w:val="000000"/>
          <w:sz w:val="27"/>
          <w:szCs w:val="27"/>
          <w:lang w:eastAsia="ru-RU"/>
        </w:rPr>
      </w:pPr>
      <w:r w:rsidRPr="007248D2">
        <w:rPr>
          <w:rFonts w:eastAsia="Times New Roman" w:cs="Times New Roman"/>
          <w:b/>
          <w:bCs/>
          <w:color w:val="000000"/>
          <w:sz w:val="27"/>
          <w:szCs w:val="27"/>
          <w:lang w:eastAsia="ru-RU"/>
        </w:rPr>
        <w:t>ИНТЕГРИРОВАННЫЕ УРОКИ</w:t>
      </w:r>
    </w:p>
    <w:p w:rsidR="00B601F1" w:rsidRDefault="007248D2" w:rsidP="007248D2">
      <w:pPr>
        <w:jc w:val="left"/>
        <w:rPr>
          <w:rFonts w:eastAsia="Times New Roman" w:cs="Times New Roman"/>
          <w:b/>
          <w:bCs/>
          <w:color w:val="000000"/>
          <w:sz w:val="27"/>
          <w:szCs w:val="27"/>
          <w:lang w:eastAsia="ru-RU"/>
        </w:rPr>
      </w:pPr>
      <w:r w:rsidRPr="007248D2">
        <w:rPr>
          <w:rFonts w:eastAsia="Times New Roman" w:cs="Times New Roman"/>
          <w:b/>
          <w:bCs/>
          <w:color w:val="000000"/>
          <w:sz w:val="27"/>
          <w:szCs w:val="27"/>
          <w:lang w:eastAsia="ru-RU"/>
        </w:rPr>
        <w:t xml:space="preserve"> ПО </w:t>
      </w:r>
      <w:r w:rsidR="00B601F1">
        <w:rPr>
          <w:rFonts w:eastAsia="Times New Roman" w:cs="Times New Roman"/>
          <w:b/>
          <w:bCs/>
          <w:color w:val="000000"/>
          <w:sz w:val="27"/>
          <w:szCs w:val="27"/>
          <w:lang w:eastAsia="ru-RU"/>
        </w:rPr>
        <w:t>алгебре и геометрии</w:t>
      </w:r>
    </w:p>
    <w:p w:rsidR="007248D2" w:rsidRDefault="00B601F1" w:rsidP="007248D2">
      <w:pPr>
        <w:jc w:val="left"/>
        <w:rPr>
          <w:rFonts w:eastAsia="Times New Roman" w:cs="Times New Roman"/>
          <w:color w:val="000000"/>
          <w:sz w:val="27"/>
          <w:szCs w:val="27"/>
          <w:lang w:eastAsia="ru-RU"/>
        </w:rPr>
      </w:pPr>
      <w:r>
        <w:rPr>
          <w:rFonts w:eastAsia="Times New Roman" w:cs="Times New Roman"/>
          <w:b/>
          <w:bCs/>
          <w:color w:val="000000"/>
          <w:sz w:val="27"/>
          <w:szCs w:val="27"/>
          <w:lang w:eastAsia="ru-RU"/>
        </w:rPr>
        <w:t xml:space="preserve"> в </w:t>
      </w:r>
      <w:r w:rsidR="007248D2" w:rsidRPr="007248D2">
        <w:rPr>
          <w:rFonts w:eastAsia="Times New Roman" w:cs="Times New Roman"/>
          <w:b/>
          <w:bCs/>
          <w:color w:val="000000"/>
          <w:sz w:val="27"/>
          <w:szCs w:val="27"/>
          <w:lang w:eastAsia="ru-RU"/>
        </w:rPr>
        <w:t xml:space="preserve"> 7 - 9 КЛАСС</w:t>
      </w:r>
      <w:r>
        <w:rPr>
          <w:rFonts w:eastAsia="Times New Roman" w:cs="Times New Roman"/>
          <w:b/>
          <w:bCs/>
          <w:color w:val="000000"/>
          <w:sz w:val="27"/>
          <w:szCs w:val="27"/>
          <w:lang w:eastAsia="ru-RU"/>
        </w:rPr>
        <w:t>Е</w:t>
      </w:r>
      <w:r w:rsidR="007248D2" w:rsidRPr="007248D2">
        <w:rPr>
          <w:rFonts w:eastAsia="Times New Roman" w:cs="Times New Roman"/>
          <w:b/>
          <w:bCs/>
          <w:color w:val="000000"/>
          <w:sz w:val="27"/>
          <w:lang w:eastAsia="ru-RU"/>
        </w:rPr>
        <w:t> </w:t>
      </w:r>
      <w:r w:rsidR="007248D2" w:rsidRPr="007248D2">
        <w:rPr>
          <w:rFonts w:eastAsia="Times New Roman" w:cs="Times New Roman"/>
          <w:color w:val="000000"/>
          <w:sz w:val="27"/>
          <w:szCs w:val="27"/>
          <w:lang w:eastAsia="ru-RU"/>
        </w:rPr>
        <w:br/>
      </w:r>
      <w:r w:rsidR="007248D2">
        <w:rPr>
          <w:rFonts w:eastAsia="Times New Roman" w:cs="Times New Roman"/>
          <w:color w:val="000000"/>
          <w:sz w:val="27"/>
          <w:szCs w:val="27"/>
          <w:lang w:eastAsia="ru-RU"/>
        </w:rPr>
        <w:t xml:space="preserve"> </w:t>
      </w:r>
    </w:p>
    <w:p w:rsidR="007248D2" w:rsidRDefault="007248D2" w:rsidP="007248D2">
      <w:pPr>
        <w:jc w:val="left"/>
        <w:rPr>
          <w:rFonts w:eastAsia="Times New Roman" w:cs="Times New Roman"/>
          <w:color w:val="000000"/>
          <w:sz w:val="27"/>
          <w:szCs w:val="27"/>
          <w:lang w:eastAsia="ru-RU"/>
        </w:rPr>
      </w:pPr>
      <w:r w:rsidRPr="007248D2">
        <w:rPr>
          <w:rFonts w:eastAsia="Times New Roman" w:cs="Times New Roman"/>
          <w:b/>
          <w:bCs/>
          <w:color w:val="000000"/>
          <w:sz w:val="27"/>
          <w:szCs w:val="27"/>
          <w:lang w:eastAsia="ru-RU"/>
        </w:rPr>
        <w:t>Содержание</w:t>
      </w:r>
      <w:r w:rsidRPr="007248D2">
        <w:rPr>
          <w:rFonts w:eastAsia="Times New Roman" w:cs="Times New Roman"/>
          <w:b/>
          <w:bCs/>
          <w:color w:val="000000"/>
          <w:sz w:val="27"/>
          <w:lang w:eastAsia="ru-RU"/>
        </w:rPr>
        <w:t> </w:t>
      </w:r>
      <w:r w:rsidRPr="007248D2">
        <w:rPr>
          <w:rFonts w:eastAsia="Times New Roman" w:cs="Times New Roman"/>
          <w:color w:val="000000"/>
          <w:sz w:val="27"/>
          <w:szCs w:val="27"/>
          <w:lang w:eastAsia="ru-RU"/>
        </w:rPr>
        <w:br/>
        <w:t>Введение</w:t>
      </w:r>
      <w:r w:rsidRPr="007248D2">
        <w:rPr>
          <w:rFonts w:eastAsia="Times New Roman" w:cs="Times New Roman"/>
          <w:color w:val="000000"/>
          <w:sz w:val="27"/>
          <w:lang w:eastAsia="ru-RU"/>
        </w:rPr>
        <w:t> </w:t>
      </w:r>
      <w:r w:rsidRPr="007248D2">
        <w:rPr>
          <w:rFonts w:eastAsia="Times New Roman" w:cs="Times New Roman"/>
          <w:color w:val="000000"/>
          <w:sz w:val="27"/>
          <w:szCs w:val="27"/>
          <w:lang w:eastAsia="ru-RU"/>
        </w:rPr>
        <w:br/>
      </w:r>
      <w:r w:rsidR="00B601F1">
        <w:rPr>
          <w:rFonts w:eastAsia="Times New Roman" w:cs="Times New Roman"/>
          <w:color w:val="000000"/>
          <w:sz w:val="27"/>
          <w:szCs w:val="27"/>
          <w:lang w:eastAsia="ru-RU"/>
        </w:rPr>
        <w:br/>
      </w:r>
      <w:r w:rsidRPr="007248D2">
        <w:rPr>
          <w:rFonts w:eastAsia="Times New Roman" w:cs="Times New Roman"/>
          <w:color w:val="000000"/>
          <w:sz w:val="27"/>
          <w:szCs w:val="27"/>
          <w:lang w:eastAsia="ru-RU"/>
        </w:rPr>
        <w:t xml:space="preserve"> </w:t>
      </w:r>
      <w:proofErr w:type="spellStart"/>
      <w:r w:rsidRPr="007248D2">
        <w:rPr>
          <w:rFonts w:eastAsia="Times New Roman" w:cs="Times New Roman"/>
          <w:color w:val="000000"/>
          <w:sz w:val="27"/>
          <w:szCs w:val="27"/>
          <w:lang w:eastAsia="ru-RU"/>
        </w:rPr>
        <w:t>Межпредметные</w:t>
      </w:r>
      <w:proofErr w:type="spellEnd"/>
      <w:r w:rsidRPr="007248D2">
        <w:rPr>
          <w:rFonts w:eastAsia="Times New Roman" w:cs="Times New Roman"/>
          <w:color w:val="000000"/>
          <w:sz w:val="27"/>
          <w:szCs w:val="27"/>
          <w:lang w:eastAsia="ru-RU"/>
        </w:rPr>
        <w:t xml:space="preserve"> связи в обучении предметам естественно-математического цикла:</w:t>
      </w:r>
      <w:r w:rsidRPr="007248D2">
        <w:rPr>
          <w:rFonts w:eastAsia="Times New Roman" w:cs="Times New Roman"/>
          <w:color w:val="000000"/>
          <w:sz w:val="27"/>
          <w:lang w:eastAsia="ru-RU"/>
        </w:rPr>
        <w:t> </w:t>
      </w:r>
      <w:r w:rsidR="00B601F1">
        <w:rPr>
          <w:rFonts w:eastAsia="Times New Roman" w:cs="Times New Roman"/>
          <w:color w:val="000000"/>
          <w:sz w:val="27"/>
          <w:szCs w:val="27"/>
          <w:lang w:eastAsia="ru-RU"/>
        </w:rPr>
        <w:br/>
      </w:r>
      <w:r w:rsidRPr="007248D2">
        <w:rPr>
          <w:rFonts w:eastAsia="Times New Roman" w:cs="Times New Roman"/>
          <w:color w:val="000000"/>
          <w:sz w:val="27"/>
          <w:szCs w:val="27"/>
          <w:lang w:eastAsia="ru-RU"/>
        </w:rPr>
        <w:t>1 Осуществление связи математики с физикой</w:t>
      </w:r>
      <w:r w:rsidRPr="007248D2">
        <w:rPr>
          <w:rFonts w:eastAsia="Times New Roman" w:cs="Times New Roman"/>
          <w:color w:val="000000"/>
          <w:sz w:val="27"/>
          <w:lang w:eastAsia="ru-RU"/>
        </w:rPr>
        <w:t> </w:t>
      </w:r>
      <w:r w:rsidR="00B601F1">
        <w:rPr>
          <w:rFonts w:eastAsia="Times New Roman" w:cs="Times New Roman"/>
          <w:color w:val="000000"/>
          <w:sz w:val="27"/>
          <w:szCs w:val="27"/>
          <w:lang w:eastAsia="ru-RU"/>
        </w:rPr>
        <w:br/>
        <w:t>2</w:t>
      </w:r>
      <w:r w:rsidRPr="007248D2">
        <w:rPr>
          <w:rFonts w:eastAsia="Times New Roman" w:cs="Times New Roman"/>
          <w:color w:val="000000"/>
          <w:sz w:val="27"/>
          <w:szCs w:val="27"/>
          <w:lang w:eastAsia="ru-RU"/>
        </w:rPr>
        <w:t xml:space="preserve"> Интегрированный урок геометрии</w:t>
      </w:r>
      <w:r w:rsidRPr="007248D2">
        <w:rPr>
          <w:rFonts w:eastAsia="Times New Roman" w:cs="Times New Roman"/>
          <w:color w:val="000000"/>
          <w:sz w:val="27"/>
          <w:lang w:eastAsia="ru-RU"/>
        </w:rPr>
        <w:t> </w:t>
      </w:r>
      <w:r w:rsidR="00B601F1">
        <w:rPr>
          <w:rFonts w:eastAsia="Times New Roman" w:cs="Times New Roman"/>
          <w:color w:val="000000"/>
          <w:sz w:val="27"/>
          <w:szCs w:val="27"/>
          <w:lang w:eastAsia="ru-RU"/>
        </w:rPr>
        <w:br/>
        <w:t>3</w:t>
      </w:r>
      <w:r w:rsidRPr="007248D2">
        <w:rPr>
          <w:rFonts w:eastAsia="Times New Roman" w:cs="Times New Roman"/>
          <w:color w:val="000000"/>
          <w:sz w:val="27"/>
          <w:szCs w:val="27"/>
          <w:lang w:eastAsia="ru-RU"/>
        </w:rPr>
        <w:t xml:space="preserve"> Интегрированный урок математики</w:t>
      </w:r>
      <w:r w:rsidRPr="007248D2">
        <w:rPr>
          <w:rFonts w:eastAsia="Times New Roman" w:cs="Times New Roman"/>
          <w:color w:val="000000"/>
          <w:sz w:val="27"/>
          <w:lang w:eastAsia="ru-RU"/>
        </w:rPr>
        <w:t> </w:t>
      </w:r>
      <w:r w:rsidRPr="007248D2">
        <w:rPr>
          <w:rFonts w:eastAsia="Times New Roman" w:cs="Times New Roman"/>
          <w:color w:val="000000"/>
          <w:sz w:val="27"/>
          <w:szCs w:val="27"/>
          <w:lang w:eastAsia="ru-RU"/>
        </w:rPr>
        <w:br/>
        <w:t>Заключение</w:t>
      </w:r>
      <w:r w:rsidRPr="007248D2">
        <w:rPr>
          <w:rFonts w:eastAsia="Times New Roman" w:cs="Times New Roman"/>
          <w:color w:val="000000"/>
          <w:sz w:val="27"/>
          <w:lang w:eastAsia="ru-RU"/>
        </w:rPr>
        <w:t> </w:t>
      </w:r>
      <w:r w:rsidRPr="007248D2">
        <w:rPr>
          <w:rFonts w:eastAsia="Times New Roman" w:cs="Times New Roman"/>
          <w:color w:val="000000"/>
          <w:sz w:val="27"/>
          <w:szCs w:val="27"/>
          <w:lang w:eastAsia="ru-RU"/>
        </w:rPr>
        <w:br/>
        <w:t>Литература</w:t>
      </w:r>
      <w:r w:rsidRPr="007248D2">
        <w:rPr>
          <w:rFonts w:eastAsia="Times New Roman" w:cs="Times New Roman"/>
          <w:color w:val="000000"/>
          <w:sz w:val="27"/>
          <w:lang w:eastAsia="ru-RU"/>
        </w:rPr>
        <w:t> </w:t>
      </w:r>
      <w:r w:rsidRPr="007248D2">
        <w:rPr>
          <w:rFonts w:eastAsia="Times New Roman" w:cs="Times New Roman"/>
          <w:color w:val="000000"/>
          <w:sz w:val="27"/>
          <w:szCs w:val="27"/>
          <w:lang w:eastAsia="ru-RU"/>
        </w:rPr>
        <w:br/>
      </w:r>
    </w:p>
    <w:p w:rsidR="007248D2" w:rsidRDefault="00B601F1" w:rsidP="007248D2">
      <w:pPr>
        <w:rPr>
          <w:rFonts w:eastAsia="Times New Roman" w:cs="Times New Roman"/>
          <w:color w:val="000000"/>
          <w:szCs w:val="24"/>
          <w:lang w:eastAsia="ru-RU"/>
        </w:rPr>
      </w:pPr>
      <w:r>
        <w:rPr>
          <w:rFonts w:eastAsia="Times New Roman" w:cs="Times New Roman"/>
          <w:b/>
          <w:bCs/>
          <w:color w:val="000000"/>
          <w:szCs w:val="24"/>
          <w:lang w:eastAsia="ru-RU"/>
        </w:rPr>
        <w:t xml:space="preserve">               </w:t>
      </w:r>
      <w:r w:rsidR="007248D2" w:rsidRPr="007248D2">
        <w:rPr>
          <w:rFonts w:eastAsia="Times New Roman" w:cs="Times New Roman"/>
          <w:b/>
          <w:bCs/>
          <w:color w:val="000000"/>
          <w:szCs w:val="24"/>
          <w:lang w:eastAsia="ru-RU"/>
        </w:rPr>
        <w:t>Введение</w:t>
      </w:r>
      <w:proofErr w:type="gramStart"/>
      <w:r w:rsidR="007248D2" w:rsidRPr="007248D2">
        <w:rPr>
          <w:rFonts w:eastAsia="Times New Roman" w:cs="Times New Roman"/>
          <w:b/>
          <w:bCs/>
          <w:color w:val="000000"/>
          <w:szCs w:val="24"/>
          <w:lang w:eastAsia="ru-RU"/>
        </w:rPr>
        <w:t> </w:t>
      </w:r>
      <w:r w:rsidR="007248D2" w:rsidRPr="007248D2">
        <w:rPr>
          <w:rFonts w:eastAsia="Times New Roman" w:cs="Times New Roman"/>
          <w:color w:val="000000"/>
          <w:szCs w:val="24"/>
          <w:lang w:eastAsia="ru-RU"/>
        </w:rPr>
        <w:br/>
        <w:t>В</w:t>
      </w:r>
      <w:proofErr w:type="gramEnd"/>
      <w:r w:rsidR="007248D2" w:rsidRPr="007248D2">
        <w:rPr>
          <w:rFonts w:eastAsia="Times New Roman" w:cs="Times New Roman"/>
          <w:color w:val="000000"/>
          <w:szCs w:val="24"/>
          <w:lang w:eastAsia="ru-RU"/>
        </w:rPr>
        <w:t xml:space="preserve"> последние десятилетия все чаще речь идет о создании </w:t>
      </w:r>
      <w:proofErr w:type="spellStart"/>
      <w:r w:rsidR="007248D2" w:rsidRPr="007248D2">
        <w:rPr>
          <w:rFonts w:eastAsia="Times New Roman" w:cs="Times New Roman"/>
          <w:color w:val="000000"/>
          <w:szCs w:val="24"/>
          <w:lang w:eastAsia="ru-RU"/>
        </w:rPr>
        <w:t>межпредметных</w:t>
      </w:r>
      <w:proofErr w:type="spellEnd"/>
      <w:r w:rsidR="007248D2" w:rsidRPr="007248D2">
        <w:rPr>
          <w:rFonts w:eastAsia="Times New Roman" w:cs="Times New Roman"/>
          <w:color w:val="000000"/>
          <w:szCs w:val="24"/>
          <w:lang w:eastAsia="ru-RU"/>
        </w:rPr>
        <w:t xml:space="preserve"> связей в обучении. </w:t>
      </w:r>
      <w:r w:rsidR="007248D2" w:rsidRPr="007248D2">
        <w:rPr>
          <w:rFonts w:eastAsia="Times New Roman" w:cs="Times New Roman"/>
          <w:color w:val="000000"/>
          <w:szCs w:val="24"/>
          <w:lang w:eastAsia="ru-RU"/>
        </w:rPr>
        <w:br/>
        <w:t xml:space="preserve">В современной педагогической науке </w:t>
      </w:r>
      <w:proofErr w:type="spellStart"/>
      <w:r w:rsidR="007248D2" w:rsidRPr="007248D2">
        <w:rPr>
          <w:rFonts w:eastAsia="Times New Roman" w:cs="Times New Roman"/>
          <w:color w:val="000000"/>
          <w:szCs w:val="24"/>
          <w:lang w:eastAsia="ru-RU"/>
        </w:rPr>
        <w:t>межпредметные</w:t>
      </w:r>
      <w:proofErr w:type="spellEnd"/>
      <w:r w:rsidR="007248D2" w:rsidRPr="007248D2">
        <w:rPr>
          <w:rFonts w:eastAsia="Times New Roman" w:cs="Times New Roman"/>
          <w:color w:val="000000"/>
          <w:szCs w:val="24"/>
          <w:lang w:eastAsia="ru-RU"/>
        </w:rPr>
        <w:t xml:space="preserve"> связи определяются как необходимое условие процесса обучения. Вместе с тем, </w:t>
      </w:r>
      <w:proofErr w:type="spellStart"/>
      <w:r w:rsidR="007248D2" w:rsidRPr="007248D2">
        <w:rPr>
          <w:rFonts w:eastAsia="Times New Roman" w:cs="Times New Roman"/>
          <w:color w:val="000000"/>
          <w:szCs w:val="24"/>
          <w:lang w:eastAsia="ru-RU"/>
        </w:rPr>
        <w:t>межпредметные</w:t>
      </w:r>
      <w:proofErr w:type="spellEnd"/>
      <w:r w:rsidR="007248D2" w:rsidRPr="007248D2">
        <w:rPr>
          <w:rFonts w:eastAsia="Times New Roman" w:cs="Times New Roman"/>
          <w:color w:val="000000"/>
          <w:szCs w:val="24"/>
          <w:lang w:eastAsia="ru-RU"/>
        </w:rPr>
        <w:t xml:space="preserve"> связи – объективное требование развития самих наук, характеризующееся их дальнейшей дифференциацией – с одной стороны, и их интеграцией – с другой стороны. </w:t>
      </w:r>
      <w:r w:rsidR="007248D2" w:rsidRPr="007248D2">
        <w:rPr>
          <w:rFonts w:eastAsia="Times New Roman" w:cs="Times New Roman"/>
          <w:color w:val="000000"/>
          <w:szCs w:val="24"/>
          <w:lang w:eastAsia="ru-RU"/>
        </w:rPr>
        <w:br/>
        <w:t>В науке все труднее становится химику без математики, математику без физики, химии, общественных наук. Эта особенность современной науки – синтез знаний о мире – требует такого обучения, чтобы показывалась учащимся и усваивалась ими идея взаимосвязи и взаимообусловленности явлений реальной действительности, которые находят свое отражение в учебных предметах. </w:t>
      </w:r>
      <w:r w:rsidR="007248D2" w:rsidRPr="007248D2">
        <w:rPr>
          <w:rFonts w:eastAsia="Times New Roman" w:cs="Times New Roman"/>
          <w:color w:val="000000"/>
          <w:szCs w:val="24"/>
          <w:lang w:eastAsia="ru-RU"/>
        </w:rPr>
        <w:br/>
      </w:r>
      <w:proofErr w:type="spellStart"/>
      <w:r w:rsidR="007248D2" w:rsidRPr="007248D2">
        <w:rPr>
          <w:rFonts w:eastAsia="Times New Roman" w:cs="Times New Roman"/>
          <w:color w:val="000000"/>
          <w:szCs w:val="24"/>
          <w:lang w:eastAsia="ru-RU"/>
        </w:rPr>
        <w:t>Межпредметные</w:t>
      </w:r>
      <w:proofErr w:type="spellEnd"/>
      <w:r w:rsidR="007248D2" w:rsidRPr="007248D2">
        <w:rPr>
          <w:rFonts w:eastAsia="Times New Roman" w:cs="Times New Roman"/>
          <w:color w:val="000000"/>
          <w:szCs w:val="24"/>
          <w:lang w:eastAsia="ru-RU"/>
        </w:rPr>
        <w:t xml:space="preserve"> связи предусматривают: во-первых, взаимную согласованность программ и учебников; во-вторых, согласованную систему работы преподавателей различных дисциплин и всестороннее рассмотрение на уроках предметов и явлений; в-третьих, мыслительную деятельность учащихся по воспроизведению ранее усвоенных знаний смежных предметов и увязыванию их с новым материалом. </w:t>
      </w:r>
      <w:r w:rsidR="007248D2" w:rsidRPr="007248D2">
        <w:rPr>
          <w:rFonts w:eastAsia="Times New Roman" w:cs="Times New Roman"/>
          <w:color w:val="000000"/>
          <w:szCs w:val="24"/>
          <w:lang w:eastAsia="ru-RU"/>
        </w:rPr>
        <w:br/>
        <w:t>Учитель математики показывает роль в научно-техническом прогрессе теоретической и прикладной математики, он подчеркивает, что новые разделы математики введены в школьную программу в целях лучшей подготовки школьников к трудовой деятельности в современном обществе. </w:t>
      </w:r>
    </w:p>
    <w:p w:rsidR="007248D2" w:rsidRDefault="007248D2" w:rsidP="007248D2">
      <w:pPr>
        <w:rPr>
          <w:rFonts w:eastAsia="Times New Roman" w:cs="Times New Roman"/>
          <w:b/>
          <w:bCs/>
          <w:color w:val="000000"/>
          <w:sz w:val="27"/>
          <w:szCs w:val="27"/>
          <w:lang w:eastAsia="ru-RU"/>
        </w:rPr>
      </w:pPr>
      <w:r w:rsidRPr="007248D2">
        <w:rPr>
          <w:rFonts w:eastAsia="Times New Roman" w:cs="Times New Roman"/>
          <w:color w:val="000000"/>
          <w:szCs w:val="24"/>
          <w:lang w:eastAsia="ru-RU"/>
        </w:rPr>
        <w:t>В настоящей работе мы подробно рассмотрим функции и значение интегрированных уроков в системе дисциплин естественно-математического цикла. </w:t>
      </w:r>
      <w:r w:rsidRPr="007248D2">
        <w:rPr>
          <w:rFonts w:eastAsia="Times New Roman" w:cs="Times New Roman"/>
          <w:color w:val="000000"/>
          <w:szCs w:val="24"/>
          <w:lang w:eastAsia="ru-RU"/>
        </w:rPr>
        <w:br/>
      </w:r>
    </w:p>
    <w:p w:rsidR="007248D2" w:rsidRDefault="007248D2" w:rsidP="007248D2">
      <w:pPr>
        <w:rPr>
          <w:rFonts w:eastAsia="Times New Roman" w:cs="Times New Roman"/>
          <w:color w:val="000000"/>
          <w:szCs w:val="24"/>
          <w:lang w:eastAsia="ru-RU"/>
        </w:rPr>
      </w:pPr>
    </w:p>
    <w:p w:rsidR="007248D2" w:rsidRDefault="00B601F1" w:rsidP="00B601F1">
      <w:pPr>
        <w:pStyle w:val="a3"/>
        <w:ind w:left="0"/>
        <w:rPr>
          <w:rFonts w:eastAsia="Times New Roman" w:cs="Times New Roman"/>
          <w:color w:val="000000"/>
          <w:szCs w:val="24"/>
          <w:lang w:eastAsia="ru-RU"/>
        </w:rPr>
      </w:pPr>
      <w:r>
        <w:rPr>
          <w:rFonts w:eastAsia="Times New Roman" w:cs="Times New Roman"/>
          <w:b/>
          <w:bCs/>
          <w:color w:val="000000"/>
          <w:szCs w:val="24"/>
          <w:lang w:eastAsia="ru-RU"/>
        </w:rPr>
        <w:t xml:space="preserve">                </w:t>
      </w:r>
      <w:proofErr w:type="spellStart"/>
      <w:r w:rsidR="007248D2" w:rsidRPr="007248D2">
        <w:rPr>
          <w:rFonts w:eastAsia="Times New Roman" w:cs="Times New Roman"/>
          <w:b/>
          <w:bCs/>
          <w:color w:val="000000"/>
          <w:szCs w:val="24"/>
          <w:lang w:eastAsia="ru-RU"/>
        </w:rPr>
        <w:t>Межпредметные</w:t>
      </w:r>
      <w:proofErr w:type="spellEnd"/>
      <w:r w:rsidR="007248D2" w:rsidRPr="007248D2">
        <w:rPr>
          <w:rFonts w:eastAsia="Times New Roman" w:cs="Times New Roman"/>
          <w:b/>
          <w:bCs/>
          <w:color w:val="000000"/>
          <w:szCs w:val="24"/>
          <w:lang w:eastAsia="ru-RU"/>
        </w:rPr>
        <w:t xml:space="preserve"> связи в обучении предметам естественно-математического цикла </w:t>
      </w:r>
      <w:r w:rsidR="007248D2" w:rsidRPr="007248D2">
        <w:rPr>
          <w:rFonts w:eastAsia="Times New Roman" w:cs="Times New Roman"/>
          <w:color w:val="000000"/>
          <w:szCs w:val="24"/>
          <w:lang w:eastAsia="ru-RU"/>
        </w:rPr>
        <w:br/>
        <w:t xml:space="preserve">Предметы естественно-математического цикла дают учащимся знания о живой и неживой природе, о материальном единстве мира, о природных ресурсах и их использовании в хозяйственной деятельности человека. Общие учебно-воспитательные задачи этих предметов направлены на формирование политехнических знаний и умений учащихся, всестороннее гармоническое развитие личности. На основе изучения общих законов развития природы, особенностей отдельных форм движения материи и их взаимосвязей учителя формируют у учащихся современные представления о естественнонаучной </w:t>
      </w:r>
      <w:r w:rsidR="007248D2" w:rsidRPr="007248D2">
        <w:rPr>
          <w:rFonts w:eastAsia="Times New Roman" w:cs="Times New Roman"/>
          <w:color w:val="000000"/>
          <w:szCs w:val="24"/>
          <w:lang w:eastAsia="ru-RU"/>
        </w:rPr>
        <w:lastRenderedPageBreak/>
        <w:t xml:space="preserve">картине мира. Эти общие задачи успешно решаются в процессе осуществления </w:t>
      </w:r>
      <w:proofErr w:type="spellStart"/>
      <w:r w:rsidR="007248D2" w:rsidRPr="007248D2">
        <w:rPr>
          <w:rFonts w:eastAsia="Times New Roman" w:cs="Times New Roman"/>
          <w:color w:val="000000"/>
          <w:szCs w:val="24"/>
          <w:lang w:eastAsia="ru-RU"/>
        </w:rPr>
        <w:t>межпредметных</w:t>
      </w:r>
      <w:proofErr w:type="spellEnd"/>
      <w:r w:rsidR="007248D2" w:rsidRPr="007248D2">
        <w:rPr>
          <w:rFonts w:eastAsia="Times New Roman" w:cs="Times New Roman"/>
          <w:color w:val="000000"/>
          <w:szCs w:val="24"/>
          <w:lang w:eastAsia="ru-RU"/>
        </w:rPr>
        <w:t xml:space="preserve"> связей, в согласованной работе учителей. </w:t>
      </w:r>
    </w:p>
    <w:p w:rsidR="007248D2" w:rsidRDefault="007248D2" w:rsidP="007248D2">
      <w:pPr>
        <w:pStyle w:val="a3"/>
        <w:ind w:left="0"/>
        <w:rPr>
          <w:rFonts w:eastAsia="Times New Roman" w:cs="Times New Roman"/>
          <w:color w:val="000000"/>
          <w:szCs w:val="24"/>
          <w:lang w:eastAsia="ru-RU"/>
        </w:rPr>
      </w:pPr>
      <w:r w:rsidRPr="007248D2">
        <w:rPr>
          <w:rFonts w:eastAsia="Times New Roman" w:cs="Times New Roman"/>
          <w:color w:val="000000"/>
          <w:szCs w:val="24"/>
          <w:lang w:eastAsia="ru-RU"/>
        </w:rPr>
        <w:t>Изучение всех предметов естественнонаучного цикла связано с математикой. </w:t>
      </w:r>
      <w:r w:rsidRPr="007248D2">
        <w:rPr>
          <w:rFonts w:eastAsia="Times New Roman" w:cs="Times New Roman"/>
          <w:color w:val="000000"/>
          <w:szCs w:val="24"/>
          <w:lang w:eastAsia="ru-RU"/>
        </w:rPr>
        <w:br/>
        <w:t>Математика дает учащимся систему знаний и умений, необходимых в повседневной жизни и трудовой деятельности, а также важных для изучения смежных дисциплин (физики, химии, черчения, технологии и др.). </w:t>
      </w:r>
      <w:r w:rsidRPr="007248D2">
        <w:rPr>
          <w:rFonts w:eastAsia="Times New Roman" w:cs="Times New Roman"/>
          <w:color w:val="000000"/>
          <w:szCs w:val="24"/>
          <w:lang w:eastAsia="ru-RU"/>
        </w:rPr>
        <w:br/>
        <w:t xml:space="preserve">На основе знаний по математике у учащихся формируются </w:t>
      </w:r>
      <w:proofErr w:type="spellStart"/>
      <w:r w:rsidRPr="007248D2">
        <w:rPr>
          <w:rFonts w:eastAsia="Times New Roman" w:cs="Times New Roman"/>
          <w:color w:val="000000"/>
          <w:szCs w:val="24"/>
          <w:lang w:eastAsia="ru-RU"/>
        </w:rPr>
        <w:t>общепредметные</w:t>
      </w:r>
      <w:proofErr w:type="spellEnd"/>
      <w:r w:rsidRPr="007248D2">
        <w:rPr>
          <w:rFonts w:eastAsia="Times New Roman" w:cs="Times New Roman"/>
          <w:color w:val="000000"/>
          <w:szCs w:val="24"/>
          <w:lang w:eastAsia="ru-RU"/>
        </w:rPr>
        <w:t xml:space="preserve"> расчетно-измерительные учения. Изучение математики опирается на преемственные связи с курсами природоведения, физической географии, технологии. При этом раскрывается практическое применение получаемых учащимися знаний и умений, что способствует формированию у учащихся научного мировоззрения, представлений о математическом моделировании как обобщенном методе познания мира. </w:t>
      </w:r>
      <w:r w:rsidRPr="007248D2">
        <w:rPr>
          <w:rFonts w:eastAsia="Times New Roman" w:cs="Times New Roman"/>
          <w:color w:val="000000"/>
          <w:szCs w:val="24"/>
          <w:lang w:eastAsia="ru-RU"/>
        </w:rPr>
        <w:br/>
        <w:t xml:space="preserve">Последовательность расположения тем курса алгебры VII-IX классов обеспечивает своевременную подготовку к изучению физики. При изучении, например, равноускоренного движения используются сведения о линейной функции (IX класс), при изучении электричества – сведения о прямой и обратной пропорциональной зависимости (VIII класс). Решение уравнений, неравенств подготавливает учащихся к восприятию важнейших понятий курса информатики (алгоритм, программа и др.). Аксиоматическое построение курса геометрии VII-IX классов создает базу для понимания учащимися логики построения любой научной теории, изучаемой в курсах физики, химии, биологии. Знания по геометрии широко применяются при изучении черчения. Технологии, астрономии, физики. Так, для изучения механики необходимо владение векторными и </w:t>
      </w:r>
      <w:proofErr w:type="gramStart"/>
      <w:r w:rsidRPr="007248D2">
        <w:rPr>
          <w:rFonts w:eastAsia="Times New Roman" w:cs="Times New Roman"/>
          <w:color w:val="000000"/>
          <w:szCs w:val="24"/>
          <w:lang w:eastAsia="ru-RU"/>
        </w:rPr>
        <w:t>координатным</w:t>
      </w:r>
      <w:proofErr w:type="gramEnd"/>
      <w:r w:rsidRPr="007248D2">
        <w:rPr>
          <w:rFonts w:eastAsia="Times New Roman" w:cs="Times New Roman"/>
          <w:color w:val="000000"/>
          <w:szCs w:val="24"/>
          <w:lang w:eastAsia="ru-RU"/>
        </w:rPr>
        <w:t xml:space="preserve"> методами, для изучения оптики – знаниями о свойствах симметрий в пространстве и т.д. Привлечение знаний о масштабе и географических координатах из курса физической географии, о графическом изображении сил, действующих по одной прямой, из курса физики VII класса позволяет на уроках математики наполнять конкретным содержанием геометрические абстракции. Применение компьютеров на уроках математики целесообразно для проведения визуальных исследований, математических опытов, создания «живых картин» (например, для изображения на экране процесса последовательного приближения к окружности правильных вписанных многоугольников), а также для вычислительных работ. Связи математики с черчением, физикой, основами информатики и вычислительной техники развивают у учащихся политехнические знания и умения, необходимые для современной конструкторской и технической деятельности. </w:t>
      </w:r>
    </w:p>
    <w:p w:rsidR="007248D2" w:rsidRDefault="007248D2" w:rsidP="007248D2">
      <w:pPr>
        <w:pStyle w:val="a3"/>
        <w:ind w:left="0"/>
        <w:rPr>
          <w:rFonts w:eastAsia="Times New Roman" w:cs="Times New Roman"/>
          <w:color w:val="000000"/>
          <w:szCs w:val="24"/>
          <w:lang w:eastAsia="ru-RU"/>
        </w:rPr>
      </w:pPr>
      <w:r w:rsidRPr="007248D2">
        <w:rPr>
          <w:rFonts w:eastAsia="Times New Roman" w:cs="Times New Roman"/>
          <w:color w:val="000000"/>
          <w:szCs w:val="24"/>
          <w:lang w:eastAsia="ru-RU"/>
        </w:rPr>
        <w:t>Развитию экономического мышления учащихся способствуют задачи с экономической тематикой, связанные с технологией. </w:t>
      </w:r>
    </w:p>
    <w:p w:rsidR="007248D2" w:rsidRDefault="007248D2" w:rsidP="007248D2">
      <w:pPr>
        <w:pStyle w:val="a3"/>
        <w:ind w:left="0"/>
        <w:rPr>
          <w:rFonts w:eastAsia="Times New Roman" w:cs="Times New Roman"/>
          <w:b/>
          <w:bCs/>
          <w:color w:val="000000"/>
          <w:szCs w:val="24"/>
          <w:lang w:eastAsia="ru-RU"/>
        </w:rPr>
      </w:pPr>
      <w:r w:rsidRPr="007248D2">
        <w:rPr>
          <w:rFonts w:eastAsia="Times New Roman" w:cs="Times New Roman"/>
          <w:color w:val="000000"/>
          <w:szCs w:val="24"/>
          <w:lang w:eastAsia="ru-RU"/>
        </w:rPr>
        <w:t>В программах и учебниках усиливается математизация курсов физики и химии, при изучении физики целенаправленно применяются понятия пропорции, вектора, производной, функций, графиков и др. Так, движение рассматривается как производная функции координаты от времени, а ускорение – как производная скорости от времени при равноускоренном движении. </w:t>
      </w:r>
      <w:r w:rsidRPr="007248D2">
        <w:rPr>
          <w:rFonts w:eastAsia="Times New Roman" w:cs="Times New Roman"/>
          <w:color w:val="000000"/>
          <w:szCs w:val="24"/>
          <w:lang w:eastAsia="ru-RU"/>
        </w:rPr>
        <w:br/>
      </w:r>
    </w:p>
    <w:p w:rsidR="007248D2" w:rsidRDefault="00B601F1" w:rsidP="007248D2">
      <w:pPr>
        <w:pStyle w:val="a3"/>
        <w:ind w:left="0"/>
        <w:rPr>
          <w:rFonts w:eastAsia="Times New Roman" w:cs="Times New Roman"/>
          <w:color w:val="000000"/>
          <w:szCs w:val="24"/>
          <w:lang w:eastAsia="ru-RU"/>
        </w:rPr>
      </w:pPr>
      <w:r>
        <w:rPr>
          <w:rFonts w:eastAsia="Times New Roman" w:cs="Times New Roman"/>
          <w:b/>
          <w:bCs/>
          <w:color w:val="000000"/>
          <w:szCs w:val="24"/>
          <w:lang w:eastAsia="ru-RU"/>
        </w:rPr>
        <w:t xml:space="preserve">                </w:t>
      </w:r>
      <w:r w:rsidR="007248D2" w:rsidRPr="007248D2">
        <w:rPr>
          <w:rFonts w:eastAsia="Times New Roman" w:cs="Times New Roman"/>
          <w:b/>
          <w:bCs/>
          <w:color w:val="000000"/>
          <w:szCs w:val="24"/>
          <w:lang w:eastAsia="ru-RU"/>
        </w:rPr>
        <w:t>1</w:t>
      </w:r>
      <w:r w:rsidR="007248D2" w:rsidRPr="007248D2">
        <w:rPr>
          <w:rFonts w:eastAsia="Times New Roman" w:cs="Times New Roman"/>
          <w:color w:val="000000"/>
          <w:szCs w:val="24"/>
          <w:lang w:eastAsia="ru-RU"/>
        </w:rPr>
        <w:t> </w:t>
      </w:r>
      <w:r w:rsidR="007248D2" w:rsidRPr="007248D2">
        <w:rPr>
          <w:rFonts w:eastAsia="Times New Roman" w:cs="Times New Roman"/>
          <w:b/>
          <w:bCs/>
          <w:color w:val="000000"/>
          <w:szCs w:val="24"/>
          <w:lang w:eastAsia="ru-RU"/>
        </w:rPr>
        <w:t>Осуществление связи с математикой в обучении физике </w:t>
      </w:r>
      <w:r w:rsidR="007248D2" w:rsidRPr="007248D2">
        <w:rPr>
          <w:rFonts w:eastAsia="Times New Roman" w:cs="Times New Roman"/>
          <w:color w:val="000000"/>
          <w:szCs w:val="24"/>
          <w:lang w:eastAsia="ru-RU"/>
        </w:rPr>
        <w:br/>
        <w:t>Математические приемы в физике учитель использует весьма часто: </w:t>
      </w:r>
      <w:r w:rsidR="007248D2" w:rsidRPr="007248D2">
        <w:rPr>
          <w:rFonts w:eastAsia="Times New Roman" w:cs="Times New Roman"/>
          <w:color w:val="000000"/>
          <w:szCs w:val="24"/>
          <w:lang w:eastAsia="ru-RU"/>
        </w:rPr>
        <w:br/>
        <w:t>- для выражения законов в общей и точной форме; </w:t>
      </w:r>
    </w:p>
    <w:p w:rsidR="007248D2" w:rsidRDefault="007248D2" w:rsidP="007248D2">
      <w:pPr>
        <w:pStyle w:val="a3"/>
        <w:ind w:left="0"/>
        <w:rPr>
          <w:rFonts w:eastAsia="Times New Roman" w:cs="Times New Roman"/>
          <w:color w:val="000000"/>
          <w:szCs w:val="24"/>
          <w:lang w:eastAsia="ru-RU"/>
        </w:rPr>
      </w:pPr>
      <w:r w:rsidRPr="007248D2">
        <w:rPr>
          <w:rFonts w:eastAsia="Times New Roman" w:cs="Times New Roman"/>
          <w:color w:val="000000"/>
          <w:szCs w:val="24"/>
          <w:lang w:eastAsia="ru-RU"/>
        </w:rPr>
        <w:t>- для вывода тех или иных закономерностей из некоторых теоретических предпосылок; </w:t>
      </w:r>
    </w:p>
    <w:p w:rsidR="007248D2" w:rsidRDefault="007248D2" w:rsidP="007248D2">
      <w:pPr>
        <w:pStyle w:val="a3"/>
        <w:ind w:left="0"/>
        <w:rPr>
          <w:rFonts w:eastAsia="Times New Roman" w:cs="Times New Roman"/>
          <w:color w:val="000000"/>
          <w:szCs w:val="24"/>
          <w:lang w:eastAsia="ru-RU"/>
        </w:rPr>
      </w:pPr>
      <w:r w:rsidRPr="007248D2">
        <w:rPr>
          <w:rFonts w:eastAsia="Times New Roman" w:cs="Times New Roman"/>
          <w:color w:val="000000"/>
          <w:szCs w:val="24"/>
          <w:lang w:eastAsia="ru-RU"/>
        </w:rPr>
        <w:t>- для преобразований выведенных формул в другие; </w:t>
      </w:r>
    </w:p>
    <w:p w:rsidR="007248D2" w:rsidRDefault="007248D2" w:rsidP="007248D2">
      <w:pPr>
        <w:pStyle w:val="a3"/>
        <w:ind w:left="0"/>
        <w:rPr>
          <w:rFonts w:eastAsia="Times New Roman" w:cs="Times New Roman"/>
          <w:color w:val="000000"/>
          <w:szCs w:val="24"/>
          <w:lang w:eastAsia="ru-RU"/>
        </w:rPr>
      </w:pPr>
      <w:r w:rsidRPr="007248D2">
        <w:rPr>
          <w:rFonts w:eastAsia="Times New Roman" w:cs="Times New Roman"/>
          <w:color w:val="000000"/>
          <w:szCs w:val="24"/>
          <w:lang w:eastAsia="ru-RU"/>
        </w:rPr>
        <w:t>- для нахождения таких величин, измерение которых непосредственно невозможно; </w:t>
      </w:r>
    </w:p>
    <w:p w:rsidR="007248D2" w:rsidRDefault="007248D2" w:rsidP="007248D2">
      <w:pPr>
        <w:pStyle w:val="a3"/>
        <w:ind w:left="0"/>
        <w:rPr>
          <w:rFonts w:eastAsia="Times New Roman" w:cs="Times New Roman"/>
          <w:color w:val="000000"/>
          <w:szCs w:val="24"/>
          <w:lang w:eastAsia="ru-RU"/>
        </w:rPr>
      </w:pPr>
      <w:r w:rsidRPr="007248D2">
        <w:rPr>
          <w:rFonts w:eastAsia="Times New Roman" w:cs="Times New Roman"/>
          <w:color w:val="000000"/>
          <w:szCs w:val="24"/>
          <w:lang w:eastAsia="ru-RU"/>
        </w:rPr>
        <w:t>- при разнообразных расчетах и решении задач. </w:t>
      </w:r>
    </w:p>
    <w:p w:rsidR="007248D2" w:rsidRDefault="007248D2" w:rsidP="007248D2">
      <w:pPr>
        <w:pStyle w:val="a3"/>
        <w:ind w:left="0"/>
        <w:rPr>
          <w:rFonts w:eastAsia="Times New Roman" w:cs="Times New Roman"/>
          <w:color w:val="000000"/>
          <w:szCs w:val="24"/>
          <w:lang w:eastAsia="ru-RU"/>
        </w:rPr>
      </w:pPr>
      <w:r w:rsidRPr="007248D2">
        <w:rPr>
          <w:rFonts w:eastAsia="Times New Roman" w:cs="Times New Roman"/>
          <w:color w:val="000000"/>
          <w:szCs w:val="24"/>
          <w:lang w:eastAsia="ru-RU"/>
        </w:rPr>
        <w:t>Математический язык при изучении физики неизбежен как средство изящнейшего выражения законов и кратчайшего выражения законов из опытных исследований, для теоретического обоснования ряда основных положений. </w:t>
      </w:r>
    </w:p>
    <w:p w:rsidR="007248D2" w:rsidRDefault="007248D2" w:rsidP="007248D2">
      <w:pPr>
        <w:pStyle w:val="a3"/>
        <w:ind w:left="0"/>
        <w:rPr>
          <w:rFonts w:eastAsia="Times New Roman" w:cs="Times New Roman"/>
          <w:color w:val="000000"/>
          <w:szCs w:val="24"/>
          <w:lang w:eastAsia="ru-RU"/>
        </w:rPr>
      </w:pPr>
      <w:r w:rsidRPr="007248D2">
        <w:rPr>
          <w:rFonts w:eastAsia="Times New Roman" w:cs="Times New Roman"/>
          <w:color w:val="000000"/>
          <w:szCs w:val="24"/>
          <w:lang w:eastAsia="ru-RU"/>
        </w:rPr>
        <w:lastRenderedPageBreak/>
        <w:t>Математикой учителю широко приходится пользоваться при решении физических задач. С самого начала изучения курса физики учащиеся приучаются к пользованию математическими символами и к буквенным формулам. После изучения определенного курса математики учащиеся без труда воспринимают, что математическая формула служит для более краткой, сжатой записи соотношения между физическими величинами, а затем и для более удобного производства вычислений. </w:t>
      </w:r>
    </w:p>
    <w:p w:rsidR="007248D2" w:rsidRDefault="007248D2" w:rsidP="007248D2">
      <w:pPr>
        <w:pStyle w:val="a3"/>
        <w:ind w:left="0"/>
        <w:rPr>
          <w:rFonts w:eastAsia="Times New Roman" w:cs="Times New Roman"/>
          <w:color w:val="000000"/>
          <w:szCs w:val="24"/>
          <w:lang w:eastAsia="ru-RU"/>
        </w:rPr>
      </w:pPr>
      <w:r w:rsidRPr="007248D2">
        <w:rPr>
          <w:rFonts w:eastAsia="Times New Roman" w:cs="Times New Roman"/>
          <w:color w:val="000000"/>
          <w:szCs w:val="24"/>
          <w:lang w:eastAsia="ru-RU"/>
        </w:rPr>
        <w:t>Конечно, учителю приходится приучать учащихся вкладывать в математические обозначения реальное содержание физического смысла. </w:t>
      </w:r>
    </w:p>
    <w:p w:rsidR="007248D2" w:rsidRDefault="007248D2" w:rsidP="007248D2">
      <w:pPr>
        <w:pStyle w:val="a3"/>
        <w:ind w:left="0"/>
        <w:rPr>
          <w:rFonts w:eastAsia="Times New Roman" w:cs="Times New Roman"/>
          <w:color w:val="000000"/>
          <w:szCs w:val="24"/>
          <w:lang w:eastAsia="ru-RU"/>
        </w:rPr>
      </w:pPr>
      <w:r w:rsidRPr="007248D2">
        <w:rPr>
          <w:rFonts w:eastAsia="Times New Roman" w:cs="Times New Roman"/>
          <w:color w:val="000000"/>
          <w:szCs w:val="24"/>
          <w:lang w:eastAsia="ru-RU"/>
        </w:rPr>
        <w:t>В старших классах роль математики в преподавании физики значительно повышается. Здесь, наряду с экспериментальным изучением физических явлений, учитель физики может при исследовании физических явлений широко применять и математический анализ, поскольку это возможно по уровню математической подготовки учащихся. </w:t>
      </w:r>
      <w:r w:rsidRPr="007248D2">
        <w:rPr>
          <w:rFonts w:eastAsia="Times New Roman" w:cs="Times New Roman"/>
          <w:color w:val="000000"/>
          <w:szCs w:val="24"/>
          <w:lang w:eastAsia="ru-RU"/>
        </w:rPr>
        <w:br/>
        <w:t>Например, в курсе физики X класса при изучении темы «Гармонические колебания» учащиеся уже знают из курса алгебры за IX класс, как связаны между собой ускорение и координата, скорость и координата, т.е., что мгновенная скорость представляет собой производную координаты по времени, а ускорение – вторая производная координаты по времени. </w:t>
      </w:r>
      <w:r w:rsidRPr="007248D2">
        <w:rPr>
          <w:rFonts w:eastAsia="Times New Roman" w:cs="Times New Roman"/>
          <w:color w:val="000000"/>
          <w:szCs w:val="24"/>
          <w:lang w:eastAsia="ru-RU"/>
        </w:rPr>
        <w:br/>
        <w:t>Отсюда делается вывод: согласно этому уравнению при свободных колебаниях координата </w:t>
      </w:r>
      <w:proofErr w:type="spellStart"/>
      <w:r w:rsidRPr="007248D2">
        <w:rPr>
          <w:rFonts w:eastAsia="Times New Roman" w:cs="Times New Roman"/>
          <w:i/>
          <w:iCs/>
          <w:color w:val="000000"/>
          <w:szCs w:val="24"/>
          <w:lang w:eastAsia="ru-RU"/>
        </w:rPr>
        <w:t>х</w:t>
      </w:r>
      <w:proofErr w:type="spellEnd"/>
      <w:r w:rsidRPr="007248D2">
        <w:rPr>
          <w:rFonts w:eastAsia="Times New Roman" w:cs="Times New Roman"/>
          <w:color w:val="000000"/>
          <w:szCs w:val="24"/>
          <w:lang w:eastAsia="ru-RU"/>
        </w:rPr>
        <w:t> изменяется со временем так, что вторая производная координаты по времени прямо пропорциональна самой координате и противоположна ей по знаку. </w:t>
      </w:r>
      <w:r w:rsidRPr="007248D2">
        <w:rPr>
          <w:rFonts w:eastAsia="Times New Roman" w:cs="Times New Roman"/>
          <w:color w:val="000000"/>
          <w:szCs w:val="24"/>
          <w:lang w:eastAsia="ru-RU"/>
        </w:rPr>
        <w:br/>
        <w:t>Далее учитель опирается на математическое положение о том, что функция синус и косинус обладают тем свойством, что вторая производная функции пропорциональна самой функции, взятой с противоположным знаком. Значит, координата тела, совершающего свободные колебания, меняется с течением времени по закону синуса или косинуса. И отсюда дается определение гармонических колебаний. Периодические изменения физической величины в зависимости от времени, происходящие по закону синуса или косинуса, называются гармоническими колебаниями. Затем гармонические колебания записываются с помощью косинуса и синуса. Смещение колеблющейся точки в любой момент времени: </w:t>
      </w:r>
    </w:p>
    <w:p w:rsidR="000011A2" w:rsidRDefault="007248D2" w:rsidP="007248D2">
      <w:pPr>
        <w:rPr>
          <w:rFonts w:eastAsia="Times New Roman" w:cs="Times New Roman"/>
          <w:color w:val="000000"/>
          <w:szCs w:val="24"/>
          <w:lang w:eastAsia="ru-RU"/>
        </w:rPr>
      </w:pPr>
      <w:r w:rsidRPr="007248D2">
        <w:rPr>
          <w:rFonts w:eastAsia="Times New Roman" w:cs="Times New Roman"/>
          <w:color w:val="000000"/>
          <w:szCs w:val="24"/>
          <w:lang w:eastAsia="ru-RU"/>
        </w:rPr>
        <w:br/>
      </w:r>
      <w:r w:rsidR="00682EF0">
        <w:rPr>
          <w:rFonts w:eastAsia="Times New Roman" w:cs="Times New Roman"/>
          <w:b/>
          <w:bCs/>
          <w:color w:val="000000"/>
          <w:szCs w:val="24"/>
          <w:lang w:eastAsia="ru-RU"/>
        </w:rPr>
        <w:t xml:space="preserve">       </w:t>
      </w:r>
      <w:r w:rsidRPr="007248D2">
        <w:rPr>
          <w:rFonts w:eastAsia="Times New Roman" w:cs="Times New Roman"/>
          <w:b/>
          <w:bCs/>
          <w:color w:val="000000"/>
          <w:szCs w:val="24"/>
          <w:lang w:eastAsia="ru-RU"/>
        </w:rPr>
        <w:t>2 Интегрированный урок по геометрии </w:t>
      </w:r>
    </w:p>
    <w:p w:rsidR="000011A2" w:rsidRDefault="007248D2" w:rsidP="007248D2">
      <w:pPr>
        <w:rPr>
          <w:rFonts w:eastAsia="Times New Roman" w:cs="Times New Roman"/>
          <w:color w:val="000000"/>
          <w:szCs w:val="24"/>
          <w:lang w:eastAsia="ru-RU"/>
        </w:rPr>
      </w:pPr>
      <w:r w:rsidRPr="007248D2">
        <w:rPr>
          <w:rFonts w:eastAsia="Times New Roman" w:cs="Times New Roman"/>
          <w:b/>
          <w:bCs/>
          <w:color w:val="000000"/>
          <w:szCs w:val="24"/>
          <w:lang w:eastAsia="ru-RU"/>
        </w:rPr>
        <w:t>Тема. Площади поверхностей геометрических тел </w:t>
      </w:r>
    </w:p>
    <w:p w:rsidR="00F502D3" w:rsidRDefault="007248D2" w:rsidP="007248D2">
      <w:pPr>
        <w:rPr>
          <w:rFonts w:eastAsia="Times New Roman" w:cs="Times New Roman"/>
          <w:color w:val="000000"/>
          <w:szCs w:val="24"/>
          <w:lang w:eastAsia="ru-RU"/>
        </w:rPr>
      </w:pPr>
      <w:r w:rsidRPr="007248D2">
        <w:rPr>
          <w:rFonts w:eastAsia="Times New Roman" w:cs="Times New Roman"/>
          <w:b/>
          <w:bCs/>
          <w:color w:val="000000"/>
          <w:szCs w:val="24"/>
          <w:lang w:eastAsia="ru-RU"/>
        </w:rPr>
        <w:t>Цели</w:t>
      </w:r>
      <w:r w:rsidRPr="007248D2">
        <w:rPr>
          <w:rFonts w:eastAsia="Times New Roman" w:cs="Times New Roman"/>
          <w:color w:val="000000"/>
          <w:szCs w:val="24"/>
          <w:lang w:eastAsia="ru-RU"/>
        </w:rPr>
        <w:t>: </w:t>
      </w:r>
      <w:r w:rsidRPr="007248D2">
        <w:rPr>
          <w:rFonts w:eastAsia="Times New Roman" w:cs="Times New Roman"/>
          <w:color w:val="000000"/>
          <w:szCs w:val="24"/>
          <w:lang w:eastAsia="ru-RU"/>
        </w:rPr>
        <w:br/>
        <w:t>1) закрепить знания теоретического материала на вычисление площади поверхностей многогранников путем проведения практической работы; </w:t>
      </w:r>
    </w:p>
    <w:p w:rsidR="00F502D3" w:rsidRDefault="007248D2" w:rsidP="007248D2">
      <w:pPr>
        <w:rPr>
          <w:rFonts w:eastAsia="Times New Roman" w:cs="Times New Roman"/>
          <w:color w:val="000000"/>
          <w:szCs w:val="24"/>
          <w:lang w:eastAsia="ru-RU"/>
        </w:rPr>
      </w:pPr>
      <w:r w:rsidRPr="007248D2">
        <w:rPr>
          <w:rFonts w:eastAsia="Times New Roman" w:cs="Times New Roman"/>
          <w:color w:val="000000"/>
          <w:szCs w:val="24"/>
          <w:lang w:eastAsia="ru-RU"/>
        </w:rPr>
        <w:t>2) показать учащимся использование данного материала на уроках черчения и технологии. </w:t>
      </w:r>
      <w:r w:rsidRPr="007248D2">
        <w:rPr>
          <w:rFonts w:eastAsia="Times New Roman" w:cs="Times New Roman"/>
          <w:color w:val="000000"/>
          <w:szCs w:val="24"/>
          <w:lang w:eastAsia="ru-RU"/>
        </w:rPr>
        <w:br/>
      </w:r>
      <w:proofErr w:type="gramStart"/>
      <w:r w:rsidRPr="007248D2">
        <w:rPr>
          <w:rFonts w:eastAsia="Times New Roman" w:cs="Times New Roman"/>
          <w:b/>
          <w:bCs/>
          <w:color w:val="000000"/>
          <w:szCs w:val="24"/>
          <w:lang w:eastAsia="ru-RU"/>
        </w:rPr>
        <w:t>Оборудование урока</w:t>
      </w:r>
      <w:r w:rsidRPr="007248D2">
        <w:rPr>
          <w:rFonts w:eastAsia="Times New Roman" w:cs="Times New Roman"/>
          <w:color w:val="000000"/>
          <w:szCs w:val="24"/>
          <w:lang w:eastAsia="ru-RU"/>
        </w:rPr>
        <w:t>: набор многогранников (параллелепипеды, призмы, пирамиды), логарифмические линейки, угольники, ножницы, плотная бумага. </w:t>
      </w:r>
      <w:proofErr w:type="gramEnd"/>
    </w:p>
    <w:p w:rsidR="00F502D3" w:rsidRDefault="007248D2" w:rsidP="007248D2">
      <w:pPr>
        <w:rPr>
          <w:rFonts w:eastAsia="Times New Roman" w:cs="Times New Roman"/>
          <w:color w:val="000000"/>
          <w:szCs w:val="24"/>
          <w:lang w:eastAsia="ru-RU"/>
        </w:rPr>
      </w:pPr>
      <w:r w:rsidRPr="007248D2">
        <w:rPr>
          <w:rFonts w:eastAsia="Times New Roman" w:cs="Times New Roman"/>
          <w:b/>
          <w:bCs/>
          <w:color w:val="000000"/>
          <w:szCs w:val="24"/>
          <w:lang w:eastAsia="ru-RU"/>
        </w:rPr>
        <w:t>Содержание урока</w:t>
      </w:r>
      <w:r w:rsidRPr="007248D2">
        <w:rPr>
          <w:rFonts w:eastAsia="Times New Roman" w:cs="Times New Roman"/>
          <w:color w:val="000000"/>
          <w:szCs w:val="24"/>
          <w:lang w:eastAsia="ru-RU"/>
        </w:rPr>
        <w:t>. </w:t>
      </w:r>
    </w:p>
    <w:p w:rsidR="00F502D3" w:rsidRDefault="007248D2" w:rsidP="007248D2">
      <w:pPr>
        <w:rPr>
          <w:rFonts w:eastAsia="Times New Roman" w:cs="Times New Roman"/>
          <w:color w:val="000000"/>
          <w:szCs w:val="24"/>
          <w:lang w:eastAsia="ru-RU"/>
        </w:rPr>
      </w:pPr>
      <w:r w:rsidRPr="007248D2">
        <w:rPr>
          <w:rFonts w:eastAsia="Times New Roman" w:cs="Times New Roman"/>
          <w:color w:val="000000"/>
          <w:szCs w:val="24"/>
          <w:lang w:eastAsia="ru-RU"/>
        </w:rPr>
        <w:t>I .Подготовка учащихся к выполнению практической работы методом беседы. </w:t>
      </w:r>
    </w:p>
    <w:p w:rsidR="00F502D3" w:rsidRDefault="007248D2" w:rsidP="007248D2">
      <w:pPr>
        <w:rPr>
          <w:rFonts w:eastAsia="Times New Roman" w:cs="Times New Roman"/>
          <w:color w:val="000000"/>
          <w:szCs w:val="24"/>
          <w:lang w:eastAsia="ru-RU"/>
        </w:rPr>
      </w:pPr>
      <w:r w:rsidRPr="007248D2">
        <w:rPr>
          <w:rFonts w:eastAsia="Times New Roman" w:cs="Times New Roman"/>
          <w:color w:val="000000"/>
          <w:szCs w:val="24"/>
          <w:lang w:eastAsia="ru-RU"/>
        </w:rPr>
        <w:t>1. Что принимается за площадь поверхности тела? </w:t>
      </w:r>
    </w:p>
    <w:p w:rsidR="00F502D3" w:rsidRDefault="007248D2" w:rsidP="007248D2">
      <w:pPr>
        <w:rPr>
          <w:rFonts w:eastAsia="Times New Roman" w:cs="Times New Roman"/>
          <w:color w:val="000000"/>
          <w:szCs w:val="24"/>
          <w:lang w:eastAsia="ru-RU"/>
        </w:rPr>
      </w:pPr>
      <w:r w:rsidRPr="007248D2">
        <w:rPr>
          <w:rFonts w:eastAsia="Times New Roman" w:cs="Times New Roman"/>
          <w:color w:val="000000"/>
          <w:szCs w:val="24"/>
          <w:lang w:eastAsia="ru-RU"/>
        </w:rPr>
        <w:t>2. По каким данным можно найти площадь поверхности: </w:t>
      </w:r>
    </w:p>
    <w:p w:rsidR="00F502D3" w:rsidRDefault="007248D2" w:rsidP="007248D2">
      <w:pPr>
        <w:rPr>
          <w:rFonts w:eastAsia="Times New Roman" w:cs="Times New Roman"/>
          <w:color w:val="000000"/>
          <w:szCs w:val="24"/>
          <w:lang w:eastAsia="ru-RU"/>
        </w:rPr>
      </w:pPr>
      <w:r w:rsidRPr="007248D2">
        <w:rPr>
          <w:rFonts w:eastAsia="Times New Roman" w:cs="Times New Roman"/>
          <w:color w:val="000000"/>
          <w:szCs w:val="24"/>
          <w:lang w:eastAsia="ru-RU"/>
        </w:rPr>
        <w:t>а) наклонного параллелепипеда, </w:t>
      </w:r>
    </w:p>
    <w:p w:rsidR="00F502D3" w:rsidRDefault="007248D2" w:rsidP="007248D2">
      <w:pPr>
        <w:rPr>
          <w:rFonts w:eastAsia="Times New Roman" w:cs="Times New Roman"/>
          <w:color w:val="000000"/>
          <w:szCs w:val="24"/>
          <w:lang w:eastAsia="ru-RU"/>
        </w:rPr>
      </w:pPr>
      <w:r w:rsidRPr="007248D2">
        <w:rPr>
          <w:rFonts w:eastAsia="Times New Roman" w:cs="Times New Roman"/>
          <w:color w:val="000000"/>
          <w:szCs w:val="24"/>
          <w:lang w:eastAsia="ru-RU"/>
        </w:rPr>
        <w:t>б) усеченной пирамиды? </w:t>
      </w:r>
    </w:p>
    <w:p w:rsidR="00F502D3" w:rsidRDefault="007248D2" w:rsidP="00F502D3">
      <w:pPr>
        <w:jc w:val="left"/>
        <w:rPr>
          <w:rFonts w:eastAsia="Times New Roman" w:cs="Times New Roman"/>
          <w:color w:val="000000"/>
          <w:szCs w:val="24"/>
          <w:lang w:eastAsia="ru-RU"/>
        </w:rPr>
      </w:pPr>
      <w:r w:rsidRPr="007248D2">
        <w:rPr>
          <w:rFonts w:eastAsia="Times New Roman" w:cs="Times New Roman"/>
          <w:color w:val="000000"/>
          <w:szCs w:val="24"/>
          <w:lang w:eastAsia="ru-RU"/>
        </w:rPr>
        <w:t>3. Как наиболее рационально получить развертку наклонной призмы? Показать образец. </w:t>
      </w:r>
    </w:p>
    <w:p w:rsidR="00F502D3" w:rsidRDefault="007248D2" w:rsidP="00F502D3">
      <w:pPr>
        <w:jc w:val="left"/>
        <w:rPr>
          <w:rFonts w:eastAsia="Times New Roman" w:cs="Times New Roman"/>
          <w:color w:val="000000"/>
          <w:szCs w:val="24"/>
          <w:lang w:eastAsia="ru-RU"/>
        </w:rPr>
      </w:pPr>
      <w:r w:rsidRPr="007248D2">
        <w:rPr>
          <w:rFonts w:eastAsia="Times New Roman" w:cs="Times New Roman"/>
          <w:color w:val="000000"/>
          <w:szCs w:val="24"/>
          <w:lang w:eastAsia="ru-RU"/>
        </w:rPr>
        <w:t>II. Сообщение учащимся плана выполнения работы. </w:t>
      </w:r>
    </w:p>
    <w:p w:rsidR="00F502D3" w:rsidRDefault="007248D2" w:rsidP="00F502D3">
      <w:pPr>
        <w:jc w:val="left"/>
        <w:rPr>
          <w:rFonts w:eastAsia="Times New Roman" w:cs="Times New Roman"/>
          <w:color w:val="000000"/>
          <w:szCs w:val="24"/>
          <w:lang w:eastAsia="ru-RU"/>
        </w:rPr>
      </w:pPr>
      <w:r w:rsidRPr="007248D2">
        <w:rPr>
          <w:rFonts w:eastAsia="Times New Roman" w:cs="Times New Roman"/>
          <w:color w:val="000000"/>
          <w:szCs w:val="24"/>
          <w:lang w:eastAsia="ru-RU"/>
        </w:rPr>
        <w:t>1. Найти площадь поверхностей данного многогранника, выполнив наименьшее число измерений. </w:t>
      </w:r>
      <w:r w:rsidRPr="007248D2">
        <w:rPr>
          <w:rFonts w:eastAsia="Times New Roman" w:cs="Times New Roman"/>
          <w:color w:val="000000"/>
          <w:szCs w:val="24"/>
          <w:lang w:eastAsia="ru-RU"/>
        </w:rPr>
        <w:br/>
        <w:t xml:space="preserve">2. Рассчитать, сколько потребуется материала для изготовления этой </w:t>
      </w:r>
      <w:r w:rsidR="00F502D3">
        <w:rPr>
          <w:rFonts w:eastAsia="Times New Roman" w:cs="Times New Roman"/>
          <w:color w:val="000000"/>
          <w:szCs w:val="24"/>
          <w:lang w:eastAsia="ru-RU"/>
        </w:rPr>
        <w:t>модели, если на швы</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идет 3% всей площади поверхности, а потери составляют 10%.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lastRenderedPageBreak/>
        <w:t>3. Изготовить развертку модели данного многогранника. </w:t>
      </w:r>
      <w:r w:rsidRPr="007248D2">
        <w:rPr>
          <w:rFonts w:eastAsia="Times New Roman" w:cs="Times New Roman"/>
          <w:color w:val="000000"/>
          <w:szCs w:val="24"/>
          <w:lang w:eastAsia="ru-RU"/>
        </w:rPr>
        <w:br/>
        <w:t>III. Выполнение практической работы по предложенному плану с помощью инструктивных карт.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IV. Подведение итогов работы учащихся на уроке. </w:t>
      </w:r>
      <w:r w:rsidRPr="007248D2">
        <w:rPr>
          <w:rFonts w:eastAsia="Times New Roman" w:cs="Times New Roman"/>
          <w:color w:val="000000"/>
          <w:szCs w:val="24"/>
          <w:lang w:eastAsia="ru-RU"/>
        </w:rPr>
        <w:br/>
        <w:t>V. Рассказ учителя об использовании данного материала на уроках черчения, технологии. Показ образцов моделей, являющихся комбинацией геометрических тел. </w:t>
      </w:r>
      <w:r w:rsidRPr="007248D2">
        <w:rPr>
          <w:rFonts w:eastAsia="Times New Roman" w:cs="Times New Roman"/>
          <w:color w:val="000000"/>
          <w:szCs w:val="24"/>
          <w:lang w:eastAsia="ru-RU"/>
        </w:rPr>
        <w:br/>
        <w:t xml:space="preserve">VI. Домашнее задание: изготовить геометрическое тело, являющееся комбинацией двух геометрических многогранников, </w:t>
      </w:r>
      <w:proofErr w:type="gramStart"/>
      <w:r w:rsidRPr="007248D2">
        <w:rPr>
          <w:rFonts w:eastAsia="Times New Roman" w:cs="Times New Roman"/>
          <w:color w:val="000000"/>
          <w:szCs w:val="24"/>
          <w:lang w:eastAsia="ru-RU"/>
        </w:rPr>
        <w:t>использовав</w:t>
      </w:r>
      <w:proofErr w:type="gramEnd"/>
      <w:r w:rsidRPr="007248D2">
        <w:rPr>
          <w:rFonts w:eastAsia="Times New Roman" w:cs="Times New Roman"/>
          <w:color w:val="000000"/>
          <w:szCs w:val="24"/>
          <w:lang w:eastAsia="ru-RU"/>
        </w:rPr>
        <w:t xml:space="preserve"> для этого развертку многогранника, сделанную на данном уроке. </w:t>
      </w:r>
    </w:p>
    <w:p w:rsidR="00F502D3" w:rsidRPr="00682EF0" w:rsidRDefault="00B601F1" w:rsidP="00682EF0">
      <w:pPr>
        <w:ind w:left="284"/>
        <w:rPr>
          <w:rFonts w:eastAsia="Times New Roman" w:cs="Times New Roman"/>
          <w:color w:val="000000"/>
          <w:szCs w:val="24"/>
          <w:lang w:eastAsia="ru-RU"/>
        </w:rPr>
      </w:pPr>
      <w:r>
        <w:rPr>
          <w:rFonts w:eastAsia="Times New Roman" w:cs="Times New Roman"/>
          <w:b/>
          <w:bCs/>
          <w:color w:val="000000"/>
          <w:szCs w:val="24"/>
          <w:lang w:eastAsia="ru-RU"/>
        </w:rPr>
        <w:t>3.</w:t>
      </w:r>
      <w:r w:rsidR="007248D2" w:rsidRPr="00682EF0">
        <w:rPr>
          <w:rFonts w:eastAsia="Times New Roman" w:cs="Times New Roman"/>
          <w:b/>
          <w:bCs/>
          <w:color w:val="000000"/>
          <w:szCs w:val="24"/>
          <w:lang w:eastAsia="ru-RU"/>
        </w:rPr>
        <w:t>Интегрированный урок по математике </w:t>
      </w:r>
    </w:p>
    <w:p w:rsidR="00F502D3" w:rsidRDefault="007248D2" w:rsidP="00F502D3">
      <w:pPr>
        <w:rPr>
          <w:rFonts w:eastAsia="Times New Roman" w:cs="Times New Roman"/>
          <w:color w:val="000000"/>
          <w:szCs w:val="24"/>
          <w:lang w:eastAsia="ru-RU"/>
        </w:rPr>
      </w:pPr>
      <w:r w:rsidRPr="00F502D3">
        <w:rPr>
          <w:rFonts w:eastAsia="Times New Roman" w:cs="Times New Roman"/>
          <w:color w:val="000000"/>
          <w:szCs w:val="24"/>
          <w:lang w:eastAsia="ru-RU"/>
        </w:rPr>
        <w:t>Этот урок проводится с учащимися VIII класса после изучения на уроках истории темы: «Россия в пореформенный период (1861-1890)». </w:t>
      </w:r>
      <w:r w:rsidRPr="00F502D3">
        <w:rPr>
          <w:rFonts w:eastAsia="Times New Roman" w:cs="Times New Roman"/>
          <w:color w:val="000000"/>
          <w:szCs w:val="24"/>
          <w:lang w:eastAsia="ru-RU"/>
        </w:rPr>
        <w:br/>
        <w:t>Занятие организовано в виде соревнования двух команд, на которые разделились учащиеся. Командам предлагаются параллельно разные математические задания по одной теме и одинаковой сложности (ниже они будут разделяться вертикальной чертой). Содержание исторического задания повторяется, а ответы к нему варьируются только в зависимости от ответов к математическим упражнениям. Состязание проходит в несколько туров. </w:t>
      </w:r>
    </w:p>
    <w:p w:rsidR="00F502D3" w:rsidRDefault="007248D2" w:rsidP="00F502D3">
      <w:pPr>
        <w:rPr>
          <w:rFonts w:eastAsia="Times New Roman" w:cs="Times New Roman"/>
          <w:color w:val="000000"/>
          <w:szCs w:val="24"/>
          <w:lang w:eastAsia="ru-RU"/>
        </w:rPr>
      </w:pPr>
      <w:r w:rsidRPr="00F502D3">
        <w:rPr>
          <w:rFonts w:eastAsia="Times New Roman" w:cs="Times New Roman"/>
          <w:b/>
          <w:bCs/>
          <w:color w:val="000000"/>
          <w:szCs w:val="24"/>
          <w:lang w:eastAsia="ru-RU"/>
        </w:rPr>
        <w:t>I тур – исторические даты </w:t>
      </w:r>
    </w:p>
    <w:p w:rsidR="00F502D3" w:rsidRPr="00F502D3" w:rsidRDefault="007248D2" w:rsidP="00F502D3">
      <w:pPr>
        <w:rPr>
          <w:rFonts w:eastAsia="Times New Roman" w:cs="Times New Roman"/>
          <w:color w:val="000000"/>
          <w:szCs w:val="24"/>
          <w:lang w:eastAsia="ru-RU"/>
        </w:rPr>
      </w:pPr>
      <w:r w:rsidRPr="00F502D3">
        <w:rPr>
          <w:rFonts w:eastAsia="Times New Roman" w:cs="Times New Roman"/>
          <w:color w:val="000000"/>
          <w:szCs w:val="24"/>
          <w:lang w:eastAsia="ru-RU"/>
        </w:rPr>
        <w:t>Найдите даты исторических событий, выполнив математические задания. А затем объясните, чем эти даты интересны в истории России. </w:t>
      </w:r>
      <w:r w:rsidRPr="00F502D3">
        <w:rPr>
          <w:rFonts w:eastAsia="Times New Roman" w:cs="Times New Roman"/>
          <w:color w:val="000000"/>
          <w:szCs w:val="24"/>
          <w:lang w:eastAsia="ru-RU"/>
        </w:rPr>
        <w:br/>
        <w:t>Задание 1. Решите уравнения: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а) 2х</w:t>
      </w:r>
      <w:r w:rsidRPr="007248D2">
        <w:rPr>
          <w:rFonts w:eastAsia="Times New Roman" w:cs="Times New Roman"/>
          <w:color w:val="000000"/>
          <w:szCs w:val="24"/>
          <w:vertAlign w:val="superscript"/>
          <w:lang w:eastAsia="ru-RU"/>
        </w:rPr>
        <w:t>2</w:t>
      </w:r>
      <w:r w:rsidRPr="007248D2">
        <w:rPr>
          <w:rFonts w:eastAsia="Times New Roman" w:cs="Times New Roman"/>
          <w:color w:val="000000"/>
          <w:szCs w:val="24"/>
          <w:lang w:eastAsia="ru-RU"/>
        </w:rPr>
        <w:t> – 3722х = 0, а) 932х – 0,5х</w:t>
      </w:r>
      <w:proofErr w:type="gramStart"/>
      <w:r w:rsidRPr="007248D2">
        <w:rPr>
          <w:rFonts w:eastAsia="Times New Roman" w:cs="Times New Roman"/>
          <w:color w:val="000000"/>
          <w:szCs w:val="24"/>
          <w:vertAlign w:val="superscript"/>
          <w:lang w:eastAsia="ru-RU"/>
        </w:rPr>
        <w:t>2</w:t>
      </w:r>
      <w:proofErr w:type="gramEnd"/>
      <w:r w:rsidRPr="007248D2">
        <w:rPr>
          <w:rFonts w:eastAsia="Times New Roman" w:cs="Times New Roman"/>
          <w:color w:val="000000"/>
          <w:szCs w:val="24"/>
          <w:lang w:eastAsia="ru-RU"/>
        </w:rPr>
        <w:t> = 0,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б) – 0,5х</w:t>
      </w:r>
      <w:proofErr w:type="gramStart"/>
      <w:r w:rsidRPr="007248D2">
        <w:rPr>
          <w:rFonts w:eastAsia="Times New Roman" w:cs="Times New Roman"/>
          <w:color w:val="000000"/>
          <w:szCs w:val="24"/>
          <w:vertAlign w:val="superscript"/>
          <w:lang w:eastAsia="ru-RU"/>
        </w:rPr>
        <w:t>2</w:t>
      </w:r>
      <w:proofErr w:type="gramEnd"/>
      <w:r w:rsidRPr="007248D2">
        <w:rPr>
          <w:rFonts w:eastAsia="Times New Roman" w:cs="Times New Roman"/>
          <w:color w:val="000000"/>
          <w:szCs w:val="24"/>
          <w:lang w:eastAsia="ru-RU"/>
        </w:rPr>
        <w:t> + 937х = 0. б) 5610х – 3х</w:t>
      </w:r>
      <w:r w:rsidRPr="007248D2">
        <w:rPr>
          <w:rFonts w:eastAsia="Times New Roman" w:cs="Times New Roman"/>
          <w:color w:val="000000"/>
          <w:szCs w:val="24"/>
          <w:vertAlign w:val="superscript"/>
          <w:lang w:eastAsia="ru-RU"/>
        </w:rPr>
        <w:t>2</w:t>
      </w:r>
      <w:r w:rsidRPr="007248D2">
        <w:rPr>
          <w:rFonts w:eastAsia="Times New Roman" w:cs="Times New Roman"/>
          <w:color w:val="000000"/>
          <w:szCs w:val="24"/>
          <w:lang w:eastAsia="ru-RU"/>
        </w:rPr>
        <w:t> = 0.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Задание 2. Среди решений неравенства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2х ≥ 3752 3х ≤ 5631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найти число наименьшее</w:t>
      </w:r>
      <w:proofErr w:type="gramStart"/>
      <w:r w:rsidRPr="007248D2">
        <w:rPr>
          <w:rFonts w:eastAsia="Times New Roman" w:cs="Times New Roman"/>
          <w:color w:val="000000"/>
          <w:szCs w:val="24"/>
          <w:lang w:eastAsia="ru-RU"/>
        </w:rPr>
        <w:t>.</w:t>
      </w:r>
      <w:proofErr w:type="gramEnd"/>
      <w:r w:rsidRPr="007248D2">
        <w:rPr>
          <w:rFonts w:eastAsia="Times New Roman" w:cs="Times New Roman"/>
          <w:color w:val="000000"/>
          <w:szCs w:val="24"/>
          <w:lang w:eastAsia="ru-RU"/>
        </w:rPr>
        <w:t xml:space="preserve"> </w:t>
      </w:r>
      <w:proofErr w:type="gramStart"/>
      <w:r w:rsidRPr="007248D2">
        <w:rPr>
          <w:rFonts w:eastAsia="Times New Roman" w:cs="Times New Roman"/>
          <w:color w:val="000000"/>
          <w:szCs w:val="24"/>
          <w:lang w:eastAsia="ru-RU"/>
        </w:rPr>
        <w:t>н</w:t>
      </w:r>
      <w:proofErr w:type="gramEnd"/>
      <w:r w:rsidRPr="007248D2">
        <w:rPr>
          <w:rFonts w:eastAsia="Times New Roman" w:cs="Times New Roman"/>
          <w:color w:val="000000"/>
          <w:szCs w:val="24"/>
          <w:lang w:eastAsia="ru-RU"/>
        </w:rPr>
        <w:t>аибольшее.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 xml:space="preserve">Выполнив математическую часть, команды обнаружили, что в задании 1 один корень равен нулю, а второй – натуральное число. Учитель математики заострил внимание класса на общем виде уравнений, один из корней которого равен нулю, а затем спросил: «Почему второй корень модно считать датой события, которое произошло в XIX веке?» Учащиеся ответили, что первые цифры всех дат XIX </w:t>
      </w:r>
      <w:proofErr w:type="gramStart"/>
      <w:r w:rsidRPr="007248D2">
        <w:rPr>
          <w:rFonts w:eastAsia="Times New Roman" w:cs="Times New Roman"/>
          <w:color w:val="000000"/>
          <w:szCs w:val="24"/>
          <w:lang w:eastAsia="ru-RU"/>
        </w:rPr>
        <w:t>в</w:t>
      </w:r>
      <w:proofErr w:type="gramEnd"/>
      <w:r w:rsidRPr="007248D2">
        <w:rPr>
          <w:rFonts w:eastAsia="Times New Roman" w:cs="Times New Roman"/>
          <w:color w:val="000000"/>
          <w:szCs w:val="24"/>
          <w:lang w:eastAsia="ru-RU"/>
        </w:rPr>
        <w:t xml:space="preserve">. начинаются </w:t>
      </w:r>
      <w:proofErr w:type="gramStart"/>
      <w:r w:rsidRPr="007248D2">
        <w:rPr>
          <w:rFonts w:eastAsia="Times New Roman" w:cs="Times New Roman"/>
          <w:color w:val="000000"/>
          <w:szCs w:val="24"/>
          <w:lang w:eastAsia="ru-RU"/>
        </w:rPr>
        <w:t>с</w:t>
      </w:r>
      <w:proofErr w:type="gramEnd"/>
      <w:r w:rsidRPr="007248D2">
        <w:rPr>
          <w:rFonts w:eastAsia="Times New Roman" w:cs="Times New Roman"/>
          <w:color w:val="000000"/>
          <w:szCs w:val="24"/>
          <w:lang w:eastAsia="ru-RU"/>
        </w:rPr>
        <w:t xml:space="preserve"> цифр 1 и 8, т.е. 18… Исключением является только последний год этого века 1900, поскольку следующий век начался с 1901 года. Сверив ответы в обоих заданиях, учитель демонстрирует их на доске, записав по вариантам.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 xml:space="preserve">Теперь берет слово учитель истории, попросив учащихся вспомнить, чем знаменито каждое из найденных чисел в качестве даты исторического события. После беседы с историком даты, записанные математиков, обогащаются историческими </w:t>
      </w:r>
      <w:proofErr w:type="gramStart"/>
      <w:r w:rsidRPr="007248D2">
        <w:rPr>
          <w:rFonts w:eastAsia="Times New Roman" w:cs="Times New Roman"/>
          <w:color w:val="000000"/>
          <w:szCs w:val="24"/>
          <w:lang w:eastAsia="ru-RU"/>
        </w:rPr>
        <w:t>справками</w:t>
      </w:r>
      <w:proofErr w:type="gramEnd"/>
      <w:r w:rsidRPr="007248D2">
        <w:rPr>
          <w:rFonts w:eastAsia="Times New Roman" w:cs="Times New Roman"/>
          <w:color w:val="000000"/>
          <w:szCs w:val="24"/>
          <w:lang w:eastAsia="ru-RU"/>
        </w:rPr>
        <w:t xml:space="preserve"> и общий результат демонстрируется на доске с помощью </w:t>
      </w:r>
      <w:proofErr w:type="spellStart"/>
      <w:r w:rsidRPr="007248D2">
        <w:rPr>
          <w:rFonts w:eastAsia="Times New Roman" w:cs="Times New Roman"/>
          <w:color w:val="000000"/>
          <w:szCs w:val="24"/>
          <w:lang w:eastAsia="ru-RU"/>
        </w:rPr>
        <w:t>кодоскопа</w:t>
      </w:r>
      <w:proofErr w:type="spellEnd"/>
      <w:r w:rsidRPr="007248D2">
        <w:rPr>
          <w:rFonts w:eastAsia="Times New Roman" w:cs="Times New Roman"/>
          <w:color w:val="000000"/>
          <w:szCs w:val="24"/>
          <w:lang w:eastAsia="ru-RU"/>
        </w:rPr>
        <w:t xml:space="preserve"> или виде заранее заготовленной таблицы: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1861 – отмена крепостного права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 1864 – земская и судебная реформы.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1874 – Устав о всеобщей воинской повинности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1870 – реформа о городском самоуправлении.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Городская дума и городская управа.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1876 – начало деятельности организации «Земля и воля».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1877 – вступление России в войну с Турцией за освобождение Болгарии. </w:t>
      </w:r>
    </w:p>
    <w:p w:rsidR="00F502D3" w:rsidRDefault="007248D2" w:rsidP="00F502D3">
      <w:pPr>
        <w:rPr>
          <w:rFonts w:eastAsia="Times New Roman" w:cs="Times New Roman"/>
          <w:color w:val="000000"/>
          <w:szCs w:val="24"/>
          <w:lang w:eastAsia="ru-RU"/>
        </w:rPr>
      </w:pPr>
      <w:r w:rsidRPr="007248D2">
        <w:rPr>
          <w:rFonts w:eastAsia="Times New Roman" w:cs="Times New Roman"/>
          <w:b/>
          <w:bCs/>
          <w:color w:val="000000"/>
          <w:szCs w:val="24"/>
          <w:lang w:eastAsia="ru-RU"/>
        </w:rPr>
        <w:t>II тур – задачи с архивными данными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 xml:space="preserve">Учащиеся решают задачу, содержащую исторические факты.. Выполнив математическую часть </w:t>
      </w:r>
      <w:proofErr w:type="gramStart"/>
      <w:r w:rsidRPr="007248D2">
        <w:rPr>
          <w:rFonts w:eastAsia="Times New Roman" w:cs="Times New Roman"/>
          <w:color w:val="000000"/>
          <w:szCs w:val="24"/>
          <w:lang w:eastAsia="ru-RU"/>
        </w:rPr>
        <w:t>задании</w:t>
      </w:r>
      <w:proofErr w:type="gramEnd"/>
      <w:r w:rsidRPr="007248D2">
        <w:rPr>
          <w:rFonts w:eastAsia="Times New Roman" w:cs="Times New Roman"/>
          <w:color w:val="000000"/>
          <w:szCs w:val="24"/>
          <w:lang w:eastAsia="ru-RU"/>
        </w:rPr>
        <w:t>, учащиеся должны сделать исторические обобщения по фактам, упомянутым в задачах.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Задание 3. Решите задачу: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lastRenderedPageBreak/>
        <w:t xml:space="preserve">В </w:t>
      </w:r>
      <w:proofErr w:type="spellStart"/>
      <w:r w:rsidRPr="007248D2">
        <w:rPr>
          <w:rFonts w:eastAsia="Times New Roman" w:cs="Times New Roman"/>
          <w:color w:val="000000"/>
          <w:szCs w:val="24"/>
          <w:lang w:eastAsia="ru-RU"/>
        </w:rPr>
        <w:t>Темниковском</w:t>
      </w:r>
      <w:proofErr w:type="spellEnd"/>
      <w:r w:rsidRPr="007248D2">
        <w:rPr>
          <w:rFonts w:eastAsia="Times New Roman" w:cs="Times New Roman"/>
          <w:color w:val="000000"/>
          <w:szCs w:val="24"/>
          <w:lang w:eastAsia="ru-RU"/>
        </w:rPr>
        <w:t xml:space="preserve"> уезде в 1882 г. зажиточный крестьянин брал в аренду у </w:t>
      </w:r>
      <w:proofErr w:type="spellStart"/>
      <w:r w:rsidRPr="007248D2">
        <w:rPr>
          <w:rFonts w:eastAsia="Times New Roman" w:cs="Times New Roman"/>
          <w:color w:val="000000"/>
          <w:szCs w:val="24"/>
          <w:lang w:eastAsia="ru-RU"/>
        </w:rPr>
        <w:t>Саровского</w:t>
      </w:r>
      <w:proofErr w:type="spellEnd"/>
      <w:r w:rsidRPr="007248D2">
        <w:rPr>
          <w:rFonts w:eastAsia="Times New Roman" w:cs="Times New Roman"/>
          <w:color w:val="000000"/>
          <w:szCs w:val="24"/>
          <w:lang w:eastAsia="ru-RU"/>
        </w:rPr>
        <w:t xml:space="preserve"> монастыря 1200 десятин земли и платил за это 1500 руб. в год. Он делил ее на мелкие участки и отдавал в аренду крестьянам по 4 руб. за 1 десятину. Сколько прибыли имел зажиточный крестьянин: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с одной десятины в год?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С 1200 десятин в год?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Решение: </w:t>
      </w:r>
      <w:r w:rsidRPr="007248D2">
        <w:rPr>
          <w:rFonts w:eastAsia="Times New Roman" w:cs="Times New Roman"/>
          <w:color w:val="000000"/>
          <w:szCs w:val="24"/>
          <w:lang w:eastAsia="ru-RU"/>
        </w:rPr>
        <w:br/>
        <w:t>4 – (1500:1200) = 2, 75 (руб.) 4 ∙ 1200 – 1500 = 3300 (руб.)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Комментирует задачу учитель истории.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Заплатить 1500 руб. в год, это значит в месяц платить по 125 руб. Чтобы лучше соотнести с современностью размер этой суммы, вспомним, что за 20 коп</w:t>
      </w:r>
      <w:proofErr w:type="gramStart"/>
      <w:r w:rsidRPr="007248D2">
        <w:rPr>
          <w:rFonts w:eastAsia="Times New Roman" w:cs="Times New Roman"/>
          <w:color w:val="000000"/>
          <w:szCs w:val="24"/>
          <w:lang w:eastAsia="ru-RU"/>
        </w:rPr>
        <w:t>.</w:t>
      </w:r>
      <w:proofErr w:type="gramEnd"/>
      <w:r w:rsidRPr="007248D2">
        <w:rPr>
          <w:rFonts w:eastAsia="Times New Roman" w:cs="Times New Roman"/>
          <w:color w:val="000000"/>
          <w:szCs w:val="24"/>
          <w:lang w:eastAsia="ru-RU"/>
        </w:rPr>
        <w:t xml:space="preserve"> </w:t>
      </w:r>
      <w:proofErr w:type="gramStart"/>
      <w:r w:rsidRPr="007248D2">
        <w:rPr>
          <w:rFonts w:eastAsia="Times New Roman" w:cs="Times New Roman"/>
          <w:color w:val="000000"/>
          <w:szCs w:val="24"/>
          <w:lang w:eastAsia="ru-RU"/>
        </w:rPr>
        <w:t>м</w:t>
      </w:r>
      <w:proofErr w:type="gramEnd"/>
      <w:r w:rsidRPr="007248D2">
        <w:rPr>
          <w:rFonts w:eastAsia="Times New Roman" w:cs="Times New Roman"/>
          <w:color w:val="000000"/>
          <w:szCs w:val="24"/>
          <w:lang w:eastAsia="ru-RU"/>
        </w:rPr>
        <w:t>ожно было плотно пообедать в трактире, а на 30 руб. в месяц могла прокормиться небольшая семья. </w:t>
      </w:r>
      <w:r w:rsidRPr="007248D2">
        <w:rPr>
          <w:rFonts w:eastAsia="Times New Roman" w:cs="Times New Roman"/>
          <w:color w:val="000000"/>
          <w:szCs w:val="24"/>
          <w:lang w:eastAsia="ru-RU"/>
        </w:rPr>
        <w:br/>
        <w:t>Осуществив операцию с арендой, зажиточный крестьянин имел прибыль, примерно в два раза превышающую его первоначальные затраты. Так шло расслоение крестьянства на бедных и богатых. Оно началось еще до отмены крепостного права, а после отмены резко возросло. </w:t>
      </w:r>
      <w:r w:rsidRPr="007248D2">
        <w:rPr>
          <w:rFonts w:eastAsia="Times New Roman" w:cs="Times New Roman"/>
          <w:color w:val="000000"/>
          <w:szCs w:val="24"/>
          <w:lang w:eastAsia="ru-RU"/>
        </w:rPr>
        <w:br/>
        <w:t>Задание 4. Решите задачу: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 xml:space="preserve">В 1888 г. в самой большой школе </w:t>
      </w:r>
      <w:proofErr w:type="spellStart"/>
      <w:r w:rsidRPr="007248D2">
        <w:rPr>
          <w:rFonts w:eastAsia="Times New Roman" w:cs="Times New Roman"/>
          <w:color w:val="000000"/>
          <w:szCs w:val="24"/>
          <w:lang w:eastAsia="ru-RU"/>
        </w:rPr>
        <w:t>Темниковского</w:t>
      </w:r>
      <w:proofErr w:type="spellEnd"/>
      <w:r w:rsidRPr="007248D2">
        <w:rPr>
          <w:rFonts w:eastAsia="Times New Roman" w:cs="Times New Roman"/>
          <w:color w:val="000000"/>
          <w:szCs w:val="24"/>
          <w:lang w:eastAsia="ru-RU"/>
        </w:rPr>
        <w:t xml:space="preserve"> уезда – </w:t>
      </w:r>
      <w:proofErr w:type="spellStart"/>
      <w:r w:rsidRPr="007248D2">
        <w:rPr>
          <w:rFonts w:eastAsia="Times New Roman" w:cs="Times New Roman"/>
          <w:color w:val="000000"/>
          <w:szCs w:val="24"/>
          <w:lang w:eastAsia="ru-RU"/>
        </w:rPr>
        <w:t>Илевской</w:t>
      </w:r>
      <w:proofErr w:type="spellEnd"/>
      <w:r w:rsidRPr="007248D2">
        <w:rPr>
          <w:rFonts w:eastAsia="Times New Roman" w:cs="Times New Roman"/>
          <w:color w:val="000000"/>
          <w:szCs w:val="24"/>
          <w:lang w:eastAsia="ru-RU"/>
        </w:rPr>
        <w:t xml:space="preserve"> (для мальчиков) обучалось 115 человек, а в </w:t>
      </w:r>
      <w:proofErr w:type="spellStart"/>
      <w:r w:rsidRPr="007248D2">
        <w:rPr>
          <w:rFonts w:eastAsia="Times New Roman" w:cs="Times New Roman"/>
          <w:color w:val="000000"/>
          <w:szCs w:val="24"/>
          <w:lang w:eastAsia="ru-RU"/>
        </w:rPr>
        <w:t>Илевской</w:t>
      </w:r>
      <w:proofErr w:type="spellEnd"/>
      <w:r w:rsidRPr="007248D2">
        <w:rPr>
          <w:rFonts w:eastAsia="Times New Roman" w:cs="Times New Roman"/>
          <w:color w:val="000000"/>
          <w:szCs w:val="24"/>
          <w:lang w:eastAsia="ru-RU"/>
        </w:rPr>
        <w:t xml:space="preserve"> школе для девочек – 96 человек. Число мальчиков и девочек, посещавших в том же году школу села </w:t>
      </w:r>
      <w:proofErr w:type="spellStart"/>
      <w:r w:rsidRPr="007248D2">
        <w:rPr>
          <w:rFonts w:eastAsia="Times New Roman" w:cs="Times New Roman"/>
          <w:color w:val="000000"/>
          <w:szCs w:val="24"/>
          <w:lang w:eastAsia="ru-RU"/>
        </w:rPr>
        <w:t>Аламасово</w:t>
      </w:r>
      <w:proofErr w:type="spellEnd"/>
      <w:r w:rsidRPr="007248D2">
        <w:rPr>
          <w:rFonts w:eastAsia="Times New Roman" w:cs="Times New Roman"/>
          <w:color w:val="000000"/>
          <w:szCs w:val="24"/>
          <w:lang w:eastAsia="ru-RU"/>
        </w:rPr>
        <w:t>, равно соответственно большему и меньшему корню уравнения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х</w:t>
      </w:r>
      <w:proofErr w:type="gramStart"/>
      <w:r w:rsidRPr="007248D2">
        <w:rPr>
          <w:rFonts w:eastAsia="Times New Roman" w:cs="Times New Roman"/>
          <w:color w:val="000000"/>
          <w:szCs w:val="24"/>
          <w:vertAlign w:val="superscript"/>
          <w:lang w:eastAsia="ru-RU"/>
        </w:rPr>
        <w:t>2</w:t>
      </w:r>
      <w:proofErr w:type="gramEnd"/>
      <w:r w:rsidRPr="007248D2">
        <w:rPr>
          <w:rFonts w:eastAsia="Times New Roman" w:cs="Times New Roman"/>
          <w:color w:val="000000"/>
          <w:szCs w:val="24"/>
          <w:vertAlign w:val="superscript"/>
          <w:lang w:eastAsia="ru-RU"/>
        </w:rPr>
        <w:t> </w:t>
      </w:r>
      <w:r w:rsidRPr="007248D2">
        <w:rPr>
          <w:rFonts w:eastAsia="Times New Roman" w:cs="Times New Roman"/>
          <w:color w:val="000000"/>
          <w:szCs w:val="24"/>
          <w:lang w:eastAsia="ru-RU"/>
        </w:rPr>
        <w:t>– 35х + 66 = 0.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Найдите, какой процент составляло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число всех учащихся                                число девочек </w:t>
      </w:r>
    </w:p>
    <w:p w:rsidR="00F502D3" w:rsidRDefault="007248D2" w:rsidP="00F502D3">
      <w:pPr>
        <w:rPr>
          <w:rFonts w:eastAsia="Times New Roman" w:cs="Times New Roman"/>
          <w:color w:val="000000"/>
          <w:szCs w:val="24"/>
          <w:lang w:eastAsia="ru-RU"/>
        </w:rPr>
      </w:pPr>
      <w:proofErr w:type="spellStart"/>
      <w:r w:rsidRPr="007248D2">
        <w:rPr>
          <w:rFonts w:eastAsia="Times New Roman" w:cs="Times New Roman"/>
          <w:color w:val="000000"/>
          <w:szCs w:val="24"/>
          <w:lang w:eastAsia="ru-RU"/>
        </w:rPr>
        <w:t>Аламасовской</w:t>
      </w:r>
      <w:proofErr w:type="spellEnd"/>
      <w:r w:rsidRPr="007248D2">
        <w:rPr>
          <w:rFonts w:eastAsia="Times New Roman" w:cs="Times New Roman"/>
          <w:color w:val="000000"/>
          <w:szCs w:val="24"/>
          <w:lang w:eastAsia="ru-RU"/>
        </w:rPr>
        <w:t xml:space="preserve"> школы                              </w:t>
      </w:r>
      <w:proofErr w:type="spellStart"/>
      <w:r w:rsidRPr="007248D2">
        <w:rPr>
          <w:rFonts w:eastAsia="Times New Roman" w:cs="Times New Roman"/>
          <w:color w:val="000000"/>
          <w:szCs w:val="24"/>
          <w:lang w:eastAsia="ru-RU"/>
        </w:rPr>
        <w:t>Аламасовской</w:t>
      </w:r>
      <w:proofErr w:type="spellEnd"/>
      <w:r w:rsidRPr="007248D2">
        <w:rPr>
          <w:rFonts w:eastAsia="Times New Roman" w:cs="Times New Roman"/>
          <w:color w:val="000000"/>
          <w:szCs w:val="24"/>
          <w:lang w:eastAsia="ru-RU"/>
        </w:rPr>
        <w:t xml:space="preserve"> школы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 xml:space="preserve">от всех учащихся </w:t>
      </w:r>
      <w:proofErr w:type="spellStart"/>
      <w:r w:rsidRPr="007248D2">
        <w:rPr>
          <w:rFonts w:eastAsia="Times New Roman" w:cs="Times New Roman"/>
          <w:color w:val="000000"/>
          <w:szCs w:val="24"/>
          <w:lang w:eastAsia="ru-RU"/>
        </w:rPr>
        <w:t>Илевской</w:t>
      </w:r>
      <w:proofErr w:type="spellEnd"/>
      <w:r w:rsidRPr="007248D2">
        <w:rPr>
          <w:rFonts w:eastAsia="Times New Roman" w:cs="Times New Roman"/>
          <w:color w:val="000000"/>
          <w:szCs w:val="24"/>
          <w:lang w:eastAsia="ru-RU"/>
        </w:rPr>
        <w:t>                    от числа девочек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 xml:space="preserve">школы.                                                     </w:t>
      </w:r>
      <w:proofErr w:type="spellStart"/>
      <w:r w:rsidRPr="007248D2">
        <w:rPr>
          <w:rFonts w:eastAsia="Times New Roman" w:cs="Times New Roman"/>
          <w:color w:val="000000"/>
          <w:szCs w:val="24"/>
          <w:lang w:eastAsia="ru-RU"/>
        </w:rPr>
        <w:t>Илевской</w:t>
      </w:r>
      <w:proofErr w:type="spellEnd"/>
      <w:r w:rsidRPr="007248D2">
        <w:rPr>
          <w:rFonts w:eastAsia="Times New Roman" w:cs="Times New Roman"/>
          <w:color w:val="000000"/>
          <w:szCs w:val="24"/>
          <w:lang w:eastAsia="ru-RU"/>
        </w:rPr>
        <w:t xml:space="preserve"> школы.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Объясните, почему так резко отличались по числу грамотных людей два села уезда. </w:t>
      </w:r>
      <w:r w:rsidRPr="007248D2">
        <w:rPr>
          <w:rFonts w:eastAsia="Times New Roman" w:cs="Times New Roman"/>
          <w:color w:val="000000"/>
          <w:szCs w:val="24"/>
          <w:lang w:eastAsia="ru-RU"/>
        </w:rPr>
        <w:br/>
        <w:t xml:space="preserve">Решив уравнение, учащиеся найдут, что в </w:t>
      </w:r>
      <w:proofErr w:type="spellStart"/>
      <w:r w:rsidRPr="007248D2">
        <w:rPr>
          <w:rFonts w:eastAsia="Times New Roman" w:cs="Times New Roman"/>
          <w:color w:val="000000"/>
          <w:szCs w:val="24"/>
          <w:lang w:eastAsia="ru-RU"/>
        </w:rPr>
        <w:t>Аламасове</w:t>
      </w:r>
      <w:proofErr w:type="spellEnd"/>
      <w:r w:rsidRPr="007248D2">
        <w:rPr>
          <w:rFonts w:eastAsia="Times New Roman" w:cs="Times New Roman"/>
          <w:color w:val="000000"/>
          <w:szCs w:val="24"/>
          <w:lang w:eastAsia="ru-RU"/>
        </w:rPr>
        <w:t xml:space="preserve"> обучались 33 мальчика и 2 девочки. Таким образом, число всех учащихся в селе </w:t>
      </w:r>
      <w:proofErr w:type="spellStart"/>
      <w:r w:rsidRPr="007248D2">
        <w:rPr>
          <w:rFonts w:eastAsia="Times New Roman" w:cs="Times New Roman"/>
          <w:color w:val="000000"/>
          <w:szCs w:val="24"/>
          <w:lang w:eastAsia="ru-RU"/>
        </w:rPr>
        <w:t>Аламасово</w:t>
      </w:r>
      <w:proofErr w:type="spellEnd"/>
      <w:r w:rsidRPr="007248D2">
        <w:rPr>
          <w:rFonts w:eastAsia="Times New Roman" w:cs="Times New Roman"/>
          <w:color w:val="000000"/>
          <w:szCs w:val="24"/>
          <w:lang w:eastAsia="ru-RU"/>
        </w:rPr>
        <w:t xml:space="preserve"> составляли примерно 17% учащихся из села </w:t>
      </w:r>
      <w:proofErr w:type="spellStart"/>
      <w:r w:rsidRPr="007248D2">
        <w:rPr>
          <w:rFonts w:eastAsia="Times New Roman" w:cs="Times New Roman"/>
          <w:color w:val="000000"/>
          <w:szCs w:val="24"/>
          <w:lang w:eastAsia="ru-RU"/>
        </w:rPr>
        <w:t>Илево</w:t>
      </w:r>
      <w:proofErr w:type="spellEnd"/>
      <w:r w:rsidRPr="007248D2">
        <w:rPr>
          <w:rFonts w:eastAsia="Times New Roman" w:cs="Times New Roman"/>
          <w:color w:val="000000"/>
          <w:szCs w:val="24"/>
          <w:lang w:eastAsia="ru-RU"/>
        </w:rPr>
        <w:t>, а число грамотных девочек в</w:t>
      </w:r>
      <w:r w:rsidR="00F502D3">
        <w:rPr>
          <w:rFonts w:eastAsia="Times New Roman" w:cs="Times New Roman"/>
          <w:color w:val="000000"/>
          <w:szCs w:val="24"/>
          <w:lang w:eastAsia="ru-RU"/>
        </w:rPr>
        <w:t xml:space="preserve"> селе </w:t>
      </w:r>
      <w:proofErr w:type="spellStart"/>
      <w:r w:rsidR="00F502D3">
        <w:rPr>
          <w:rFonts w:eastAsia="Times New Roman" w:cs="Times New Roman"/>
          <w:color w:val="000000"/>
          <w:szCs w:val="24"/>
          <w:lang w:eastAsia="ru-RU"/>
        </w:rPr>
        <w:t>Аламасово</w:t>
      </w:r>
      <w:proofErr w:type="spellEnd"/>
      <w:r w:rsidR="00F502D3">
        <w:rPr>
          <w:rFonts w:eastAsia="Times New Roman" w:cs="Times New Roman"/>
          <w:color w:val="000000"/>
          <w:szCs w:val="24"/>
          <w:lang w:eastAsia="ru-RU"/>
        </w:rPr>
        <w:t xml:space="preserve"> равнялось 3% </w:t>
      </w:r>
      <w:proofErr w:type="gramStart"/>
      <w:r w:rsidR="00F502D3">
        <w:rPr>
          <w:rFonts w:eastAsia="Times New Roman" w:cs="Times New Roman"/>
          <w:color w:val="000000"/>
          <w:szCs w:val="24"/>
          <w:lang w:eastAsia="ru-RU"/>
        </w:rPr>
        <w:t>от</w:t>
      </w:r>
      <w:proofErr w:type="gramEnd"/>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 xml:space="preserve">числа грамотных девочек в селе </w:t>
      </w:r>
      <w:proofErr w:type="spellStart"/>
      <w:r w:rsidRPr="007248D2">
        <w:rPr>
          <w:rFonts w:eastAsia="Times New Roman" w:cs="Times New Roman"/>
          <w:color w:val="000000"/>
          <w:szCs w:val="24"/>
          <w:lang w:eastAsia="ru-RU"/>
        </w:rPr>
        <w:t>Илево</w:t>
      </w:r>
      <w:proofErr w:type="spellEnd"/>
      <w:r w:rsidRPr="007248D2">
        <w:rPr>
          <w:rFonts w:eastAsia="Times New Roman" w:cs="Times New Roman"/>
          <w:color w:val="000000"/>
          <w:szCs w:val="24"/>
          <w:lang w:eastAsia="ru-RU"/>
        </w:rPr>
        <w:t>.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 xml:space="preserve">Столь большие различия объясняются тем, что в селе </w:t>
      </w:r>
      <w:proofErr w:type="spellStart"/>
      <w:r w:rsidRPr="007248D2">
        <w:rPr>
          <w:rFonts w:eastAsia="Times New Roman" w:cs="Times New Roman"/>
          <w:color w:val="000000"/>
          <w:szCs w:val="24"/>
          <w:lang w:eastAsia="ru-RU"/>
        </w:rPr>
        <w:t>Илево</w:t>
      </w:r>
      <w:proofErr w:type="spellEnd"/>
      <w:r w:rsidRPr="007248D2">
        <w:rPr>
          <w:rFonts w:eastAsia="Times New Roman" w:cs="Times New Roman"/>
          <w:color w:val="000000"/>
          <w:szCs w:val="24"/>
          <w:lang w:eastAsia="ru-RU"/>
        </w:rPr>
        <w:t xml:space="preserve"> был завод. Требовались более грамотные работники: заводу нужны и рабочие у станков, и транспортники для обеспечения ввоза сырья и вывоза продукции, и управленческий аппарат. Поэтому местные власти больше заботились об образовании. Село же </w:t>
      </w:r>
      <w:proofErr w:type="spellStart"/>
      <w:r w:rsidRPr="007248D2">
        <w:rPr>
          <w:rFonts w:eastAsia="Times New Roman" w:cs="Times New Roman"/>
          <w:color w:val="000000"/>
          <w:szCs w:val="24"/>
          <w:lang w:eastAsia="ru-RU"/>
        </w:rPr>
        <w:t>Аламасово</w:t>
      </w:r>
      <w:proofErr w:type="spellEnd"/>
      <w:r w:rsidRPr="007248D2">
        <w:rPr>
          <w:rFonts w:eastAsia="Times New Roman" w:cs="Times New Roman"/>
          <w:color w:val="000000"/>
          <w:szCs w:val="24"/>
          <w:lang w:eastAsia="ru-RU"/>
        </w:rPr>
        <w:t xml:space="preserve"> было чисто сельскохозяйственным. Удаленное от транспортных путей, ведущее патриархальный образ жизни, это село не могло обеспечить хорошего образования детям, причем более от этого страдали девочки. Считалось, что они могут обойтись без грамоты, поскольку предназначены только для материнства и домашнего хозяйства. Такая ситуация имела место, как мы видим, во второй половине XIX века. Но уже в начале XX века школ для девочек становилось все больше, поскольку все стали понимать, что поднять культуру народа можно только через женское образование, грамотная мать – это самый лучший учитель детей.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Урок заканчивается подведением итогов и объявлением команды-победительницы. </w:t>
      </w:r>
      <w:r w:rsidRPr="007248D2">
        <w:rPr>
          <w:rFonts w:eastAsia="Times New Roman" w:cs="Times New Roman"/>
          <w:color w:val="000000"/>
          <w:szCs w:val="24"/>
          <w:lang w:eastAsia="ru-RU"/>
        </w:rPr>
        <w:br/>
      </w:r>
      <w:r w:rsidRPr="007248D2">
        <w:rPr>
          <w:rFonts w:eastAsia="Times New Roman" w:cs="Times New Roman"/>
          <w:b/>
          <w:bCs/>
          <w:color w:val="000000"/>
          <w:szCs w:val="24"/>
          <w:lang w:eastAsia="ru-RU"/>
        </w:rPr>
        <w:t>Заключение </w:t>
      </w:r>
      <w:r w:rsidRPr="007248D2">
        <w:rPr>
          <w:rFonts w:eastAsia="Times New Roman" w:cs="Times New Roman"/>
          <w:color w:val="000000"/>
          <w:szCs w:val="24"/>
          <w:lang w:eastAsia="ru-RU"/>
        </w:rPr>
        <w:br/>
        <w:t xml:space="preserve">Усиление практической направленности обучения, его связи с трудом, с практикой требует от учителей всех предметов обратить особое внимание на формирование практических умений учащихся. Учителя должны ориентироваться на формирование обобщенных умений практической деятельности с помощью </w:t>
      </w:r>
      <w:proofErr w:type="spellStart"/>
      <w:r w:rsidRPr="007248D2">
        <w:rPr>
          <w:rFonts w:eastAsia="Times New Roman" w:cs="Times New Roman"/>
          <w:color w:val="000000"/>
          <w:szCs w:val="24"/>
          <w:lang w:eastAsia="ru-RU"/>
        </w:rPr>
        <w:t>межпредметных</w:t>
      </w:r>
      <w:proofErr w:type="spellEnd"/>
      <w:r w:rsidRPr="007248D2">
        <w:rPr>
          <w:rFonts w:eastAsia="Times New Roman" w:cs="Times New Roman"/>
          <w:color w:val="000000"/>
          <w:szCs w:val="24"/>
          <w:lang w:eastAsia="ru-RU"/>
        </w:rPr>
        <w:t xml:space="preserve"> связей. Такие умения соответствуют видам деятельности, общим для смежных предметов. Это умения расчетно-измерительной, вычислительной, графической, экспериментальной, </w:t>
      </w:r>
      <w:r w:rsidRPr="007248D2">
        <w:rPr>
          <w:rFonts w:eastAsia="Times New Roman" w:cs="Times New Roman"/>
          <w:color w:val="000000"/>
          <w:szCs w:val="24"/>
          <w:lang w:eastAsia="ru-RU"/>
        </w:rPr>
        <w:lastRenderedPageBreak/>
        <w:t xml:space="preserve">конструкторской, прикладной, графической деятельности в предметах естественно-математического цикла. Практические умения характеризуют умения учащихся применять знания на практике, в ситуациях разной степени новизны и сложности. </w:t>
      </w:r>
      <w:proofErr w:type="spellStart"/>
      <w:proofErr w:type="gramStart"/>
      <w:r w:rsidRPr="007248D2">
        <w:rPr>
          <w:rFonts w:eastAsia="Times New Roman" w:cs="Times New Roman"/>
          <w:color w:val="000000"/>
          <w:szCs w:val="24"/>
          <w:lang w:eastAsia="ru-RU"/>
        </w:rPr>
        <w:t>Общепредметные</w:t>
      </w:r>
      <w:proofErr w:type="spellEnd"/>
      <w:r w:rsidRPr="007248D2">
        <w:rPr>
          <w:rFonts w:eastAsia="Times New Roman" w:cs="Times New Roman"/>
          <w:color w:val="000000"/>
          <w:szCs w:val="24"/>
          <w:lang w:eastAsia="ru-RU"/>
        </w:rPr>
        <w:t xml:space="preserve"> умения формируются на </w:t>
      </w:r>
      <w:proofErr w:type="spellStart"/>
      <w:r w:rsidRPr="007248D2">
        <w:rPr>
          <w:rFonts w:eastAsia="Times New Roman" w:cs="Times New Roman"/>
          <w:color w:val="000000"/>
          <w:szCs w:val="24"/>
          <w:lang w:eastAsia="ru-RU"/>
        </w:rPr>
        <w:t>межпредметной</w:t>
      </w:r>
      <w:proofErr w:type="spellEnd"/>
      <w:r w:rsidRPr="007248D2">
        <w:rPr>
          <w:rFonts w:eastAsia="Times New Roman" w:cs="Times New Roman"/>
          <w:color w:val="000000"/>
          <w:szCs w:val="24"/>
          <w:lang w:eastAsia="ru-RU"/>
        </w:rPr>
        <w:t xml:space="preserve"> основе, когда учителя различных предметов предъявляют к учащимся единые требования, исходя из общей структуры умений, последовательности выполняемых действий и этапов формирования и развития умений (показ образца действий, его осмысление, упражнение в его применении на материале различных предметов, закрепление при выполнении комплексных </w:t>
      </w:r>
      <w:proofErr w:type="spellStart"/>
      <w:r w:rsidRPr="007248D2">
        <w:rPr>
          <w:rFonts w:eastAsia="Times New Roman" w:cs="Times New Roman"/>
          <w:color w:val="000000"/>
          <w:szCs w:val="24"/>
          <w:lang w:eastAsia="ru-RU"/>
        </w:rPr>
        <w:t>межпредметных</w:t>
      </w:r>
      <w:proofErr w:type="spellEnd"/>
      <w:r w:rsidRPr="007248D2">
        <w:rPr>
          <w:rFonts w:eastAsia="Times New Roman" w:cs="Times New Roman"/>
          <w:color w:val="000000"/>
          <w:szCs w:val="24"/>
          <w:lang w:eastAsia="ru-RU"/>
        </w:rPr>
        <w:t xml:space="preserve"> заданий, в самостоятельных работах творческого характера).</w:t>
      </w:r>
      <w:proofErr w:type="gramEnd"/>
      <w:r w:rsidRPr="007248D2">
        <w:rPr>
          <w:rFonts w:eastAsia="Times New Roman" w:cs="Times New Roman"/>
          <w:color w:val="000000"/>
          <w:szCs w:val="24"/>
          <w:lang w:eastAsia="ru-RU"/>
        </w:rPr>
        <w:t> </w:t>
      </w:r>
      <w:r w:rsidRPr="007248D2">
        <w:rPr>
          <w:rFonts w:eastAsia="Times New Roman" w:cs="Times New Roman"/>
          <w:color w:val="000000"/>
          <w:szCs w:val="24"/>
          <w:lang w:eastAsia="ru-RU"/>
        </w:rPr>
        <w:br/>
        <w:t>Политехнические умения опираются на политехнические знания. Знания приобретают в обучении политехнический характер, когда естественнонаучные, технические и экономические понятия и факты связываются в процессе их усвоения с осмыслением роли науки и техники в современном производстве, в развитии экономики страны, с характеристикой современных принципов разработки и внедрения новой техники, прогрессивной технологии. </w:t>
      </w:r>
    </w:p>
    <w:p w:rsidR="00F502D3" w:rsidRDefault="007248D2" w:rsidP="00F502D3">
      <w:pPr>
        <w:rPr>
          <w:rFonts w:eastAsia="Times New Roman" w:cs="Times New Roman"/>
          <w:color w:val="000000"/>
          <w:szCs w:val="24"/>
          <w:lang w:eastAsia="ru-RU"/>
        </w:rPr>
      </w:pPr>
      <w:r w:rsidRPr="007248D2">
        <w:rPr>
          <w:rFonts w:eastAsia="Times New Roman" w:cs="Times New Roman"/>
          <w:color w:val="000000"/>
          <w:szCs w:val="24"/>
          <w:lang w:eastAsia="ru-RU"/>
        </w:rPr>
        <w:t xml:space="preserve">Применение определенных групп политехнических понятий на практике способствует формированию соответствующих им групп политехнических умений. </w:t>
      </w:r>
      <w:proofErr w:type="gramStart"/>
      <w:r w:rsidRPr="007248D2">
        <w:rPr>
          <w:rFonts w:eastAsia="Times New Roman" w:cs="Times New Roman"/>
          <w:color w:val="000000"/>
          <w:szCs w:val="24"/>
          <w:lang w:eastAsia="ru-RU"/>
        </w:rPr>
        <w:t>Политехнические являются умения и навыки быстрого и точного вычисления различных величин при выполнении практических заданий, составление и чтения технических чертежей, выполнения разметки деталей по чертежу, измерения протяженности, объема, массы тел, температуры и давления, напряжения и силы электрического тока, сопротивления проводников, - т.е. умения и навыки, выработке которых способствуют интегрированные уроки математики. </w:t>
      </w:r>
      <w:proofErr w:type="gramEnd"/>
    </w:p>
    <w:p w:rsidR="006E68DB" w:rsidRPr="007248D2" w:rsidRDefault="007248D2" w:rsidP="007248D2">
      <w:pPr>
        <w:jc w:val="left"/>
        <w:rPr>
          <w:szCs w:val="24"/>
        </w:rPr>
      </w:pPr>
      <w:r w:rsidRPr="007248D2">
        <w:rPr>
          <w:rFonts w:eastAsia="Times New Roman" w:cs="Times New Roman"/>
          <w:color w:val="000000"/>
          <w:szCs w:val="24"/>
          <w:lang w:eastAsia="ru-RU"/>
        </w:rPr>
        <w:t>Роль интегрированных уроков трудно переоценить. В практической педагогической деятельности они находят все более широкое применение, что соответствует целям и задачам современного процесса воспитания и обучения. </w:t>
      </w:r>
      <w:r w:rsidRPr="007248D2">
        <w:rPr>
          <w:rFonts w:eastAsia="Times New Roman" w:cs="Times New Roman"/>
          <w:color w:val="000000"/>
          <w:szCs w:val="24"/>
          <w:lang w:eastAsia="ru-RU"/>
        </w:rPr>
        <w:br/>
      </w:r>
      <w:r w:rsidRPr="007248D2">
        <w:rPr>
          <w:rFonts w:eastAsia="Times New Roman" w:cs="Times New Roman"/>
          <w:b/>
          <w:bCs/>
          <w:color w:val="000000"/>
          <w:szCs w:val="24"/>
          <w:lang w:eastAsia="ru-RU"/>
        </w:rPr>
        <w:t>Литература </w:t>
      </w:r>
      <w:r w:rsidRPr="007248D2">
        <w:rPr>
          <w:rFonts w:eastAsia="Times New Roman" w:cs="Times New Roman"/>
          <w:color w:val="000000"/>
          <w:szCs w:val="24"/>
          <w:lang w:eastAsia="ru-RU"/>
        </w:rPr>
        <w:br/>
        <w:t xml:space="preserve">1. </w:t>
      </w:r>
      <w:proofErr w:type="spellStart"/>
      <w:r w:rsidRPr="007248D2">
        <w:rPr>
          <w:rFonts w:eastAsia="Times New Roman" w:cs="Times New Roman"/>
          <w:color w:val="000000"/>
          <w:szCs w:val="24"/>
          <w:lang w:eastAsia="ru-RU"/>
        </w:rPr>
        <w:t>Межпредметные</w:t>
      </w:r>
      <w:proofErr w:type="spellEnd"/>
      <w:r w:rsidRPr="007248D2">
        <w:rPr>
          <w:rFonts w:eastAsia="Times New Roman" w:cs="Times New Roman"/>
          <w:color w:val="000000"/>
          <w:szCs w:val="24"/>
          <w:lang w:eastAsia="ru-RU"/>
        </w:rPr>
        <w:t xml:space="preserve"> связи в обучении математике (из опыта работы учителей средней школы № 53 г. Пензы). – Пенза, 1979. </w:t>
      </w:r>
      <w:r w:rsidRPr="007248D2">
        <w:rPr>
          <w:rFonts w:eastAsia="Times New Roman" w:cs="Times New Roman"/>
          <w:color w:val="000000"/>
          <w:szCs w:val="24"/>
          <w:lang w:eastAsia="ru-RU"/>
        </w:rPr>
        <w:br/>
        <w:t xml:space="preserve">2. </w:t>
      </w:r>
      <w:proofErr w:type="spellStart"/>
      <w:r w:rsidRPr="007248D2">
        <w:rPr>
          <w:rFonts w:eastAsia="Times New Roman" w:cs="Times New Roman"/>
          <w:color w:val="000000"/>
          <w:szCs w:val="24"/>
          <w:lang w:eastAsia="ru-RU"/>
        </w:rPr>
        <w:t>Межпредметные</w:t>
      </w:r>
      <w:proofErr w:type="spellEnd"/>
      <w:r w:rsidRPr="007248D2">
        <w:rPr>
          <w:rFonts w:eastAsia="Times New Roman" w:cs="Times New Roman"/>
          <w:color w:val="000000"/>
          <w:szCs w:val="24"/>
          <w:lang w:eastAsia="ru-RU"/>
        </w:rPr>
        <w:t xml:space="preserve"> связи в процессе обучения. – М., 1988. </w:t>
      </w:r>
      <w:r w:rsidRPr="007248D2">
        <w:rPr>
          <w:rFonts w:eastAsia="Times New Roman" w:cs="Times New Roman"/>
          <w:color w:val="000000"/>
          <w:szCs w:val="24"/>
          <w:lang w:eastAsia="ru-RU"/>
        </w:rPr>
        <w:br/>
        <w:t xml:space="preserve">3. </w:t>
      </w:r>
      <w:proofErr w:type="spellStart"/>
      <w:r w:rsidRPr="007248D2">
        <w:rPr>
          <w:rFonts w:eastAsia="Times New Roman" w:cs="Times New Roman"/>
          <w:color w:val="000000"/>
          <w:szCs w:val="24"/>
          <w:lang w:eastAsia="ru-RU"/>
        </w:rPr>
        <w:t>Пунский</w:t>
      </w:r>
      <w:proofErr w:type="spellEnd"/>
      <w:r w:rsidRPr="007248D2">
        <w:rPr>
          <w:rFonts w:eastAsia="Times New Roman" w:cs="Times New Roman"/>
          <w:color w:val="000000"/>
          <w:szCs w:val="24"/>
          <w:lang w:eastAsia="ru-RU"/>
        </w:rPr>
        <w:t xml:space="preserve"> В. Формирование </w:t>
      </w:r>
      <w:proofErr w:type="spellStart"/>
      <w:r w:rsidRPr="007248D2">
        <w:rPr>
          <w:rFonts w:eastAsia="Times New Roman" w:cs="Times New Roman"/>
          <w:color w:val="000000"/>
          <w:szCs w:val="24"/>
          <w:lang w:eastAsia="ru-RU"/>
        </w:rPr>
        <w:t>межпредметных</w:t>
      </w:r>
      <w:proofErr w:type="spellEnd"/>
      <w:r w:rsidRPr="007248D2">
        <w:rPr>
          <w:rFonts w:eastAsia="Times New Roman" w:cs="Times New Roman"/>
          <w:color w:val="000000"/>
          <w:szCs w:val="24"/>
          <w:lang w:eastAsia="ru-RU"/>
        </w:rPr>
        <w:t xml:space="preserve"> учебно-познавательных умений // Народное образование. – 1983. - № 11. – С. 47-51. </w:t>
      </w:r>
      <w:r w:rsidRPr="007248D2">
        <w:rPr>
          <w:rFonts w:eastAsia="Times New Roman" w:cs="Times New Roman"/>
          <w:color w:val="000000"/>
          <w:szCs w:val="24"/>
          <w:lang w:eastAsia="ru-RU"/>
        </w:rPr>
        <w:br/>
        <w:t xml:space="preserve">4. Усова А.В. </w:t>
      </w:r>
      <w:proofErr w:type="spellStart"/>
      <w:r w:rsidRPr="007248D2">
        <w:rPr>
          <w:rFonts w:eastAsia="Times New Roman" w:cs="Times New Roman"/>
          <w:color w:val="000000"/>
          <w:szCs w:val="24"/>
          <w:lang w:eastAsia="ru-RU"/>
        </w:rPr>
        <w:t>Межпредметные</w:t>
      </w:r>
      <w:proofErr w:type="spellEnd"/>
      <w:r w:rsidRPr="007248D2">
        <w:rPr>
          <w:rFonts w:eastAsia="Times New Roman" w:cs="Times New Roman"/>
          <w:color w:val="000000"/>
          <w:szCs w:val="24"/>
          <w:lang w:eastAsia="ru-RU"/>
        </w:rPr>
        <w:t xml:space="preserve"> связи в преподавании основ наук // Народное образование. – 1984. - № 8. – С. 2-3. </w:t>
      </w:r>
      <w:r w:rsidRPr="007248D2">
        <w:rPr>
          <w:rFonts w:eastAsia="Times New Roman" w:cs="Times New Roman"/>
          <w:color w:val="000000"/>
          <w:szCs w:val="24"/>
          <w:lang w:eastAsia="ru-RU"/>
        </w:rPr>
        <w:br/>
        <w:t xml:space="preserve">5. Федорова З.В., Маслова С., </w:t>
      </w:r>
      <w:proofErr w:type="spellStart"/>
      <w:r w:rsidRPr="007248D2">
        <w:rPr>
          <w:rFonts w:eastAsia="Times New Roman" w:cs="Times New Roman"/>
          <w:color w:val="000000"/>
          <w:szCs w:val="24"/>
          <w:lang w:eastAsia="ru-RU"/>
        </w:rPr>
        <w:t>Свеклина</w:t>
      </w:r>
      <w:proofErr w:type="spellEnd"/>
      <w:r w:rsidRPr="007248D2">
        <w:rPr>
          <w:rFonts w:eastAsia="Times New Roman" w:cs="Times New Roman"/>
          <w:color w:val="000000"/>
          <w:szCs w:val="24"/>
          <w:lang w:eastAsia="ru-RU"/>
        </w:rPr>
        <w:t xml:space="preserve"> А.И. Интегрированные уроки // Математика в школе. – 2002. - № 7. – С. 49-54. </w:t>
      </w:r>
      <w:r w:rsidRPr="007248D2">
        <w:rPr>
          <w:rFonts w:eastAsia="Times New Roman" w:cs="Times New Roman"/>
          <w:color w:val="000000"/>
          <w:szCs w:val="24"/>
          <w:lang w:eastAsia="ru-RU"/>
        </w:rPr>
        <w:br/>
        <w:t xml:space="preserve">6. </w:t>
      </w:r>
      <w:proofErr w:type="spellStart"/>
      <w:r w:rsidRPr="007248D2">
        <w:rPr>
          <w:rFonts w:eastAsia="Times New Roman" w:cs="Times New Roman"/>
          <w:color w:val="000000"/>
          <w:szCs w:val="24"/>
          <w:lang w:eastAsia="ru-RU"/>
        </w:rPr>
        <w:t>Хайбулаев</w:t>
      </w:r>
      <w:proofErr w:type="spellEnd"/>
      <w:r w:rsidRPr="007248D2">
        <w:rPr>
          <w:rFonts w:eastAsia="Times New Roman" w:cs="Times New Roman"/>
          <w:color w:val="000000"/>
          <w:szCs w:val="24"/>
          <w:lang w:eastAsia="ru-RU"/>
        </w:rPr>
        <w:t xml:space="preserve"> М.Х Реализация </w:t>
      </w:r>
      <w:proofErr w:type="spellStart"/>
      <w:r w:rsidRPr="007248D2">
        <w:rPr>
          <w:rFonts w:eastAsia="Times New Roman" w:cs="Times New Roman"/>
          <w:color w:val="000000"/>
          <w:szCs w:val="24"/>
          <w:lang w:eastAsia="ru-RU"/>
        </w:rPr>
        <w:t>межпредметных</w:t>
      </w:r>
      <w:proofErr w:type="spellEnd"/>
      <w:r w:rsidRPr="007248D2">
        <w:rPr>
          <w:rFonts w:eastAsia="Times New Roman" w:cs="Times New Roman"/>
          <w:color w:val="000000"/>
          <w:szCs w:val="24"/>
          <w:lang w:eastAsia="ru-RU"/>
        </w:rPr>
        <w:t xml:space="preserve"> связей математики и трудового обучения // Математика в школе. – 1986. - № 6. - С.23-26. </w:t>
      </w:r>
    </w:p>
    <w:sectPr w:rsidR="006E68DB" w:rsidRPr="007248D2" w:rsidSect="006E68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47CDF"/>
    <w:multiLevelType w:val="multilevel"/>
    <w:tmpl w:val="2BBAFA98"/>
    <w:lvl w:ilvl="0">
      <w:start w:val="1"/>
      <w:numFmt w:val="decimal"/>
      <w:lvlText w:val="%1."/>
      <w:lvlJc w:val="left"/>
      <w:pPr>
        <w:ind w:left="720" w:hanging="360"/>
      </w:pPr>
      <w:rPr>
        <w:rFonts w:hint="default"/>
        <w:b/>
        <w:sz w:val="27"/>
      </w:rPr>
    </w:lvl>
    <w:lvl w:ilvl="1">
      <w:start w:val="2"/>
      <w:numFmt w:val="decimal"/>
      <w:isLgl/>
      <w:lvlText w:val="%1.%2"/>
      <w:lvlJc w:val="left"/>
      <w:pPr>
        <w:ind w:left="644"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48D2"/>
    <w:rsid w:val="000011A2"/>
    <w:rsid w:val="000302BA"/>
    <w:rsid w:val="000C7B4C"/>
    <w:rsid w:val="000D2102"/>
    <w:rsid w:val="001D5909"/>
    <w:rsid w:val="002655DA"/>
    <w:rsid w:val="00327A79"/>
    <w:rsid w:val="00335010"/>
    <w:rsid w:val="003A6D5D"/>
    <w:rsid w:val="0043250C"/>
    <w:rsid w:val="00444BE5"/>
    <w:rsid w:val="004D5741"/>
    <w:rsid w:val="005D7BF6"/>
    <w:rsid w:val="00627B34"/>
    <w:rsid w:val="00682EF0"/>
    <w:rsid w:val="006E68DB"/>
    <w:rsid w:val="00710F85"/>
    <w:rsid w:val="007248D2"/>
    <w:rsid w:val="007A13AE"/>
    <w:rsid w:val="008422A9"/>
    <w:rsid w:val="0087529D"/>
    <w:rsid w:val="0088711A"/>
    <w:rsid w:val="008C2BEB"/>
    <w:rsid w:val="009A52AA"/>
    <w:rsid w:val="00A06F6C"/>
    <w:rsid w:val="00AC6857"/>
    <w:rsid w:val="00B567ED"/>
    <w:rsid w:val="00B601F1"/>
    <w:rsid w:val="00BA0C3F"/>
    <w:rsid w:val="00BC6CC7"/>
    <w:rsid w:val="00C20D19"/>
    <w:rsid w:val="00C22DE2"/>
    <w:rsid w:val="00C47FBA"/>
    <w:rsid w:val="00C50AA6"/>
    <w:rsid w:val="00CD1BD8"/>
    <w:rsid w:val="00D226C4"/>
    <w:rsid w:val="00D24DAF"/>
    <w:rsid w:val="00D61873"/>
    <w:rsid w:val="00D62771"/>
    <w:rsid w:val="00DD445C"/>
    <w:rsid w:val="00DF17AD"/>
    <w:rsid w:val="00EE76A7"/>
    <w:rsid w:val="00F502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8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248D2"/>
  </w:style>
  <w:style w:type="paragraph" w:styleId="a3">
    <w:name w:val="List Paragraph"/>
    <w:basedOn w:val="a"/>
    <w:uiPriority w:val="34"/>
    <w:qFormat/>
    <w:rsid w:val="007248D2"/>
    <w:pPr>
      <w:ind w:left="720"/>
      <w:contextualSpacing/>
    </w:pPr>
  </w:style>
</w:styles>
</file>

<file path=word/webSettings.xml><?xml version="1.0" encoding="utf-8"?>
<w:webSettings xmlns:r="http://schemas.openxmlformats.org/officeDocument/2006/relationships" xmlns:w="http://schemas.openxmlformats.org/wordprocessingml/2006/main">
  <w:divs>
    <w:div w:id="227955759">
      <w:bodyDiv w:val="1"/>
      <w:marLeft w:val="0"/>
      <w:marRight w:val="0"/>
      <w:marTop w:val="0"/>
      <w:marBottom w:val="0"/>
      <w:divBdr>
        <w:top w:val="none" w:sz="0" w:space="0" w:color="auto"/>
        <w:left w:val="none" w:sz="0" w:space="0" w:color="auto"/>
        <w:bottom w:val="none" w:sz="0" w:space="0" w:color="auto"/>
        <w:right w:val="none" w:sz="0" w:space="0" w:color="auto"/>
      </w:divBdr>
      <w:divsChild>
        <w:div w:id="204954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2728</Words>
  <Characters>15555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РОНО</Company>
  <LinksUpToDate>false</LinksUpToDate>
  <CharactersWithSpaces>18247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Карабейникова С.Ф.</dc:creator>
  <cp:lastModifiedBy>Учитель</cp:lastModifiedBy>
  <cp:revision>2</cp:revision>
  <dcterms:created xsi:type="dcterms:W3CDTF">2020-04-24T03:56:00Z</dcterms:created>
  <dcterms:modified xsi:type="dcterms:W3CDTF">2020-04-24T03:56:00Z</dcterms:modified>
</cp:coreProperties>
</file>