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F3528" w14:textId="77777777" w:rsidR="00840349" w:rsidRPr="009F2C01" w:rsidRDefault="00840349" w:rsidP="008403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2C01">
        <w:rPr>
          <w:rFonts w:ascii="Times New Roman" w:hAnsi="Times New Roman" w:cs="Times New Roman"/>
          <w:sz w:val="26"/>
          <w:szCs w:val="26"/>
        </w:rPr>
        <w:t>Государственное автономное профессиональное образовательное учреждение</w:t>
      </w:r>
    </w:p>
    <w:p w14:paraId="61E701B1" w14:textId="77777777" w:rsidR="00840349" w:rsidRPr="009F2C01" w:rsidRDefault="00840349" w:rsidP="008403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2C01">
        <w:rPr>
          <w:rFonts w:ascii="Times New Roman" w:hAnsi="Times New Roman" w:cs="Times New Roman"/>
          <w:sz w:val="26"/>
          <w:szCs w:val="26"/>
        </w:rPr>
        <w:t>Чукотского автономного округа</w:t>
      </w:r>
    </w:p>
    <w:p w14:paraId="7638CC0C" w14:textId="77777777" w:rsidR="00840349" w:rsidRPr="009F2C01" w:rsidRDefault="00840349" w:rsidP="008403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9F2C01">
        <w:rPr>
          <w:rFonts w:ascii="Times New Roman" w:hAnsi="Times New Roman" w:cs="Times New Roman"/>
          <w:sz w:val="26"/>
          <w:szCs w:val="26"/>
        </w:rPr>
        <w:t>Чукотский многопрофильный колледж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7BF8E603" w14:textId="77777777" w:rsidR="00840349" w:rsidRPr="009F2C01" w:rsidRDefault="00840349" w:rsidP="008403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2C01">
        <w:rPr>
          <w:rFonts w:ascii="Times New Roman" w:hAnsi="Times New Roman" w:cs="Times New Roman"/>
          <w:sz w:val="26"/>
          <w:szCs w:val="26"/>
        </w:rPr>
        <w:t xml:space="preserve">(ГАПОУ ЧАО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F2C01">
        <w:rPr>
          <w:rFonts w:ascii="Times New Roman" w:hAnsi="Times New Roman" w:cs="Times New Roman"/>
          <w:sz w:val="26"/>
          <w:szCs w:val="26"/>
        </w:rPr>
        <w:t>ЧМК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F2C01">
        <w:rPr>
          <w:rFonts w:ascii="Times New Roman" w:hAnsi="Times New Roman" w:cs="Times New Roman"/>
          <w:sz w:val="26"/>
          <w:szCs w:val="26"/>
        </w:rPr>
        <w:t>)</w:t>
      </w:r>
    </w:p>
    <w:p w14:paraId="169CF276" w14:textId="77777777" w:rsidR="00840349" w:rsidRPr="009F2C01" w:rsidRDefault="00840349" w:rsidP="008403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E459A" w14:textId="77777777" w:rsidR="00840349" w:rsidRPr="009C433E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2C01">
        <w:rPr>
          <w:rFonts w:ascii="Times New Roman" w:hAnsi="Times New Roman" w:cs="Times New Roman"/>
          <w:bCs/>
          <w:sz w:val="28"/>
          <w:szCs w:val="28"/>
        </w:rPr>
        <w:t xml:space="preserve">отделение заочного </w:t>
      </w:r>
      <w:r>
        <w:rPr>
          <w:rFonts w:ascii="Times New Roman" w:hAnsi="Times New Roman" w:cs="Times New Roman"/>
          <w:bCs/>
          <w:sz w:val="28"/>
          <w:szCs w:val="28"/>
        </w:rPr>
        <w:t>обучения</w:t>
      </w:r>
    </w:p>
    <w:p w14:paraId="2490E948" w14:textId="77777777" w:rsidR="00840349" w:rsidRPr="00A76EA4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23BCE" w14:textId="77777777" w:rsidR="00840349" w:rsidRPr="003A3E7F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D4711" w14:textId="77777777" w:rsidR="00840349" w:rsidRPr="003A3E7F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C5356" w14:textId="77777777" w:rsidR="00840349" w:rsidRPr="009F2C01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2C01">
        <w:rPr>
          <w:rFonts w:ascii="Times New Roman" w:hAnsi="Times New Roman" w:cs="Times New Roman"/>
          <w:bCs/>
          <w:sz w:val="28"/>
          <w:szCs w:val="28"/>
        </w:rPr>
        <w:t>ВЫПУСКНАЯ КВАЛИФИКАЦИОННАЯ РАБОТА</w:t>
      </w:r>
    </w:p>
    <w:p w14:paraId="7885BCF7" w14:textId="77777777" w:rsidR="00840349" w:rsidRPr="009F2C01" w:rsidRDefault="00840349" w:rsidP="008403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F4ECF" w14:textId="77777777" w:rsidR="00840349" w:rsidRPr="009F2C01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C01">
        <w:rPr>
          <w:rFonts w:ascii="Times New Roman" w:hAnsi="Times New Roman" w:cs="Times New Roman"/>
          <w:sz w:val="28"/>
          <w:szCs w:val="28"/>
        </w:rPr>
        <w:t xml:space="preserve">Выполнение работ по инвентаризации имущества и финансовых обязательств на примере 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2C0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УКОТРЫБПРОМХОЗ» </w:t>
      </w:r>
    </w:p>
    <w:p w14:paraId="096F3771" w14:textId="77777777" w:rsidR="00840349" w:rsidRPr="009F2C01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 02.</w:t>
      </w:r>
      <w:r w:rsidRPr="009F2C01">
        <w:rPr>
          <w:rFonts w:ascii="Times New Roman" w:hAnsi="Times New Roman" w:cs="Times New Roman"/>
          <w:sz w:val="28"/>
          <w:szCs w:val="28"/>
        </w:rPr>
        <w:t>Ведение бухгалтерского учета источников формирования имущества, выполнение работ по инвентаризации имущества и фина</w:t>
      </w:r>
      <w:r>
        <w:rPr>
          <w:rFonts w:ascii="Times New Roman" w:hAnsi="Times New Roman" w:cs="Times New Roman"/>
          <w:sz w:val="28"/>
          <w:szCs w:val="28"/>
        </w:rPr>
        <w:t>нсовых обязательств организации</w:t>
      </w:r>
    </w:p>
    <w:p w14:paraId="0AAE8E2B" w14:textId="77777777" w:rsidR="00840349" w:rsidRPr="003A3E7F" w:rsidRDefault="00840349" w:rsidP="00840349">
      <w:pPr>
        <w:shd w:val="clear" w:color="auto" w:fill="FFFFFF"/>
        <w:tabs>
          <w:tab w:val="left" w:leader="underscore" w:pos="72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90D03A" w14:textId="77777777" w:rsidR="00840349" w:rsidRPr="009F2C01" w:rsidRDefault="00840349" w:rsidP="0084034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2C01">
        <w:rPr>
          <w:rFonts w:ascii="Times New Roman" w:hAnsi="Times New Roman" w:cs="Times New Roman"/>
          <w:sz w:val="28"/>
          <w:szCs w:val="28"/>
        </w:rPr>
        <w:t>Выполнила студентка 3 курса, группы 654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2C01">
        <w:rPr>
          <w:rFonts w:ascii="Times New Roman" w:hAnsi="Times New Roman" w:cs="Times New Roman"/>
          <w:sz w:val="28"/>
          <w:szCs w:val="28"/>
        </w:rPr>
        <w:t xml:space="preserve">13 </w:t>
      </w:r>
    </w:p>
    <w:p w14:paraId="7F911B48" w14:textId="77777777" w:rsidR="00840349" w:rsidRPr="009F2C01" w:rsidRDefault="00840349" w:rsidP="0084034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F2C01">
        <w:rPr>
          <w:rFonts w:ascii="Times New Roman" w:hAnsi="Times New Roman" w:cs="Times New Roman"/>
          <w:sz w:val="28"/>
          <w:szCs w:val="28"/>
        </w:rPr>
        <w:t>Захарова Елена Владимировна</w:t>
      </w:r>
    </w:p>
    <w:p w14:paraId="7CD08DAB" w14:textId="77777777" w:rsidR="00840349" w:rsidRPr="009F2C01" w:rsidRDefault="00840349" w:rsidP="00840349">
      <w:pPr>
        <w:shd w:val="clear" w:color="auto" w:fill="FFFFFF"/>
        <w:tabs>
          <w:tab w:val="left" w:leader="underscore" w:pos="72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D7C457" w14:textId="77777777" w:rsidR="00840349" w:rsidRPr="009F2C01" w:rsidRDefault="00840349" w:rsidP="00840349">
      <w:pPr>
        <w:shd w:val="clear" w:color="auto" w:fill="FFFFFF"/>
        <w:tabs>
          <w:tab w:val="left" w:leader="underscore" w:pos="727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2C01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9F2C01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9F2C01">
        <w:rPr>
          <w:rFonts w:ascii="Times New Roman" w:hAnsi="Times New Roman" w:cs="Times New Roman"/>
          <w:sz w:val="28"/>
          <w:szCs w:val="28"/>
        </w:rPr>
        <w:t xml:space="preserve"> В.Г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2C01">
        <w:rPr>
          <w:rFonts w:ascii="Times New Roman" w:hAnsi="Times New Roman" w:cs="Times New Roman"/>
        </w:rPr>
        <w:t xml:space="preserve"> </w:t>
      </w:r>
    </w:p>
    <w:p w14:paraId="5B943B1C" w14:textId="77777777" w:rsidR="00840349" w:rsidRDefault="00840349" w:rsidP="00840349">
      <w:pPr>
        <w:shd w:val="clear" w:color="auto" w:fill="FFFFFF"/>
        <w:tabs>
          <w:tab w:val="left" w:leader="underscore" w:pos="7666"/>
        </w:tabs>
        <w:spacing w:after="0" w:line="360" w:lineRule="auto"/>
        <w:ind w:left="4321"/>
        <w:rPr>
          <w:rFonts w:ascii="Times New Roman" w:hAnsi="Times New Roman" w:cs="Times New Roman"/>
          <w:sz w:val="28"/>
          <w:szCs w:val="28"/>
        </w:rPr>
      </w:pPr>
    </w:p>
    <w:p w14:paraId="60AC8486" w14:textId="77777777" w:rsidR="00840349" w:rsidRPr="009F2C01" w:rsidRDefault="00840349" w:rsidP="00840349">
      <w:pPr>
        <w:shd w:val="clear" w:color="auto" w:fill="FFFFFF"/>
        <w:tabs>
          <w:tab w:val="left" w:leader="underscore" w:pos="7666"/>
        </w:tabs>
        <w:spacing w:after="0" w:line="360" w:lineRule="auto"/>
        <w:ind w:left="4321"/>
        <w:rPr>
          <w:rFonts w:ascii="Times New Roman" w:hAnsi="Times New Roman" w:cs="Times New Roman"/>
          <w:sz w:val="28"/>
          <w:szCs w:val="28"/>
        </w:rPr>
      </w:pPr>
    </w:p>
    <w:p w14:paraId="55650356" w14:textId="77777777" w:rsidR="00840349" w:rsidRPr="00C125FE" w:rsidRDefault="00840349" w:rsidP="00840349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C125FE">
        <w:rPr>
          <w:rFonts w:ascii="Times New Roman" w:eastAsia="Times New Roman" w:hAnsi="Times New Roman" w:cs="Times New Roman"/>
          <w:sz w:val="28"/>
          <w:szCs w:val="28"/>
        </w:rPr>
        <w:t>Допущена</w:t>
      </w:r>
      <w:proofErr w:type="gramEnd"/>
      <w:r w:rsidRPr="00C125FE">
        <w:rPr>
          <w:rFonts w:ascii="Times New Roman" w:eastAsia="Times New Roman" w:hAnsi="Times New Roman" w:cs="Times New Roman"/>
          <w:sz w:val="28"/>
          <w:szCs w:val="28"/>
        </w:rPr>
        <w:t xml:space="preserve"> к защите в ГЭК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F3DE159" w14:textId="77777777" w:rsidR="00840349" w:rsidRPr="00C125FE" w:rsidRDefault="00840349" w:rsidP="00840349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</w:rPr>
      </w:pPr>
      <w:r w:rsidRPr="00C125FE">
        <w:rPr>
          <w:rFonts w:ascii="Times New Roman" w:eastAsia="Times New Roman" w:hAnsi="Times New Roman" w:cs="Times New Roman"/>
          <w:sz w:val="28"/>
          <w:szCs w:val="28"/>
        </w:rPr>
        <w:t>Начальник УМО:</w:t>
      </w:r>
    </w:p>
    <w:p w14:paraId="23FAC469" w14:textId="77777777" w:rsidR="00840349" w:rsidRPr="00C125FE" w:rsidRDefault="00840349" w:rsidP="00840349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25FE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125FE">
        <w:rPr>
          <w:rFonts w:ascii="Times New Roman" w:eastAsia="Times New Roman" w:hAnsi="Times New Roman" w:cs="Times New Roman"/>
          <w:sz w:val="28"/>
          <w:szCs w:val="28"/>
        </w:rPr>
        <w:t xml:space="preserve"> _______ 20__ г.  ______________</w:t>
      </w:r>
    </w:p>
    <w:p w14:paraId="664DC902" w14:textId="77777777" w:rsidR="00840349" w:rsidRPr="00C125FE" w:rsidRDefault="00840349" w:rsidP="00840349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C125FE">
        <w:rPr>
          <w:rFonts w:ascii="Times New Roman" w:eastAsia="Times New Roman" w:hAnsi="Times New Roman" w:cs="Times New Roman"/>
          <w:sz w:val="24"/>
          <w:szCs w:val="24"/>
        </w:rPr>
        <w:t xml:space="preserve">                (дата)                              (подпись)</w:t>
      </w:r>
    </w:p>
    <w:p w14:paraId="51253BE6" w14:textId="77777777" w:rsidR="00840349" w:rsidRPr="00C125FE" w:rsidRDefault="00840349" w:rsidP="00840349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</w:rPr>
      </w:pPr>
      <w:r w:rsidRPr="00C125FE">
        <w:rPr>
          <w:rFonts w:ascii="Times New Roman" w:eastAsia="Times New Roman" w:hAnsi="Times New Roman" w:cs="Times New Roman"/>
          <w:sz w:val="28"/>
          <w:szCs w:val="28"/>
        </w:rPr>
        <w:t>Работа защищена с оценкой ___________</w:t>
      </w:r>
    </w:p>
    <w:p w14:paraId="1C77CF28" w14:textId="77777777" w:rsidR="00840349" w:rsidRPr="00C125FE" w:rsidRDefault="00840349" w:rsidP="00840349">
      <w:pPr>
        <w:shd w:val="clear" w:color="auto" w:fill="FFFFFF"/>
        <w:spacing w:after="0" w:line="36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 w:rsidRPr="00C125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3B52FAE3" w14:textId="77777777" w:rsidR="00840349" w:rsidRPr="00C125FE" w:rsidRDefault="00840349" w:rsidP="00840349">
      <w:pPr>
        <w:shd w:val="clear" w:color="auto" w:fill="FFFFFF"/>
        <w:spacing w:after="0" w:line="360" w:lineRule="auto"/>
        <w:ind w:left="43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25FE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125F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_______________________20__ г.</w:t>
      </w:r>
    </w:p>
    <w:p w14:paraId="796FA9A2" w14:textId="77777777" w:rsidR="00840349" w:rsidRPr="009F2C01" w:rsidRDefault="00840349" w:rsidP="0084034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BCB9D84" w14:textId="77777777" w:rsidR="00840349" w:rsidRPr="009F2C01" w:rsidRDefault="00840349" w:rsidP="0084034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66BFEC" w14:textId="77777777" w:rsidR="00840349" w:rsidRPr="00C125FE" w:rsidRDefault="00840349" w:rsidP="00840349">
      <w:pPr>
        <w:shd w:val="clear" w:color="auto" w:fill="FFFFFF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25FE">
        <w:rPr>
          <w:rFonts w:ascii="Times New Roman" w:eastAsia="Times New Roman" w:hAnsi="Times New Roman" w:cs="Times New Roman"/>
          <w:sz w:val="28"/>
          <w:szCs w:val="28"/>
        </w:rPr>
        <w:t>Анадырь</w:t>
      </w:r>
    </w:p>
    <w:p w14:paraId="49DD9AF3" w14:textId="77777777" w:rsidR="00840349" w:rsidRDefault="00840349" w:rsidP="00840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40349" w:rsidSect="00AE3E4B">
          <w:headerReference w:type="default" r:id="rId9"/>
          <w:footerReference w:type="default" r:id="rId10"/>
          <w:pgSz w:w="11906" w:h="16838"/>
          <w:pgMar w:top="1134" w:right="851" w:bottom="1134" w:left="1701" w:header="397" w:footer="397" w:gutter="0"/>
          <w:pgNumType w:start="1"/>
          <w:cols w:space="709"/>
          <w:titlePg/>
          <w:docGrid w:linePitch="299"/>
        </w:sectPr>
      </w:pPr>
      <w:r w:rsidRPr="00C125FE">
        <w:rPr>
          <w:rFonts w:ascii="Times New Roman" w:eastAsia="Times New Roman" w:hAnsi="Times New Roman" w:cs="Times New Roman"/>
          <w:sz w:val="28"/>
          <w:szCs w:val="28"/>
        </w:rPr>
        <w:t>2019</w:t>
      </w:r>
    </w:p>
    <w:p w14:paraId="558E2A6D" w14:textId="77777777" w:rsidR="00840349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46"/>
        <w:gridCol w:w="8528"/>
        <w:gridCol w:w="496"/>
      </w:tblGrid>
      <w:tr w:rsidR="00840349" w:rsidRPr="004E2DBC" w14:paraId="1C74DA8F" w14:textId="77777777" w:rsidTr="00B76D09">
        <w:tc>
          <w:tcPr>
            <w:tcW w:w="9074" w:type="dxa"/>
            <w:gridSpan w:val="2"/>
          </w:tcPr>
          <w:p w14:paraId="49FE82BF" w14:textId="77777777" w:rsidR="00840349" w:rsidRPr="004E2DBC" w:rsidRDefault="00840349" w:rsidP="00AE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496" w:type="dxa"/>
          </w:tcPr>
          <w:p w14:paraId="43EAA97C" w14:textId="77777777" w:rsidR="00840349" w:rsidRPr="004E2DBC" w:rsidRDefault="00840349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0349" w:rsidRPr="004E2DBC" w14:paraId="179F9915" w14:textId="77777777" w:rsidTr="00B76D09">
        <w:tc>
          <w:tcPr>
            <w:tcW w:w="9074" w:type="dxa"/>
            <w:gridSpan w:val="2"/>
          </w:tcPr>
          <w:p w14:paraId="49F151A0" w14:textId="77777777" w:rsidR="00840349" w:rsidRPr="004E2DBC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Глава 1. Теоретические аспекты инвентаризации результатов ее оформления</w:t>
            </w:r>
          </w:p>
        </w:tc>
        <w:tc>
          <w:tcPr>
            <w:tcW w:w="496" w:type="dxa"/>
          </w:tcPr>
          <w:p w14:paraId="49D5515F" w14:textId="77777777" w:rsidR="00840349" w:rsidRPr="004E2DBC" w:rsidRDefault="00840349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40349" w:rsidRPr="004E2DBC" w14:paraId="21DBBA2F" w14:textId="77777777" w:rsidTr="00B76D09">
        <w:tc>
          <w:tcPr>
            <w:tcW w:w="546" w:type="dxa"/>
          </w:tcPr>
          <w:p w14:paraId="60C07FDC" w14:textId="77777777" w:rsidR="00840349" w:rsidRPr="004E2DBC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8" w:type="dxa"/>
            <w:vAlign w:val="center"/>
          </w:tcPr>
          <w:p w14:paraId="53F614D4" w14:textId="77777777" w:rsidR="00840349" w:rsidRPr="004E2DBC" w:rsidRDefault="00840349" w:rsidP="00AE3E4B">
            <w:pPr>
              <w:tabs>
                <w:tab w:val="left" w:pos="400"/>
                <w:tab w:val="left" w:pos="567"/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4E2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Основные понятия, сущность. Нормативно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</w:t>
            </w:r>
            <w:r w:rsidRPr="004E2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правовое регулирование инвентаризации                                                                                                                        </w:t>
            </w:r>
          </w:p>
        </w:tc>
        <w:tc>
          <w:tcPr>
            <w:tcW w:w="496" w:type="dxa"/>
          </w:tcPr>
          <w:p w14:paraId="2289F72A" w14:textId="77777777" w:rsidR="00840349" w:rsidRPr="004E2DBC" w:rsidRDefault="00840349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5877" w:rsidRPr="004E2DBC" w14:paraId="3E60493B" w14:textId="77777777" w:rsidTr="00B76D09">
        <w:tc>
          <w:tcPr>
            <w:tcW w:w="546" w:type="dxa"/>
          </w:tcPr>
          <w:p w14:paraId="05827232" w14:textId="77777777" w:rsidR="00045877" w:rsidRPr="004E2DBC" w:rsidRDefault="00045877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8" w:type="dxa"/>
            <w:vAlign w:val="center"/>
          </w:tcPr>
          <w:p w14:paraId="7863A8D3" w14:textId="77777777" w:rsidR="00045877" w:rsidRPr="00045877" w:rsidRDefault="00045877" w:rsidP="00AE3E4B">
            <w:pPr>
              <w:tabs>
                <w:tab w:val="left" w:pos="400"/>
                <w:tab w:val="left" w:pos="567"/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Pr="004E2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Технология проведения инвентаризации имущества и обязательств организации</w:t>
            </w:r>
          </w:p>
        </w:tc>
        <w:tc>
          <w:tcPr>
            <w:tcW w:w="496" w:type="dxa"/>
          </w:tcPr>
          <w:p w14:paraId="22509D7E" w14:textId="77777777" w:rsidR="00045877" w:rsidRPr="004E2DBC" w:rsidRDefault="00045877" w:rsidP="00045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09B6A18D" w14:textId="77777777" w:rsidR="00045877" w:rsidRPr="004E2DBC" w:rsidRDefault="00045877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9" w:rsidRPr="004E2DBC" w14:paraId="5E0D834A" w14:textId="77777777" w:rsidTr="00B76D09">
        <w:tc>
          <w:tcPr>
            <w:tcW w:w="546" w:type="dxa"/>
          </w:tcPr>
          <w:p w14:paraId="0EE64051" w14:textId="77777777" w:rsidR="00840349" w:rsidRPr="004E2DBC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8" w:type="dxa"/>
            <w:vAlign w:val="center"/>
          </w:tcPr>
          <w:p w14:paraId="323E1BC6" w14:textId="77777777" w:rsidR="00840349" w:rsidRPr="004E2DBC" w:rsidRDefault="00840349" w:rsidP="00A62BC3">
            <w:pPr>
              <w:tabs>
                <w:tab w:val="left" w:pos="400"/>
                <w:tab w:val="left" w:pos="567"/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1.3. Документальное оформление результатов инвентаризации имущества и финансовых обязательств   </w:t>
            </w:r>
          </w:p>
        </w:tc>
        <w:tc>
          <w:tcPr>
            <w:tcW w:w="496" w:type="dxa"/>
          </w:tcPr>
          <w:p w14:paraId="13BC4530" w14:textId="77777777" w:rsidR="00840349" w:rsidRPr="00A62BC3" w:rsidRDefault="00A62BC3" w:rsidP="00A62B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38B6F624" w14:textId="77777777" w:rsidR="00840349" w:rsidRPr="004E2DBC" w:rsidRDefault="00840349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877" w:rsidRPr="004E2DBC" w14:paraId="23943F5C" w14:textId="77777777" w:rsidTr="00B76D09">
        <w:tc>
          <w:tcPr>
            <w:tcW w:w="546" w:type="dxa"/>
          </w:tcPr>
          <w:p w14:paraId="4772A146" w14:textId="77777777" w:rsidR="00045877" w:rsidRPr="004E2DBC" w:rsidRDefault="00045877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8" w:type="dxa"/>
            <w:vAlign w:val="center"/>
          </w:tcPr>
          <w:p w14:paraId="13A1C9C8" w14:textId="77777777" w:rsidR="00045877" w:rsidRPr="004E2DBC" w:rsidRDefault="00A62BC3" w:rsidP="00AE3E4B">
            <w:pPr>
              <w:tabs>
                <w:tab w:val="left" w:pos="400"/>
                <w:tab w:val="left" w:pos="567"/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1.4. Отражение результатов инвентаризации на счетах бухгалтерского учета                                                                               </w:t>
            </w:r>
          </w:p>
        </w:tc>
        <w:tc>
          <w:tcPr>
            <w:tcW w:w="496" w:type="dxa"/>
          </w:tcPr>
          <w:p w14:paraId="40C6BED8" w14:textId="77777777" w:rsidR="00045877" w:rsidRPr="004E2DBC" w:rsidRDefault="00A62BC3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40349" w:rsidRPr="004E2DBC" w14:paraId="16098DFC" w14:textId="77777777" w:rsidTr="00B76D09">
        <w:tc>
          <w:tcPr>
            <w:tcW w:w="9074" w:type="dxa"/>
            <w:gridSpan w:val="2"/>
          </w:tcPr>
          <w:p w14:paraId="094F6C90" w14:textId="77777777" w:rsidR="00840349" w:rsidRPr="004E2DBC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Глава 2. Порядок проведения инвентаризации основных средств на предприятии ОАО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«ЧУКОТРЫБПРОМХОЗ»</w:t>
            </w:r>
          </w:p>
        </w:tc>
        <w:tc>
          <w:tcPr>
            <w:tcW w:w="496" w:type="dxa"/>
          </w:tcPr>
          <w:p w14:paraId="4704965F" w14:textId="77777777" w:rsidR="00840349" w:rsidRPr="004E2DBC" w:rsidRDefault="00840349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40349" w:rsidRPr="004E2DBC" w14:paraId="6DAF1FCF" w14:textId="77777777" w:rsidTr="00B76D09">
        <w:tc>
          <w:tcPr>
            <w:tcW w:w="546" w:type="dxa"/>
          </w:tcPr>
          <w:p w14:paraId="0798BD5D" w14:textId="77777777" w:rsidR="00840349" w:rsidRPr="004E2DBC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8" w:type="dxa"/>
            <w:vAlign w:val="center"/>
          </w:tcPr>
          <w:p w14:paraId="09A550D6" w14:textId="77777777" w:rsidR="00840349" w:rsidRPr="004E2DBC" w:rsidRDefault="00840349" w:rsidP="00AE3E4B">
            <w:pPr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2.1.</w:t>
            </w:r>
            <w:r w:rsidRPr="004E2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Характеристика организации и техника проведения инвентаризации имущества и финансовых обязательств и расчетов на предприятии ОАО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«ЧУКОТРЫБПРОМХОЗ»</w:t>
            </w:r>
            <w:r w:rsidRPr="004E2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документальное оформление результатов инвентаризации</w:t>
            </w:r>
          </w:p>
        </w:tc>
        <w:tc>
          <w:tcPr>
            <w:tcW w:w="496" w:type="dxa"/>
          </w:tcPr>
          <w:p w14:paraId="261AD020" w14:textId="77777777" w:rsidR="00840349" w:rsidRPr="004E2DBC" w:rsidRDefault="00840349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</w:tr>
      <w:tr w:rsidR="00840349" w:rsidRPr="004E2DBC" w14:paraId="57D70A4E" w14:textId="77777777" w:rsidTr="00B76D09">
        <w:tc>
          <w:tcPr>
            <w:tcW w:w="546" w:type="dxa"/>
          </w:tcPr>
          <w:p w14:paraId="72642D46" w14:textId="77777777" w:rsidR="00840349" w:rsidRPr="004E2DBC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8" w:type="dxa"/>
            <w:vAlign w:val="center"/>
          </w:tcPr>
          <w:p w14:paraId="0829D7FC" w14:textId="77777777" w:rsidR="00840349" w:rsidRPr="004E2DBC" w:rsidRDefault="00840349" w:rsidP="00AE3E4B">
            <w:pPr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2.2. Особенности инвентаризации отдельных видов имущества и финансовых обязательств и расчетов на предприятии ОАО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«ЧУКОТРЫБПРОМХОЗ»</w:t>
            </w:r>
            <w:r w:rsidRPr="004E2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ее влияние на финансовые результаты</w:t>
            </w:r>
          </w:p>
        </w:tc>
        <w:tc>
          <w:tcPr>
            <w:tcW w:w="496" w:type="dxa"/>
          </w:tcPr>
          <w:p w14:paraId="484F9445" w14:textId="77777777" w:rsidR="00840349" w:rsidRPr="004E2DBC" w:rsidRDefault="00840349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2FF7FDF9" w14:textId="77777777" w:rsidR="00840349" w:rsidRPr="004E2DBC" w:rsidRDefault="00840349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9" w:rsidRPr="004E2DBC" w14:paraId="005263D5" w14:textId="77777777" w:rsidTr="00B76D09">
        <w:tc>
          <w:tcPr>
            <w:tcW w:w="9074" w:type="dxa"/>
            <w:gridSpan w:val="2"/>
            <w:vAlign w:val="center"/>
          </w:tcPr>
          <w:p w14:paraId="6FB32BCC" w14:textId="77777777" w:rsidR="00840349" w:rsidRPr="004E2DBC" w:rsidRDefault="00840349" w:rsidP="00AE3E4B">
            <w:pPr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Глава 3. Пути совершенствования инвентаризационной работы на предприятии и отражения результатов в бухгалтерском учете</w:t>
            </w: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  <w:tc>
          <w:tcPr>
            <w:tcW w:w="496" w:type="dxa"/>
          </w:tcPr>
          <w:p w14:paraId="47A42CAA" w14:textId="77777777" w:rsidR="00840349" w:rsidRPr="004E2DBC" w:rsidRDefault="00840349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40349" w:rsidRPr="004E2DBC" w14:paraId="678FF6CB" w14:textId="77777777" w:rsidTr="00B76D09">
        <w:tc>
          <w:tcPr>
            <w:tcW w:w="9074" w:type="dxa"/>
            <w:gridSpan w:val="2"/>
            <w:vAlign w:val="center"/>
          </w:tcPr>
          <w:p w14:paraId="73CC8F55" w14:textId="77777777" w:rsidR="00840349" w:rsidRPr="004E2DBC" w:rsidRDefault="00840349" w:rsidP="00AE3E4B">
            <w:pPr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Заключение    </w:t>
            </w:r>
          </w:p>
        </w:tc>
        <w:tc>
          <w:tcPr>
            <w:tcW w:w="496" w:type="dxa"/>
          </w:tcPr>
          <w:p w14:paraId="09A3AF7D" w14:textId="77777777" w:rsidR="00840349" w:rsidRPr="004E2DBC" w:rsidRDefault="00840349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40349" w:rsidRPr="004E2DBC" w14:paraId="27713F07" w14:textId="77777777" w:rsidTr="00B76D09">
        <w:tc>
          <w:tcPr>
            <w:tcW w:w="9074" w:type="dxa"/>
            <w:gridSpan w:val="2"/>
            <w:vAlign w:val="center"/>
          </w:tcPr>
          <w:p w14:paraId="18FBC648" w14:textId="77777777" w:rsidR="00840349" w:rsidRPr="004E2DBC" w:rsidRDefault="00840349" w:rsidP="00AE3E4B">
            <w:pPr>
              <w:tabs>
                <w:tab w:val="left" w:pos="400"/>
                <w:tab w:val="left" w:pos="567"/>
                <w:tab w:val="left" w:pos="3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Список использованной литературы                                                            </w:t>
            </w:r>
          </w:p>
        </w:tc>
        <w:tc>
          <w:tcPr>
            <w:tcW w:w="496" w:type="dxa"/>
          </w:tcPr>
          <w:p w14:paraId="0DF2674A" w14:textId="77777777" w:rsidR="00840349" w:rsidRPr="004E2DBC" w:rsidRDefault="00840349" w:rsidP="00AE3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62BC3" w:rsidRPr="004E2DBC" w14:paraId="015B908F" w14:textId="77777777" w:rsidTr="00B76D09">
        <w:tc>
          <w:tcPr>
            <w:tcW w:w="9074" w:type="dxa"/>
            <w:gridSpan w:val="2"/>
            <w:vAlign w:val="center"/>
          </w:tcPr>
          <w:p w14:paraId="3E8BAB69" w14:textId="77777777" w:rsidR="00A62BC3" w:rsidRPr="00A62BC3" w:rsidRDefault="00A62BC3" w:rsidP="00A62BC3">
            <w:pPr>
              <w:shd w:val="clear" w:color="auto" w:fill="FFFFFF"/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</w:pP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ложение 1. Бухгалтерский баланс</w:t>
            </w:r>
          </w:p>
        </w:tc>
        <w:tc>
          <w:tcPr>
            <w:tcW w:w="496" w:type="dxa"/>
          </w:tcPr>
          <w:p w14:paraId="0F3BBA02" w14:textId="77777777" w:rsidR="00A62BC3" w:rsidRPr="004E2DBC" w:rsidRDefault="00A62BC3" w:rsidP="00A62B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62BC3" w:rsidRPr="004E2DBC" w14:paraId="0F7CDDA9" w14:textId="77777777" w:rsidTr="00B76D09">
        <w:tc>
          <w:tcPr>
            <w:tcW w:w="9074" w:type="dxa"/>
            <w:gridSpan w:val="2"/>
            <w:vAlign w:val="center"/>
          </w:tcPr>
          <w:p w14:paraId="30C56969" w14:textId="77777777" w:rsidR="00A62BC3" w:rsidRPr="004E2DBC" w:rsidRDefault="00A62BC3" w:rsidP="00A62BC3">
            <w:pPr>
              <w:shd w:val="clear" w:color="auto" w:fill="FFFFFF"/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Приложения 2. Отчет о финансовых результатах за 2017 г.</w:t>
            </w:r>
          </w:p>
        </w:tc>
        <w:tc>
          <w:tcPr>
            <w:tcW w:w="496" w:type="dxa"/>
          </w:tcPr>
          <w:p w14:paraId="2069A21C" w14:textId="77777777" w:rsidR="00A62BC3" w:rsidRDefault="00EB0BD5" w:rsidP="00EB0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B0BD5" w:rsidRPr="004E2DBC" w14:paraId="400C2303" w14:textId="77777777" w:rsidTr="00B76D09">
        <w:trPr>
          <w:trHeight w:val="156"/>
        </w:trPr>
        <w:tc>
          <w:tcPr>
            <w:tcW w:w="9074" w:type="dxa"/>
            <w:gridSpan w:val="2"/>
            <w:vAlign w:val="center"/>
          </w:tcPr>
          <w:p w14:paraId="4450512E" w14:textId="77777777" w:rsidR="00EB0BD5" w:rsidRPr="004E2DBC" w:rsidRDefault="00EB0BD5" w:rsidP="00F12785">
            <w:pPr>
              <w:shd w:val="clear" w:color="auto" w:fill="FFFFFF"/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Приложение 3. Отчет о финансовых результатах за 2016 г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14:paraId="58473D6B" w14:textId="77777777" w:rsidR="00EB0BD5" w:rsidRPr="00435786" w:rsidRDefault="00EB0BD5" w:rsidP="00F127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EB0BD5" w:rsidRPr="004E2DBC" w14:paraId="30471537" w14:textId="77777777" w:rsidTr="00B76D09">
        <w:tc>
          <w:tcPr>
            <w:tcW w:w="9074" w:type="dxa"/>
            <w:gridSpan w:val="2"/>
            <w:vAlign w:val="center"/>
          </w:tcPr>
          <w:p w14:paraId="2CA80E92" w14:textId="77777777" w:rsidR="00EB0BD5" w:rsidRPr="004E2DBC" w:rsidRDefault="00EB0BD5" w:rsidP="00A62BC3">
            <w:pPr>
              <w:shd w:val="clear" w:color="auto" w:fill="FFFFFF"/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Приложение 4. Приказ о составе инвентаризационной комиссии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                 </w:t>
            </w:r>
          </w:p>
        </w:tc>
        <w:tc>
          <w:tcPr>
            <w:tcW w:w="496" w:type="dxa"/>
          </w:tcPr>
          <w:p w14:paraId="4643C0C5" w14:textId="77777777" w:rsidR="00EB0BD5" w:rsidRDefault="00EB0BD5" w:rsidP="00EB0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56</w:t>
            </w:r>
          </w:p>
        </w:tc>
      </w:tr>
      <w:tr w:rsidR="00EB0BD5" w:rsidRPr="004E2DBC" w14:paraId="5A477D0E" w14:textId="77777777" w:rsidTr="00B76D09">
        <w:tc>
          <w:tcPr>
            <w:tcW w:w="9074" w:type="dxa"/>
            <w:gridSpan w:val="2"/>
            <w:vAlign w:val="center"/>
          </w:tcPr>
          <w:p w14:paraId="3205BC0B" w14:textId="77777777" w:rsidR="00EB0BD5" w:rsidRPr="004E2DBC" w:rsidRDefault="00EB0BD5" w:rsidP="00F12785">
            <w:pPr>
              <w:shd w:val="clear" w:color="auto" w:fill="FFFFFF"/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Приложение 5. Приказ о проведении инвентаризации ОС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 </w:t>
            </w:r>
          </w:p>
        </w:tc>
        <w:tc>
          <w:tcPr>
            <w:tcW w:w="496" w:type="dxa"/>
          </w:tcPr>
          <w:p w14:paraId="210BBC67" w14:textId="77777777" w:rsidR="00EB0BD5" w:rsidRDefault="00EB0BD5" w:rsidP="00EB0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57</w:t>
            </w:r>
          </w:p>
        </w:tc>
      </w:tr>
      <w:tr w:rsidR="00EB0BD5" w:rsidRPr="004E2DBC" w14:paraId="7A4B8464" w14:textId="77777777" w:rsidTr="00B76D09">
        <w:tc>
          <w:tcPr>
            <w:tcW w:w="9074" w:type="dxa"/>
            <w:gridSpan w:val="2"/>
            <w:vAlign w:val="center"/>
          </w:tcPr>
          <w:p w14:paraId="0395606D" w14:textId="77777777" w:rsidR="00EB0BD5" w:rsidRPr="004E2DBC" w:rsidRDefault="00F12785" w:rsidP="00F12785">
            <w:pPr>
              <w:shd w:val="clear" w:color="auto" w:fill="FFFFFF"/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Приложение 6. Акт инвентаризации наличных средств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          </w:t>
            </w:r>
          </w:p>
        </w:tc>
        <w:tc>
          <w:tcPr>
            <w:tcW w:w="496" w:type="dxa"/>
          </w:tcPr>
          <w:p w14:paraId="14A0DD03" w14:textId="77777777" w:rsidR="00EB0BD5" w:rsidRDefault="00EB0BD5" w:rsidP="00EB0BD5">
            <w:pPr>
              <w:spacing w:after="0" w:line="240" w:lineRule="auto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58</w:t>
            </w:r>
          </w:p>
        </w:tc>
      </w:tr>
      <w:tr w:rsidR="00EB0BD5" w:rsidRPr="004E2DBC" w14:paraId="7E31C9CC" w14:textId="77777777" w:rsidTr="00B76D09">
        <w:tc>
          <w:tcPr>
            <w:tcW w:w="9074" w:type="dxa"/>
            <w:gridSpan w:val="2"/>
            <w:vAlign w:val="center"/>
          </w:tcPr>
          <w:p w14:paraId="3E22FB65" w14:textId="77777777" w:rsidR="00EB0BD5" w:rsidRPr="004E2DBC" w:rsidRDefault="00F12785" w:rsidP="00F12785">
            <w:pPr>
              <w:shd w:val="clear" w:color="auto" w:fill="FFFFFF"/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Приложение 7 .Инвентаризационная опись ОС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96" w:type="dxa"/>
          </w:tcPr>
          <w:p w14:paraId="5F133053" w14:textId="77777777" w:rsidR="00EB0BD5" w:rsidRDefault="00EB0BD5" w:rsidP="00EB0BD5">
            <w:pPr>
              <w:spacing w:after="0" w:line="240" w:lineRule="auto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61</w:t>
            </w:r>
          </w:p>
        </w:tc>
      </w:tr>
      <w:tr w:rsidR="00EB0BD5" w:rsidRPr="004E2DBC" w14:paraId="12B74838" w14:textId="77777777" w:rsidTr="00B76D09">
        <w:tc>
          <w:tcPr>
            <w:tcW w:w="9074" w:type="dxa"/>
            <w:gridSpan w:val="2"/>
            <w:vAlign w:val="center"/>
          </w:tcPr>
          <w:p w14:paraId="57179BA8" w14:textId="77777777" w:rsidR="00EB0BD5" w:rsidRPr="004E2DBC" w:rsidRDefault="00F12785" w:rsidP="00A62BC3">
            <w:pPr>
              <w:shd w:val="clear" w:color="auto" w:fill="FFFFFF"/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Приложение 8. Инвентаризационная опись ТМЦ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96" w:type="dxa"/>
          </w:tcPr>
          <w:p w14:paraId="3FBB624F" w14:textId="77777777" w:rsidR="00EB0BD5" w:rsidRDefault="00EB0BD5" w:rsidP="00EB0BD5">
            <w:pPr>
              <w:spacing w:after="0" w:line="240" w:lineRule="auto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65</w:t>
            </w:r>
          </w:p>
        </w:tc>
      </w:tr>
      <w:tr w:rsidR="00EB0BD5" w:rsidRPr="004E2DBC" w14:paraId="677DCA02" w14:textId="77777777" w:rsidTr="00B76D09">
        <w:tc>
          <w:tcPr>
            <w:tcW w:w="9074" w:type="dxa"/>
            <w:gridSpan w:val="2"/>
            <w:vAlign w:val="center"/>
          </w:tcPr>
          <w:p w14:paraId="1C5A45D1" w14:textId="77777777" w:rsidR="00EB0BD5" w:rsidRPr="004E2DBC" w:rsidRDefault="00F12785" w:rsidP="00F12785">
            <w:pPr>
              <w:shd w:val="clear" w:color="auto" w:fill="FFFFFF"/>
              <w:tabs>
                <w:tab w:val="left" w:pos="400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Приложение 9. Сличительная ведомость 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496" w:type="dxa"/>
          </w:tcPr>
          <w:p w14:paraId="4E35229D" w14:textId="77777777" w:rsidR="00EB0BD5" w:rsidRDefault="00EB0BD5" w:rsidP="00EB0BD5">
            <w:pPr>
              <w:spacing w:after="0" w:line="240" w:lineRule="auto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69</w:t>
            </w:r>
          </w:p>
        </w:tc>
      </w:tr>
      <w:tr w:rsidR="00EB0BD5" w:rsidRPr="004E2DBC" w14:paraId="36782AEF" w14:textId="77777777" w:rsidTr="00B76D09">
        <w:trPr>
          <w:trHeight w:val="245"/>
        </w:trPr>
        <w:tc>
          <w:tcPr>
            <w:tcW w:w="9074" w:type="dxa"/>
            <w:gridSpan w:val="2"/>
            <w:vAlign w:val="center"/>
          </w:tcPr>
          <w:p w14:paraId="5FBB9AEC" w14:textId="77777777" w:rsidR="00EB0BD5" w:rsidRPr="004E2DBC" w:rsidRDefault="00EB0BD5" w:rsidP="00F12785">
            <w:pPr>
              <w:shd w:val="clear" w:color="auto" w:fill="FFFFFF"/>
              <w:tabs>
                <w:tab w:val="left" w:pos="400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4E2DB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Приложение 10. Акт инвентаризации расчетов 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                </w:t>
            </w:r>
          </w:p>
        </w:tc>
        <w:tc>
          <w:tcPr>
            <w:tcW w:w="496" w:type="dxa"/>
          </w:tcPr>
          <w:p w14:paraId="3B3334AA" w14:textId="77777777" w:rsidR="00EB0BD5" w:rsidRPr="00435786" w:rsidRDefault="00EB0BD5" w:rsidP="00F127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71</w:t>
            </w:r>
          </w:p>
        </w:tc>
      </w:tr>
    </w:tbl>
    <w:p w14:paraId="3B13F01C" w14:textId="77777777" w:rsidR="00840349" w:rsidRDefault="00840349" w:rsidP="00840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EF417C" w14:textId="77777777" w:rsidR="00840349" w:rsidRDefault="00840349" w:rsidP="00840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AFE753" w14:textId="77777777" w:rsidR="00840349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40349" w:rsidSect="00AE3E4B"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20" w:footer="720" w:gutter="0"/>
          <w:pgNumType w:start="3"/>
          <w:cols w:space="425"/>
          <w:titlePg/>
          <w:docGrid w:linePitch="170"/>
        </w:sectPr>
      </w:pPr>
    </w:p>
    <w:p w14:paraId="2E4A1440" w14:textId="77777777" w:rsidR="00840349" w:rsidRPr="004E2DBC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6AF79E75" w14:textId="77777777" w:rsidR="00840349" w:rsidRDefault="00840349" w:rsidP="00840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достоверной информации об имуществе предприятия обретает первостепенную важность именно сейчас, на современном этапе экономического развития. В настоящее время в целях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обеспечения объективных данных бухгалтерского учета и отчетности предприятия  обязаны проводить инвентаризацию имущества и финансовых обязательств. </w:t>
      </w:r>
      <w:r>
        <w:rPr>
          <w:rFonts w:ascii="Times New Roman" w:hAnsi="Times New Roman" w:cs="Times New Roman"/>
          <w:sz w:val="28"/>
          <w:szCs w:val="28"/>
        </w:rPr>
        <w:t xml:space="preserve">Инвентаризация дает возможность проверить, все ли хозяйственные операции оформлены в документах и отражены в системном бухгалтерском учете, а также внести необходимые уточнения и исправления. </w:t>
      </w:r>
    </w:p>
    <w:p w14:paraId="3886EC16" w14:textId="77777777" w:rsidR="00840349" w:rsidRDefault="00840349" w:rsidP="00840349">
      <w:pPr>
        <w:shd w:val="clear" w:color="auto" w:fill="FFFFFF"/>
        <w:spacing w:after="0" w:line="360" w:lineRule="auto"/>
        <w:ind w:firstLineChars="261" w:firstLine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выбранной темы обусловлена тем,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что инвентаризация является эффективным методом контроля сохранности имущества предприятия, соблюдением финансовой дисциплины, правильностью отражения операций на счетах бухгалтерского учета, своевременным обнаружением и исправлением расхождений между фактическими данными, полученными в результате ее проведения. Инвентаризация </w:t>
      </w:r>
      <w:r>
        <w:rPr>
          <w:rFonts w:ascii="Times New Roman" w:hAnsi="Times New Roman" w:cs="Times New Roman"/>
          <w:sz w:val="28"/>
          <w:szCs w:val="28"/>
        </w:rPr>
        <w:t>имеет большое значение для правильного определения затрат на производство продукции, выполненных работ и оказанных услуг, для сокращения потерь товарно-материальных ценностей, предупреждения хищений имущества и т.п.</w:t>
      </w:r>
    </w:p>
    <w:p w14:paraId="2B1BCBF4" w14:textId="77777777" w:rsidR="00840349" w:rsidRDefault="00840349" w:rsidP="00840349">
      <w:pPr>
        <w:shd w:val="clear" w:color="auto" w:fill="FFFFFF"/>
        <w:spacing w:after="0" w:line="360" w:lineRule="auto"/>
        <w:ind w:firstLineChars="261" w:firstLine="73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Объектом исследования является </w:t>
      </w:r>
      <w:r>
        <w:rPr>
          <w:rFonts w:ascii="Times New Roman" w:hAnsi="Times New Roman" w:cs="Times New Roman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/>
          <w:sz w:val="28"/>
          <w:szCs w:val="28"/>
        </w:rPr>
        <w:t xml:space="preserve">, основной вид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деятельности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которого рыболовство морское.</w:t>
      </w:r>
    </w:p>
    <w:p w14:paraId="646C1FD0" w14:textId="77777777" w:rsidR="00840349" w:rsidRDefault="00840349" w:rsidP="00840349">
      <w:pPr>
        <w:shd w:val="clear" w:color="auto" w:fill="FFFFFF"/>
        <w:spacing w:after="0" w:line="360" w:lineRule="auto"/>
        <w:ind w:firstLineChars="261" w:firstLine="73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Предметом исследования являются экономические отношения, возникающие в процессе выполнения работ по инвентаризации имущества и финансовых обязательств.</w:t>
      </w:r>
    </w:p>
    <w:p w14:paraId="230D560A" w14:textId="77777777" w:rsidR="00840349" w:rsidRDefault="00840349" w:rsidP="00840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Целью выпускной квалификационной работы является изучение и обобщение теоретических и практических вопросов </w:t>
      </w:r>
      <w:r>
        <w:rPr>
          <w:rFonts w:ascii="Times New Roman" w:hAnsi="Times New Roman" w:cs="Times New Roman"/>
          <w:sz w:val="28"/>
          <w:szCs w:val="28"/>
        </w:rPr>
        <w:t>выполнения работ по инвентаризации имущества и финансовых обязательств,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разработка рекомендаций по теме исследования. </w:t>
      </w:r>
    </w:p>
    <w:p w14:paraId="51AA918D" w14:textId="77777777" w:rsidR="00840349" w:rsidRDefault="00840349" w:rsidP="008403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соответствии с поставленной целью необходимо решить следующие задачи:</w:t>
      </w:r>
    </w:p>
    <w:p w14:paraId="179EB8D9" w14:textId="77777777" w:rsidR="00840349" w:rsidRPr="00F6764E" w:rsidRDefault="00840349" w:rsidP="008403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Изучить т</w:t>
      </w:r>
      <w:r>
        <w:rPr>
          <w:rFonts w:ascii="Times New Roman" w:eastAsia="Times New Roman" w:hAnsi="Times New Roman" w:cs="Times New Roman"/>
          <w:sz w:val="28"/>
          <w:szCs w:val="28"/>
        </w:rPr>
        <w:t>еоретические аспекты  инвентаризации  результатов ее оформления.</w:t>
      </w:r>
    </w:p>
    <w:p w14:paraId="3F262284" w14:textId="77777777" w:rsidR="00840349" w:rsidRDefault="00840349" w:rsidP="00840349">
      <w:pPr>
        <w:spacing w:after="0" w:line="360" w:lineRule="auto"/>
        <w:ind w:firstLineChars="261" w:firstLine="73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Рассмотреть </w:t>
      </w:r>
      <w:r>
        <w:rPr>
          <w:rFonts w:ascii="Times New Roman" w:hAnsi="Times New Roman" w:cs="Times New Roman"/>
          <w:sz w:val="28"/>
          <w:szCs w:val="28"/>
        </w:rPr>
        <w:t>общую характеристику деятельности ОАО «ЧУКОТРЫБПРОМХОЗ».</w:t>
      </w:r>
    </w:p>
    <w:p w14:paraId="3506F8F2" w14:textId="77777777" w:rsidR="00840349" w:rsidRDefault="00840349" w:rsidP="00840349">
      <w:pPr>
        <w:spacing w:after="0" w:line="360" w:lineRule="auto"/>
        <w:ind w:firstLineChars="261" w:firstLine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Исследовать порядок </w:t>
      </w:r>
      <w:r>
        <w:rPr>
          <w:rFonts w:ascii="Times New Roman" w:hAnsi="Times New Roman" w:cs="Times New Roman"/>
          <w:sz w:val="28"/>
          <w:szCs w:val="28"/>
        </w:rPr>
        <w:t>проведения инвентаризации основных средств на предприятии ОАО «ЧУКОТРЫБПРОМХОЗ».</w:t>
      </w:r>
    </w:p>
    <w:p w14:paraId="67893155" w14:textId="77777777" w:rsidR="00840349" w:rsidRDefault="00840349" w:rsidP="00840349">
      <w:pPr>
        <w:spacing w:after="0" w:line="360" w:lineRule="auto"/>
        <w:ind w:firstLineChars="261" w:firstLine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sz w:val="28"/>
          <w:szCs w:val="28"/>
        </w:rPr>
        <w:t xml:space="preserve">Разработать рекомендации по </w:t>
      </w:r>
      <w:r>
        <w:rPr>
          <w:rFonts w:ascii="Times New Roman" w:hAnsi="Times New Roman" w:cs="Times New Roman"/>
          <w:sz w:val="28"/>
          <w:szCs w:val="28"/>
        </w:rPr>
        <w:t>совершенствованию  инвентаризационной работы на предприятии</w:t>
      </w:r>
      <w:r>
        <w:t xml:space="preserve">, </w:t>
      </w:r>
      <w:r w:rsidR="005211E1">
        <w:rPr>
          <w:rFonts w:ascii="Times New Roman" w:hAnsi="Times New Roman" w:cs="Times New Roman"/>
          <w:sz w:val="28"/>
          <w:szCs w:val="28"/>
        </w:rPr>
        <w:t xml:space="preserve">методов </w:t>
      </w:r>
      <w:r>
        <w:rPr>
          <w:rFonts w:ascii="Times New Roman" w:hAnsi="Times New Roman" w:cs="Times New Roman"/>
          <w:sz w:val="28"/>
          <w:szCs w:val="28"/>
        </w:rPr>
        <w:t>ее проведения и отражения результатов в бухгалтерском учете.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536666B" w14:textId="77777777" w:rsidR="00840349" w:rsidRDefault="00840349" w:rsidP="008403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Теоретической основой исследования служат научные труды отечественных ученых-экономистов, посвященные проблемам ведения бухгалтерского учета инвентаризации имущества и финансовых обязательств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Алборов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Р.А., Астахов В.П., </w:t>
      </w:r>
      <w:r>
        <w:rPr>
          <w:rFonts w:ascii="Times New Roman" w:eastAsia="Times New Roman" w:hAnsi="Times New Roman" w:cs="Times New Roman"/>
          <w:sz w:val="28"/>
          <w:szCs w:val="28"/>
        </w:rPr>
        <w:t>Бабаев, Ю.А.</w:t>
      </w:r>
      <w:r>
        <w:rPr>
          <w:rFonts w:ascii="Times New Roman" w:eastAsia="Times New Roman" w:hAnsi="Times New Roman"/>
          <w:sz w:val="28"/>
          <w:szCs w:val="28"/>
        </w:rPr>
        <w:t>, Ковалев В.В., Колчина Н.В., Кондраков Н.П., Крылов С.И., Терентьева Т.В.).</w:t>
      </w:r>
    </w:p>
    <w:p w14:paraId="6303D6DC" w14:textId="77777777" w:rsidR="00840349" w:rsidRDefault="00840349" w:rsidP="0084034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Практическая значимость исследования заключается в разработке рекомендаций по совершенствованию </w:t>
      </w:r>
      <w:r>
        <w:rPr>
          <w:rFonts w:ascii="Times New Roman" w:hAnsi="Times New Roman" w:cs="Times New Roman"/>
          <w:sz w:val="28"/>
          <w:szCs w:val="28"/>
        </w:rPr>
        <w:t>инвентаризационной работы на анализируемом предприятии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методов  ее проведения и отражения результатов в бухгалтерском учете.</w:t>
      </w:r>
    </w:p>
    <w:p w14:paraId="25569469" w14:textId="77777777" w:rsidR="00840349" w:rsidRDefault="00840349" w:rsidP="00840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Нормативной базой исследования при выполнении выпускной квалификационной работы послужили основные нормативные документы, регулирующие и регламентирующие учет проведения  инвентаризации имущества и финансовых обязательств, учебная и научная литература, материалы научно-практических конференций, периодические издания, использование интернет ресурсов по заявленной теме исследования. </w:t>
      </w:r>
    </w:p>
    <w:p w14:paraId="0588357F" w14:textId="591ECF58" w:rsidR="00840349" w:rsidRDefault="00813724" w:rsidP="00840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тем, что годовая бухга</w:t>
      </w:r>
      <w:r w:rsidR="00825B19">
        <w:rPr>
          <w:rFonts w:ascii="Times New Roman" w:hAnsi="Times New Roman" w:cs="Times New Roman"/>
          <w:sz w:val="28"/>
          <w:szCs w:val="28"/>
        </w:rPr>
        <w:t>лтерская отчетность организации должна быть опубликована не позднее 1 июля года, следующего за отчетным</w:t>
      </w:r>
      <w:r w:rsidR="009070AE">
        <w:rPr>
          <w:rFonts w:ascii="Times New Roman" w:hAnsi="Times New Roman" w:cs="Times New Roman"/>
          <w:sz w:val="28"/>
          <w:szCs w:val="28"/>
        </w:rPr>
        <w:t>, и</w:t>
      </w:r>
      <w:r w:rsidR="00840349">
        <w:rPr>
          <w:rFonts w:ascii="Times New Roman" w:hAnsi="Times New Roman" w:cs="Times New Roman"/>
          <w:sz w:val="28"/>
          <w:szCs w:val="28"/>
        </w:rPr>
        <w:t xml:space="preserve">нформационной базой </w:t>
      </w:r>
      <w:r w:rsidR="009070AE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840349">
        <w:rPr>
          <w:rFonts w:ascii="Times New Roman" w:hAnsi="Times New Roman" w:cs="Times New Roman"/>
          <w:sz w:val="28"/>
          <w:szCs w:val="28"/>
        </w:rPr>
        <w:t xml:space="preserve">бухгалтерская финансовая </w:t>
      </w:r>
      <w:r w:rsidR="00840349">
        <w:rPr>
          <w:rFonts w:ascii="Times New Roman" w:hAnsi="Times New Roman" w:cs="Times New Roman"/>
          <w:sz w:val="28"/>
          <w:szCs w:val="28"/>
        </w:rPr>
        <w:lastRenderedPageBreak/>
        <w:t>отчетность ОАО «ЧУКОТРЫБПРОМХОЗ» за 2015-2017</w:t>
      </w:r>
      <w:r w:rsidR="00840349" w:rsidRPr="001249E5">
        <w:rPr>
          <w:rFonts w:ascii="Times New Roman" w:hAnsi="Times New Roman" w:cs="Times New Roman"/>
          <w:sz w:val="28"/>
          <w:szCs w:val="28"/>
        </w:rPr>
        <w:t xml:space="preserve"> </w:t>
      </w:r>
      <w:r w:rsidR="00840349">
        <w:rPr>
          <w:rFonts w:ascii="Times New Roman" w:hAnsi="Times New Roman" w:cs="Times New Roman"/>
          <w:sz w:val="28"/>
          <w:szCs w:val="28"/>
        </w:rPr>
        <w:t>гг., регистры аналитического и синтетического учета по теме исследования, а также рабочие документы (учетная политика, рабочий план счетов и другие) анализируемого предприятия.</w:t>
      </w:r>
      <w:proofErr w:type="gramEnd"/>
    </w:p>
    <w:p w14:paraId="55790933" w14:textId="77777777" w:rsidR="00840349" w:rsidRDefault="00840349" w:rsidP="00840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выпускной квалификационной работы были использованы следующие методы: изучение и анализ научной литературы; сравнение, анализ, синтез; аналитическая группировка данных, графическое изображение; горизонтальный и вертикальный анализ финансовой отчетности; методы абсолютных, относительных и средних величин; методы бухгалтерского учета.</w:t>
      </w:r>
    </w:p>
    <w:p w14:paraId="1F62CEFC" w14:textId="77777777" w:rsidR="00840349" w:rsidRDefault="00840349" w:rsidP="00840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 состоит из введения, двух глав, заключения, списка использованных источников, 10 приложений.</w:t>
      </w:r>
    </w:p>
    <w:p w14:paraId="2CAB4AC7" w14:textId="77777777" w:rsidR="00840349" w:rsidRDefault="00840349" w:rsidP="00840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главе данной работы раскрываются теоретические аспекты бухгалтерского учета инвентаризации результатов ее оформления, определены основные понятия,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изучено норма</w:t>
      </w:r>
      <w:r>
        <w:rPr>
          <w:rFonts w:ascii="Times New Roman" w:hAnsi="Times New Roman" w:cs="Times New Roman"/>
          <w:sz w:val="28"/>
          <w:szCs w:val="28"/>
        </w:rPr>
        <w:t>тивно-правовое регулирование инвентаризации, освещена технология проведения инвентаризации имущества и обязательств организации, а также документальное оформление и отражение результатов инвентаризации имущества и финансовых обязательств в бухгалтерском учете.</w:t>
      </w:r>
    </w:p>
    <w:p w14:paraId="426074BB" w14:textId="77777777" w:rsidR="00840349" w:rsidRDefault="00840349" w:rsidP="00840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 второй главе исследованы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инвентаризации отдельных видов имущества и финансовых обязательств и расчетов на предприятии ОАО «ЧУКОТРЫБПРОМХОЗ», дана </w:t>
      </w:r>
      <w:r>
        <w:rPr>
          <w:rFonts w:ascii="Times New Roman" w:eastAsia="Times New Roman" w:hAnsi="Times New Roman"/>
          <w:sz w:val="28"/>
          <w:szCs w:val="28"/>
        </w:rPr>
        <w:t>краткая технико-экономическая характеристика рассматриваемого предприятия, предложены п</w:t>
      </w:r>
      <w:r w:rsidR="005211E1">
        <w:rPr>
          <w:rFonts w:ascii="Times New Roman" w:hAnsi="Times New Roman" w:cs="Times New Roman"/>
          <w:sz w:val="28"/>
          <w:szCs w:val="28"/>
        </w:rPr>
        <w:t>ути 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инвентаризационной работы на предприятии</w:t>
      </w:r>
      <w:r>
        <w:t xml:space="preserve">, </w:t>
      </w:r>
      <w:r w:rsidR="005211E1">
        <w:rPr>
          <w:rFonts w:ascii="Times New Roman" w:hAnsi="Times New Roman" w:cs="Times New Roman"/>
          <w:sz w:val="28"/>
          <w:szCs w:val="28"/>
        </w:rPr>
        <w:t xml:space="preserve">методов </w:t>
      </w:r>
      <w:r>
        <w:rPr>
          <w:rFonts w:ascii="Times New Roman" w:hAnsi="Times New Roman" w:cs="Times New Roman"/>
          <w:sz w:val="28"/>
          <w:szCs w:val="28"/>
        </w:rPr>
        <w:t xml:space="preserve">ее проведения и отражения результатов в бухгалтерском учете. </w:t>
      </w:r>
    </w:p>
    <w:p w14:paraId="096B0BDE" w14:textId="77777777" w:rsidR="00840349" w:rsidRDefault="00840349" w:rsidP="00840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обобщены практические результаты исследования и сформулированы основные выводы и предложения по теме выпускной квалификационной работы.</w:t>
      </w:r>
    </w:p>
    <w:p w14:paraId="6AB306A2" w14:textId="77777777" w:rsidR="00840349" w:rsidRDefault="00840349" w:rsidP="00840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D1E933" w14:textId="77777777" w:rsidR="00840349" w:rsidRPr="001249E5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Pr="00F6764E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ТЕОРЕТИЧЕСКИЕ АСПЕКТЫ ИНВЕНТАРИЗАЦИИ РЕЗУЛЬТАТОВ ЕЕ ОФОРМЛЕНИЯ</w:t>
      </w:r>
    </w:p>
    <w:p w14:paraId="0DEC1535" w14:textId="77777777" w:rsidR="00840349" w:rsidRDefault="00840349" w:rsidP="00840349">
      <w:pPr>
        <w:spacing w:after="0" w:line="360" w:lineRule="auto"/>
        <w:ind w:firstLineChars="261" w:firstLine="7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 понятия, сущность инвентаризации. Нормативно-правовое регулирование инвентаризации</w:t>
      </w:r>
    </w:p>
    <w:p w14:paraId="34F65744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гарантирования подлинности учетно-отчетных данных предприятия обязаны проводить инвентаризацию имущества и обязательств. Термин «инвентаризация» происходит от латинского слова «инвентарь» и означает опись имущества. </w:t>
      </w:r>
    </w:p>
    <w:p w14:paraId="697E8A57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Алборова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инвентаризация представляет собой исследование объектов бухгалтерского наблюдения в натуре органолептическим путем, то есть сопоставление фактического наличия имущества данным бухгалтерского учета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натуре [14, с. 19].</w:t>
      </w:r>
    </w:p>
    <w:p w14:paraId="368E261D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В.П. Астахов отмечает, что инвентаризация с технической точки зрения представляет собой опись имущества и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едприятия на определенную дату, осуществленных периодически с занесением ее результатов в отдельные инвентаризационные ведомости [17, с. 48]. </w:t>
      </w:r>
    </w:p>
    <w:p w14:paraId="0658FFB4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Н.П. Кондраков характеризует инвентаризацию как проверку путем подсчета, обмера, взвешивания имущества и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едприятия [22, с. 41].</w:t>
      </w:r>
    </w:p>
    <w:p w14:paraId="1F5655B7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 Терентьева определяет инвентаризацию как детализация фактического наличия имущества и финансовых обязательств на определенную дату путем сопоставления их с учетными данными [29, с. 79].  </w:t>
      </w:r>
    </w:p>
    <w:p w14:paraId="4E22FF3B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№ 402-ФЗ под инвентаризацией понимается только проверка наличия соответствующих объектов для сопоставления с записями в учетных регистрах [4].</w:t>
      </w:r>
    </w:p>
    <w:p w14:paraId="2FA66BA7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 виде сущность инвентаризации заключатся в том, что наличие тех или иных объектов устанавливается путем обмера, осмотра, взвешивания и пересчета. При этом данные наличия средств фиксируются в инвентаризационных описях и сличительных ведомостях.</w:t>
      </w:r>
    </w:p>
    <w:p w14:paraId="1E7CAAC1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Принято выделять следующие виды инвентаризации:</w:t>
      </w:r>
    </w:p>
    <w:p w14:paraId="2FAF73B9" w14:textId="77777777" w:rsidR="00840349" w:rsidRDefault="00840349" w:rsidP="0084034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 зависимости от степени охвата проверкой имущества и обязательств: </w:t>
      </w:r>
    </w:p>
    <w:p w14:paraId="78F7503A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полная инвентаризация включает проверку все без исключения  виды имущества и обязательств организации;</w:t>
      </w:r>
    </w:p>
    <w:p w14:paraId="42CDC0F9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частичная инвентаризация проводится по одному или нескольким видам имущества и обязательств, например: инвентаризация материалов на складе, дебиторской и кредиторской задолженности, основных средств, финансовых вложений и другие.</w:t>
      </w:r>
    </w:p>
    <w:p w14:paraId="6A70ECB1" w14:textId="77777777" w:rsidR="00840349" w:rsidRDefault="00840349" w:rsidP="0084034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зависимости от времени проведения:</w:t>
      </w:r>
    </w:p>
    <w:p w14:paraId="09353325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текущая инвентаризация проводится в период осуществления операции для проверки полноты поступающих материальных ценностей;</w:t>
      </w:r>
    </w:p>
    <w:p w14:paraId="58F7DB0C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перманентная инвентаризация осуществляется по отдельным товарно-материальным ценностям, на отдельных складах, когда их остается минимальное количество.</w:t>
      </w:r>
    </w:p>
    <w:p w14:paraId="379B3593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зависимости от порядка назначения:</w:t>
      </w:r>
    </w:p>
    <w:p w14:paraId="5863168D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плановая инвентаризация организуется в заранее установленные сроки в соответствии с учетной политикой организации и составленным планом, а также в случаях, когда проведение инвентаризации обязательно;</w:t>
      </w:r>
    </w:p>
    <w:p w14:paraId="6C650A5E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внеплановая инвентаризация, ее проведение не предусмотрено рабочими документами предприятия, однако она тоже носит обязательный характер, например: при смене МОЛ, при поступлении жалоб, при нарушении сомнительных хозяйственных операций, при выявлении фактов нарушения законодательства.</w:t>
      </w:r>
    </w:p>
    <w:p w14:paraId="7B4BAE9B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зависимости от объема совокупности объектов учета:</w:t>
      </w:r>
    </w:p>
    <w:p w14:paraId="21767742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сплошная инвентаризация, в ходе которой проверке подвергаются все объекты данного вида (наличие ценных бумаг, денежная наличность в кассе и т.д.);</w:t>
      </w:r>
    </w:p>
    <w:p w14:paraId="58C9D7B2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выборочная инвентаризация характеризуется проверкой только определенной части объекта данного вида [20, с. 31]. </w:t>
      </w:r>
    </w:p>
    <w:p w14:paraId="5264B4C2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данных бухгалтерского учета инвентаризации  имущества и финансовых обязательств необходимо руководствоваться нормативно-правовыми документами. Основным документом в законодательном регулировании бухгалтерского учета Российской Федерации является Федеральный закон «О бухгалтерском учете» № 402-ФЗ, в котором устанавливается единая база организации учетного процесса на территории Российской Федерации в части правового и методологического обеспечения. В рамках заявленной темы в нем дано определение инвентаризации [4].</w:t>
      </w:r>
    </w:p>
    <w:p w14:paraId="7C77624C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документом нормативного уровня, регламентирующим порядок формирования результатов инвентаризации, являются «Методические указания по инвентаризации имущества и финансовых обязательств», утвержденные приказом Минфина РФ от 13.06.1995 № 49 (ред. от 08.11.2010). Данный документ действует и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применяется в части, которая не противоречит нормативным правовым актам большей юридической силы, в том числе Федеральному закону «О бухгалтерском учете», в соответствии Письма Минфина </w:t>
      </w:r>
      <w:r>
        <w:rPr>
          <w:rFonts w:ascii="Times New Roman" w:eastAsia="Times New Roman" w:hAnsi="Times New Roman"/>
          <w:sz w:val="28"/>
          <w:szCs w:val="28"/>
        </w:rPr>
        <w:t xml:space="preserve">от 28 января 2019 г. №7-01-09/4705. В </w:t>
      </w:r>
      <w:r>
        <w:rPr>
          <w:rFonts w:ascii="Times New Roman" w:hAnsi="Times New Roman" w:cs="Times New Roman"/>
          <w:sz w:val="28"/>
          <w:szCs w:val="28"/>
        </w:rPr>
        <w:t>соответствии с методическими указаниями все имущество предприятия независимо от его местонахождения и все виды финансовых обязательств подлежат инвентаризации. Также инвентаризацию проводят по имуществу, не принадлежащему организации, но числящиеся в учете. То есть данные указания регламентируют общий процесс осуществления инвентаризации имущества и финансовых обязательств и порядок отражения ее результатов в учетном процессе предприятия [13].</w:t>
      </w:r>
    </w:p>
    <w:p w14:paraId="0B02E610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 счетов бухгалтерского учета представлены коды счетов по уче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 </w:t>
      </w:r>
      <w:r>
        <w:rPr>
          <w:rFonts w:ascii="Times New Roman" w:eastAsia="Times New Roman" w:hAnsi="Times New Roman"/>
          <w:sz w:val="28"/>
          <w:szCs w:val="28"/>
        </w:rPr>
        <w:t xml:space="preserve">инвентаризации имущества и финансовых обязательств, </w:t>
      </w:r>
      <w:r>
        <w:rPr>
          <w:rFonts w:ascii="Times New Roman" w:hAnsi="Times New Roman" w:cs="Times New Roman"/>
          <w:sz w:val="28"/>
          <w:szCs w:val="28"/>
        </w:rPr>
        <w:t xml:space="preserve">а также предложены рекомендации по их учету [10]. </w:t>
      </w:r>
    </w:p>
    <w:p w14:paraId="0940AF62" w14:textId="77777777" w:rsidR="00840349" w:rsidRDefault="00840349" w:rsidP="0084034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настоящее время в правовой системе России активно адаптируются международные стандарты финансовой отчетности. Международные стандарты финансовой отчетности (МСФО) сегодня </w:t>
      </w:r>
      <w:r w:rsidRPr="0016793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международный язык бизнеса, цель которого </w:t>
      </w:r>
      <w:r w:rsidRPr="0016793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первую очередь сделать работу российского бизнеса более открытой, прозрачной и максимально надежной </w:t>
      </w:r>
      <w:hyperlink r:id="rId14" w:history="1">
        <w:r>
          <w:rPr>
            <w:rFonts w:ascii="Times New Roman" w:eastAsia="Times New Roman" w:hAnsi="Times New Roman" w:cs="Times New Roman"/>
            <w:sz w:val="28"/>
            <w:szCs w:val="28"/>
          </w:rPr>
          <w:t>[15, с. 272]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950597" w14:textId="77777777" w:rsidR="00840349" w:rsidRDefault="00840349" w:rsidP="0084034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Процессы внедрения в практику учета МСФО затронули и процедуру инвентаризации предприятий. Применение этой процедуры в учете запасов необычно для России, т.к. в международном учете помимо непрерывного используется периодический метод учета затрат, посредством которого запас подсчитывается через регулярные интервалы времени в рамках финансового года.</w:t>
      </w:r>
    </w:p>
    <w:p w14:paraId="1D04342B" w14:textId="77777777" w:rsidR="00840349" w:rsidRPr="004E2DBC" w:rsidRDefault="00840349" w:rsidP="00840349">
      <w:pPr>
        <w:tabs>
          <w:tab w:val="left" w:pos="284"/>
          <w:tab w:val="left" w:pos="426"/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 сказанное позволяет сделать вывод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инвентаризация играет огромную роль в системе бухгалтерского учета, которая регламентирована строгими правилами и значительным количеством нормативных документов, регулирующих учетно-контрольные функции на предприятии. Соблюдение данных правил обязательно как для руководителей, так и для работников предприятия.</w:t>
      </w:r>
    </w:p>
    <w:p w14:paraId="455225F2" w14:textId="77777777" w:rsidR="00840349" w:rsidRDefault="00840349" w:rsidP="00840349">
      <w:pPr>
        <w:spacing w:after="0" w:line="360" w:lineRule="auto"/>
        <w:ind w:firstLineChars="261" w:firstLine="7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>
        <w:rPr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Технология проведения инвентаризации имущества и обязательств организации</w:t>
      </w:r>
    </w:p>
    <w:p w14:paraId="7B8683F6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Осуществление инвентаризации (ее порядок проведения) определяется руководителем предприятия, исключение составляют те случаи, когда проведение инвентаризации обязательно, например: при смене материально ответственных лиц (МОЛ); при передаче имущества в аренду, выкупе, продаже; перед  составлением  годовой  бухгалтерской  отчетности,  кроме  имущества, инвентаризация которого проводилась не ранее 1 октября отчетного года; при  установлении  фактов  хищений  или  злоупотреблений, порчи имущества;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 стихийных бедствий; при реорганизации или ликвидации предприятия и другие [13].</w:t>
      </w:r>
    </w:p>
    <w:p w14:paraId="72816668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Целью проведения инвентаризации является выявление фактического наличия имущества и финансовых обязательств, его сопоставление с учетными данными, а также порядок отражения в учете. Инвентаризация организуется по каждому наименованию имущества и финансовых обязательств в разрезе материально ответственных лиц (МОЛ).</w:t>
      </w:r>
    </w:p>
    <w:p w14:paraId="69428F4D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руководителя для проведения инвентаризации на предприятии назначается постоянно действующая инвентаризационная комиссия, состав которой утверждает руководитель предприятия.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Например, в ее состав могут входить: руководитель предприятия, главный бухгалтер или его заместитель, специалисты разных профилей, в зависимости от объекта проверки (инженеры, экономисты, бухгалтера, мастер и т.д.), а также рабочие производственных отделов (цехов) и другие [26, с. 102]. </w:t>
      </w:r>
      <w:proofErr w:type="gramEnd"/>
    </w:p>
    <w:p w14:paraId="39806FFD" w14:textId="35B91023" w:rsidR="00840349" w:rsidRDefault="00AE6B83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МОЛ</w:t>
      </w:r>
      <w:proofErr w:type="gramEnd"/>
      <w:r w:rsidR="00840349">
        <w:rPr>
          <w:rFonts w:ascii="Times New Roman" w:hAnsi="Times New Roman" w:cs="Times New Roman"/>
          <w:sz w:val="28"/>
          <w:szCs w:val="28"/>
        </w:rPr>
        <w:t xml:space="preserve"> членами инвентаризационной комиссии быть не могут. Отсутствие хо</w:t>
      </w:r>
      <w:r w:rsidR="006C4325">
        <w:rPr>
          <w:rFonts w:ascii="Times New Roman" w:hAnsi="Times New Roman" w:cs="Times New Roman"/>
          <w:sz w:val="28"/>
          <w:szCs w:val="28"/>
        </w:rPr>
        <w:t>тя бы одного из членов комиссии</w:t>
      </w:r>
      <w:r w:rsidR="00840349">
        <w:rPr>
          <w:rFonts w:ascii="Times New Roman" w:hAnsi="Times New Roman" w:cs="Times New Roman"/>
          <w:sz w:val="28"/>
          <w:szCs w:val="28"/>
        </w:rPr>
        <w:t xml:space="preserve"> на период проведения инвентаризации дает основание рассмотреть ее результаты как недействительные. При этом во время проведения инвентаризации </w:t>
      </w:r>
      <w:proofErr w:type="gramStart"/>
      <w:r w:rsidR="00840349">
        <w:rPr>
          <w:rFonts w:ascii="Times New Roman" w:hAnsi="Times New Roman" w:cs="Times New Roman"/>
          <w:sz w:val="28"/>
          <w:szCs w:val="28"/>
        </w:rPr>
        <w:t>присутствие</w:t>
      </w:r>
      <w:proofErr w:type="gramEnd"/>
      <w:r w:rsidR="00840349">
        <w:rPr>
          <w:rFonts w:ascii="Times New Roman" w:hAnsi="Times New Roman" w:cs="Times New Roman"/>
          <w:sz w:val="28"/>
          <w:szCs w:val="28"/>
        </w:rPr>
        <w:t xml:space="preserve"> МОЛ обязательно.</w:t>
      </w:r>
    </w:p>
    <w:p w14:paraId="0F550FC9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достоверное оформление документации по результатам инвентаризации отвечает главный бухгалтер, в связи с этим до начала ее проведения на предприятии должна проводиться предварительная подготовительная работа, которая включает следующие моменты:</w:t>
      </w:r>
    </w:p>
    <w:p w14:paraId="4D4B4173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предварительно составляется календарный план проведения инвентаризации членами инвентаризационной комиссии и параллельно распределяется работа между отдельными промежуточными группами;</w:t>
      </w:r>
    </w:p>
    <w:p w14:paraId="5B1AB1CA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каждая промежуточная группа формирует программу проведения инвентаризации реальных объектов проверки и распределяет работу между членами данной группы; </w:t>
      </w:r>
    </w:p>
    <w:p w14:paraId="2A238A7F" w14:textId="77777777" w:rsidR="00840349" w:rsidRDefault="00840349" w:rsidP="00840349">
      <w:pPr>
        <w:tabs>
          <w:tab w:val="left" w:pos="9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ab/>
        <w:t xml:space="preserve"> главный бухгалтер и руководитель предприятия проводят инструктаж членам комиссии о порядке проведения инвентаризации, а также ее цель и задачи;</w:t>
      </w:r>
    </w:p>
    <w:p w14:paraId="3084E422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бухгалтерии предварительно подготавливаются бланки необходимой документации (инвентаризационные описи, сличительные ведомости и другие);</w:t>
      </w:r>
    </w:p>
    <w:p w14:paraId="7530B674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18DB">
        <w:rPr>
          <w:rFonts w:ascii="Times New Roman" w:hAnsi="Times New Roman" w:cs="Times New Roman"/>
          <w:sz w:val="28"/>
          <w:szCs w:val="28"/>
        </w:rPr>
        <w:t>5) к моменту проведения инвентаризации в регистрах аналитического и синтетического учета все остатки по счетам должны быть выверены основательно [28, с. 46].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472A1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Процедуру проведения инвентаризации можно разделить на несколько этапов:</w:t>
      </w:r>
    </w:p>
    <w:p w14:paraId="393E794F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Подготовительный, который включает в себя мероприятия следующего характера: формирование приказа о проведении инвентаризации, назначение инвентаризационной комиссии, выявление инвентаризируемых ценностей и сроков их проведения, получение расписок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МОЛ.</w:t>
      </w:r>
    </w:p>
    <w:p w14:paraId="2CC097FA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Основной этап, состоящий из натуральной и документальной проверки, заключающийся в подсчете, выявлении и проверке фактического наличия активов и составлении инвентаризационных описей.</w:t>
      </w:r>
    </w:p>
    <w:p w14:paraId="73932836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Сравнительно-аналитический этап, на котором осуществляется сопоставление с данными бухгалтерского учета составленных  инвентаризационных описей, при этом выявляются отклонения, формируются сличительные ведомости и определяются причины данных расхождений.</w:t>
      </w:r>
    </w:p>
    <w:p w14:paraId="6F7A8A03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Заключительный этап состоит в оформлении результатов инвентаризации. Здесь данные бухгалтерского учета приводится в соответствии с результатами инвентаризации, а виновные лица привлекаются к ответственности [30, с. 117]. </w:t>
      </w:r>
    </w:p>
    <w:p w14:paraId="4B0D9298" w14:textId="77777777" w:rsidR="00840349" w:rsidRDefault="00840349" w:rsidP="00840349">
      <w:pPr>
        <w:spacing w:after="0" w:line="360" w:lineRule="auto"/>
        <w:ind w:firstLineChars="261" w:firstLine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соблюдение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этапов технологии проведения инвентаризации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обязательств организации позволят выявить ошибки, допущенные в учетно-отчетных данных, а также дадут возможность обеспечения сохранности хозяйственных средств и контроля работы материально ответственных лиц.</w:t>
      </w:r>
    </w:p>
    <w:p w14:paraId="62BDB4A6" w14:textId="77777777" w:rsidR="00840349" w:rsidRDefault="00840349" w:rsidP="00840349">
      <w:pPr>
        <w:tabs>
          <w:tab w:val="left" w:pos="1076"/>
          <w:tab w:val="left" w:pos="1273"/>
          <w:tab w:val="left" w:pos="1294"/>
        </w:tabs>
        <w:spacing w:after="0" w:line="360" w:lineRule="auto"/>
        <w:ind w:firstLineChars="261" w:firstLine="7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Документальное оформление результатов инвентаризации имущества и финансовых обязательств</w:t>
      </w:r>
    </w:p>
    <w:p w14:paraId="22C81F92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проведения инвентаризации закрываются все торговые и складские помещения и приостанавливаются все операции с данным видом имущества. Всем членам инвентаризационной комиссии передается приказ о проведении инвентаризации, в котором указаны содержание, порядок и сроки проведения инвентаризации, а также состав 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6FE0A7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до начала проведения инвентаризации формируются необходимые  записи в</w:t>
      </w:r>
      <w:r w:rsidR="005211E1">
        <w:rPr>
          <w:rFonts w:ascii="Times New Roman" w:hAnsi="Times New Roman" w:cs="Times New Roman"/>
          <w:sz w:val="28"/>
          <w:szCs w:val="28"/>
        </w:rPr>
        <w:t xml:space="preserve"> карточках аналитического учета</w:t>
      </w:r>
      <w:r>
        <w:rPr>
          <w:rFonts w:ascii="Times New Roman" w:hAnsi="Times New Roman" w:cs="Times New Roman"/>
          <w:sz w:val="28"/>
          <w:szCs w:val="28"/>
        </w:rPr>
        <w:t xml:space="preserve"> и выводятся остатки на день инвентаризации. Инвентаризационная комиссия получает приходные и расходные документы последние на момент проведения инвентаризации [13].</w:t>
      </w:r>
    </w:p>
    <w:p w14:paraId="490A64D9" w14:textId="77777777" w:rsidR="00840349" w:rsidRDefault="00840349" w:rsidP="00840349">
      <w:pPr>
        <w:tabs>
          <w:tab w:val="left" w:pos="1076"/>
          <w:tab w:val="left" w:pos="1273"/>
          <w:tab w:val="left" w:pos="1294"/>
        </w:tabs>
        <w:spacing w:after="0" w:line="360" w:lineRule="auto"/>
        <w:ind w:firstLineChars="261" w:firstLine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приходные и расходные документы, прикрепленные к отчету с отметкой «до инвентаризации на «определенную дату»« председатель комиссии визирует, что в свою очередь является основанием к началу инвентаризации для выявления остатков по учетным данным.</w:t>
      </w:r>
    </w:p>
    <w:p w14:paraId="2ECBAE2D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этапе члены комиссии пересчитывают фактически имеющееся имущество путем обязательного подсчета, взвешивания, обмера, описывают его в присутствии МОЛ. При этом составляются инвентаризационные описи в двух экземплярах, где указывают фактическое их наличие. При проведении инвентаризации составляются следующие документы, представленные в таблице 1.1.</w:t>
      </w:r>
    </w:p>
    <w:p w14:paraId="56E5C9EA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инвентаризации должны быть своевременно и должным образом оформлены, не должно быть помарок и подчисток. </w:t>
      </w:r>
    </w:p>
    <w:p w14:paraId="4880007B" w14:textId="77777777" w:rsidR="00840349" w:rsidRDefault="00840349" w:rsidP="00840349">
      <w:pPr>
        <w:widowControl w:val="0"/>
        <w:autoSpaceDE w:val="0"/>
        <w:autoSpaceDN w:val="0"/>
        <w:spacing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1.1</w:t>
      </w:r>
    </w:p>
    <w:p w14:paraId="719F4CCA" w14:textId="77777777" w:rsidR="00840349" w:rsidRPr="003033B0" w:rsidRDefault="00840349" w:rsidP="00840349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3B0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документы, составляемые при инвентаризации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0"/>
        <w:gridCol w:w="4537"/>
      </w:tblGrid>
      <w:tr w:rsidR="00840349" w:rsidRPr="003033B0" w14:paraId="4562CC2B" w14:textId="77777777" w:rsidTr="009A4F9C">
        <w:tc>
          <w:tcPr>
            <w:tcW w:w="675" w:type="dxa"/>
            <w:shd w:val="clear" w:color="auto" w:fill="auto"/>
            <w:vAlign w:val="center"/>
          </w:tcPr>
          <w:p w14:paraId="0751E6FC" w14:textId="77777777" w:rsidR="00840349" w:rsidRPr="003033B0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3B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033B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3033B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C16FFED" w14:textId="77777777" w:rsidR="00840349" w:rsidRPr="003033B0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3B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Форма и название документа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496511A5" w14:textId="77777777" w:rsidR="00840349" w:rsidRPr="003033B0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3B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Предназначение</w:t>
            </w:r>
          </w:p>
        </w:tc>
      </w:tr>
      <w:tr w:rsidR="00840349" w:rsidRPr="003033B0" w14:paraId="2E06EA03" w14:textId="77777777" w:rsidTr="009A4F9C">
        <w:tc>
          <w:tcPr>
            <w:tcW w:w="675" w:type="dxa"/>
            <w:shd w:val="clear" w:color="auto" w:fill="auto"/>
            <w:vAlign w:val="center"/>
          </w:tcPr>
          <w:p w14:paraId="7A3F76AB" w14:textId="77777777" w:rsidR="00840349" w:rsidRPr="005211E1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5211E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FB87149" w14:textId="77777777" w:rsidR="00840349" w:rsidRPr="005211E1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5211E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11DEDE68" w14:textId="77777777" w:rsidR="00840349" w:rsidRPr="005211E1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5211E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3</w:t>
            </w:r>
          </w:p>
        </w:tc>
      </w:tr>
      <w:tr w:rsidR="00840349" w14:paraId="67864DC0" w14:textId="77777777" w:rsidTr="009A4F9C">
        <w:tc>
          <w:tcPr>
            <w:tcW w:w="675" w:type="dxa"/>
            <w:shd w:val="clear" w:color="auto" w:fill="auto"/>
          </w:tcPr>
          <w:p w14:paraId="5A4C51B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3CE72D59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Инвентаризационная опись основных средств (форма ИНВ-1)</w:t>
            </w:r>
          </w:p>
        </w:tc>
        <w:tc>
          <w:tcPr>
            <w:tcW w:w="4537" w:type="dxa"/>
            <w:shd w:val="clear" w:color="auto" w:fill="auto"/>
          </w:tcPr>
          <w:p w14:paraId="0BC389B3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Формирует результаты инвентаризации основных средств. Составляется в 2-х экземплярах (один направляется в бухгалтерию, второй остается в распоряжении МОЛ).</w:t>
            </w:r>
          </w:p>
        </w:tc>
      </w:tr>
      <w:tr w:rsidR="00840349" w14:paraId="62CC6EB2" w14:textId="77777777" w:rsidTr="009A4F9C">
        <w:tc>
          <w:tcPr>
            <w:tcW w:w="675" w:type="dxa"/>
            <w:shd w:val="clear" w:color="auto" w:fill="auto"/>
          </w:tcPr>
          <w:p w14:paraId="2661A1A8" w14:textId="77777777" w:rsidR="00840349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0A837AE2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Инвентаризационная опись товарно-материальных ценностей (форма ИНВ-3)</w:t>
            </w:r>
          </w:p>
          <w:p w14:paraId="710DE333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bottom"/>
          </w:tcPr>
          <w:p w14:paraId="3CD21716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Оформляются результаты инвентаризации товарно-материальных ценностей. Составляется в 2-х экземплярах (один направляется в бухгалтерию, второй остается в распоряжении МОЛ).</w:t>
            </w:r>
          </w:p>
        </w:tc>
      </w:tr>
      <w:tr w:rsidR="00840349" w14:paraId="4A339872" w14:textId="77777777" w:rsidTr="009A4F9C">
        <w:tc>
          <w:tcPr>
            <w:tcW w:w="675" w:type="dxa"/>
            <w:shd w:val="clear" w:color="auto" w:fill="auto"/>
          </w:tcPr>
          <w:p w14:paraId="57BF9C59" w14:textId="77777777" w:rsidR="00840349" w:rsidRDefault="00840349" w:rsidP="00AE3E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14:paraId="6CDDDB92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Акт инвентаризации товаров отгруженных (форма ИНВ-4)</w:t>
            </w:r>
          </w:p>
        </w:tc>
        <w:tc>
          <w:tcPr>
            <w:tcW w:w="4537" w:type="dxa"/>
            <w:shd w:val="clear" w:color="auto" w:fill="auto"/>
          </w:tcPr>
          <w:p w14:paraId="163D56B2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Опись товарно-материальных ценностей отгруженных, но не оплаченных, то есть которые на момент проведения проверки их наличия еще не сформировали выручки</w:t>
            </w:r>
          </w:p>
        </w:tc>
      </w:tr>
      <w:tr w:rsidR="00840349" w14:paraId="37D8F60C" w14:textId="77777777" w:rsidTr="009A4F9C">
        <w:tc>
          <w:tcPr>
            <w:tcW w:w="675" w:type="dxa"/>
            <w:shd w:val="clear" w:color="auto" w:fill="auto"/>
          </w:tcPr>
          <w:p w14:paraId="386C2694" w14:textId="77777777" w:rsidR="00840349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14:paraId="2810DB73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Инвентаризационная опись товарно-материальных ценностей, принятых (сданных) на ответственное хранение (форма ИНВ-5)</w:t>
            </w:r>
          </w:p>
        </w:tc>
        <w:tc>
          <w:tcPr>
            <w:tcW w:w="4537" w:type="dxa"/>
            <w:shd w:val="clear" w:color="auto" w:fill="auto"/>
          </w:tcPr>
          <w:p w14:paraId="29BFA2E5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Опись, в которой при инвентаризации отражаются ТМЦ, взятые на ответственное хранение.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То есть осуществляется описание на складах других организаций</w:t>
            </w:r>
          </w:p>
        </w:tc>
      </w:tr>
      <w:tr w:rsidR="00840349" w14:paraId="40DF606E" w14:textId="77777777" w:rsidTr="009A4F9C">
        <w:tc>
          <w:tcPr>
            <w:tcW w:w="675" w:type="dxa"/>
            <w:shd w:val="clear" w:color="auto" w:fill="auto"/>
          </w:tcPr>
          <w:p w14:paraId="1963EF72" w14:textId="77777777" w:rsidR="00840349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14:paraId="29E5AE06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Акт инвентаризации материалов и товаров, находящихся в пути (форма ИНВ-6)</w:t>
            </w:r>
          </w:p>
        </w:tc>
        <w:tc>
          <w:tcPr>
            <w:tcW w:w="4537" w:type="dxa"/>
            <w:shd w:val="clear" w:color="auto" w:fill="auto"/>
          </w:tcPr>
          <w:p w14:paraId="6B51EC33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Используется при инвентаризации тех товарно-материальных ценностей (ТМЦ), которые находятся в стадии перевозки.</w:t>
            </w:r>
          </w:p>
        </w:tc>
      </w:tr>
      <w:tr w:rsidR="00840349" w14:paraId="5C467717" w14:textId="77777777" w:rsidTr="009A4F9C">
        <w:tc>
          <w:tcPr>
            <w:tcW w:w="675" w:type="dxa"/>
            <w:shd w:val="clear" w:color="auto" w:fill="auto"/>
          </w:tcPr>
          <w:p w14:paraId="54833832" w14:textId="77777777" w:rsidR="00840349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14:paraId="490FC701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 инвентаризации наличных денежных средств (форма ИНВ-15)</w:t>
            </w:r>
          </w:p>
        </w:tc>
        <w:tc>
          <w:tcPr>
            <w:tcW w:w="4537" w:type="dxa"/>
            <w:shd w:val="clear" w:color="auto" w:fill="auto"/>
          </w:tcPr>
          <w:p w14:paraId="7D526054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Формирует результаты инвентаризации наличных денежных средств, которые находятся в кассе предприятия. </w:t>
            </w:r>
          </w:p>
        </w:tc>
      </w:tr>
      <w:tr w:rsidR="00840349" w14:paraId="63C377C2" w14:textId="77777777" w:rsidTr="009A4F9C">
        <w:tc>
          <w:tcPr>
            <w:tcW w:w="675" w:type="dxa"/>
            <w:shd w:val="clear" w:color="auto" w:fill="auto"/>
          </w:tcPr>
          <w:p w14:paraId="1653A1DF" w14:textId="77777777" w:rsidR="00840349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14:paraId="2175ACCC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 инвентаризации расчетов с покупателями, поставщиками и прочими дебиторами и кредиторами» с приложением в виде справки (форма ИНВ-17)</w:t>
            </w:r>
          </w:p>
        </w:tc>
        <w:tc>
          <w:tcPr>
            <w:tcW w:w="4537" w:type="dxa"/>
            <w:shd w:val="clear" w:color="auto" w:fill="auto"/>
          </w:tcPr>
          <w:p w14:paraId="3A72DE35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 дает возможность проанализировать состояние расчетов с дебиторами и кредиторами, определить несоответствия с данными контрагентов и других лиц, с которыми осуществляется взаимодействие.</w:t>
            </w:r>
          </w:p>
        </w:tc>
      </w:tr>
      <w:tr w:rsidR="00840349" w14:paraId="724F2B21" w14:textId="77777777" w:rsidTr="009A4F9C">
        <w:tc>
          <w:tcPr>
            <w:tcW w:w="675" w:type="dxa"/>
            <w:shd w:val="clear" w:color="auto" w:fill="auto"/>
          </w:tcPr>
          <w:p w14:paraId="5CD64BE1" w14:textId="77777777" w:rsidR="00840349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14:paraId="2429E0FD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Сличительная ведомость результатов инвентаризации основных средств (форма ИНВ-18)</w:t>
            </w:r>
          </w:p>
        </w:tc>
        <w:tc>
          <w:tcPr>
            <w:tcW w:w="4537" w:type="dxa"/>
            <w:shd w:val="clear" w:color="auto" w:fill="auto"/>
          </w:tcPr>
          <w:p w14:paraId="75A9131D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Отражает расхождение учетных данных основных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дств с ф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актическими показателями. </w:t>
            </w:r>
          </w:p>
        </w:tc>
      </w:tr>
      <w:tr w:rsidR="00840349" w14:paraId="334B726B" w14:textId="77777777" w:rsidTr="009A4F9C">
        <w:tc>
          <w:tcPr>
            <w:tcW w:w="675" w:type="dxa"/>
            <w:shd w:val="clear" w:color="auto" w:fill="auto"/>
          </w:tcPr>
          <w:p w14:paraId="62368AE5" w14:textId="77777777" w:rsidR="00840349" w:rsidRDefault="00840349" w:rsidP="00AE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14:paraId="617B6169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Сличительная ведомость результатов инвентаризации ТМЦ (форма ИНВ-19)</w:t>
            </w:r>
          </w:p>
        </w:tc>
        <w:tc>
          <w:tcPr>
            <w:tcW w:w="4537" w:type="dxa"/>
            <w:shd w:val="clear" w:color="auto" w:fill="auto"/>
          </w:tcPr>
          <w:p w14:paraId="5554DA67" w14:textId="77777777" w:rsidR="00840349" w:rsidRDefault="00840349" w:rsidP="00AE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Фиксирует расхождение учетных данных товарно-материальных ценностей с фактическими показателями. </w:t>
            </w:r>
          </w:p>
        </w:tc>
      </w:tr>
    </w:tbl>
    <w:p w14:paraId="707133E8" w14:textId="77777777" w:rsidR="00840349" w:rsidRDefault="00840349" w:rsidP="0084034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обнаружена ошибочная запись, она должна быть исправлена во всех экземплярах. Данные исправления подписываются всеми членами комиссии и материально ответственными лицами. Если </w:t>
      </w:r>
      <w:r>
        <w:rPr>
          <w:rFonts w:ascii="Times New Roman" w:hAnsi="Times New Roman" w:cs="Times New Roman"/>
          <w:sz w:val="28"/>
          <w:szCs w:val="28"/>
        </w:rPr>
        <w:lastRenderedPageBreak/>
        <w:t>инвентаризационная опись включает несколько страниц, то каждая из них нумеруется с целью исключения замены, при этом в конце каждой страницы указывается число порядковых номеров и общий итог количества, зафиксированных на данной странице.</w:t>
      </w:r>
    </w:p>
    <w:p w14:paraId="41E13E99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Ценности, не принадлежащие организации, оформляются отдельными описями. Они формируются в двух экземплярах, один из которых передают МОЛ. Инвентаризационные описи составляются строго в местах проведения инвентаризации, куда записываются выверенные и пересчитанные ценности.</w:t>
      </w:r>
    </w:p>
    <w:p w14:paraId="792B3C09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8DB">
        <w:rPr>
          <w:rFonts w:ascii="Times New Roman" w:hAnsi="Times New Roman" w:cs="Times New Roman"/>
          <w:sz w:val="28"/>
          <w:szCs w:val="28"/>
        </w:rPr>
        <w:t xml:space="preserve">Инвентаризационные описи должны быть подписаны председателем комиссии и всеми ее членами, а также МОЛ. Перед тем как подписать данную ведомость, </w:t>
      </w:r>
      <w:proofErr w:type="gramStart"/>
      <w:r w:rsidRPr="003A18DB">
        <w:rPr>
          <w:rFonts w:ascii="Times New Roman" w:hAnsi="Times New Roman" w:cs="Times New Roman"/>
          <w:sz w:val="28"/>
          <w:szCs w:val="28"/>
        </w:rPr>
        <w:t>МОЛ</w:t>
      </w:r>
      <w:proofErr w:type="gramEnd"/>
      <w:r w:rsidRPr="003A18DB">
        <w:rPr>
          <w:rFonts w:ascii="Times New Roman" w:hAnsi="Times New Roman" w:cs="Times New Roman"/>
          <w:sz w:val="28"/>
          <w:szCs w:val="28"/>
        </w:rPr>
        <w:t xml:space="preserve"> должно оформить справку письменно, примерно следующего содержания «Все ценности данной инвентаризационной описи проверены комиссией в натуре в моем присутствии и внесены в опись. Претензий к инвентаризационной комиссии не имею. Ценности, перечисленные в описи, находятся на моем ответственном хранении». При проведении инвентаризации в связи со сменой МОЛ, работники, принявшие и сдавшие имущество, расписывается в описи в получении и сдаче соответственно [28, с. 49].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B17EA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этапе в процессе осуществления инвентаризации сравниваются фактические остатки активов (выявленные в ходе инвентаризации) с учетными остатками по бухгалтерским счетам. При этом инвентаризационная ведомость передается в бухгалтерию, где происходит сравнение фактических и учетных данных. При выявлении отклонений в учетных данных в ходе инвентаризации составляются сличительные ведомости в двух экземплярах, один из которых остается в бухгалтерии, другой передается МОЛ.</w:t>
      </w:r>
    </w:p>
    <w:p w14:paraId="60C11C2F" w14:textId="1E4B0960" w:rsidR="00840349" w:rsidRPr="004E2DBC" w:rsidRDefault="00840349" w:rsidP="00840349">
      <w:pPr>
        <w:suppressAutoHyphens/>
        <w:spacing w:after="0" w:line="360" w:lineRule="auto"/>
        <w:ind w:firstLineChars="261" w:firstLine="7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изучив документальное оформление результатов инвентаризации имущества и финансовых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OLE_LINK3"/>
      <w:bookmarkStart w:id="1" w:name="OLE_LINK4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ar-SA"/>
        </w:rPr>
        <w:t>сл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ar-SA"/>
        </w:rPr>
        <w:t>едует отметить</w:t>
      </w:r>
      <w:r w:rsidR="00691A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ar-SA"/>
        </w:rPr>
        <w:lastRenderedPageBreak/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 совершаемые хозяйственные операции обязательно оформляются первичными документами, на основании которых организуется бухгалтерский учет оперативности и достоверности данных. Документы выступают базовым критерием построения учетной системы, следовательно, от качества их оформления зависит  качество всего бухгалтерского учета. </w:t>
      </w:r>
      <w:bookmarkEnd w:id="0"/>
      <w:bookmarkEnd w:id="1"/>
    </w:p>
    <w:p w14:paraId="6B632F68" w14:textId="77777777" w:rsidR="00840349" w:rsidRDefault="00840349" w:rsidP="00840349">
      <w:pPr>
        <w:spacing w:after="0" w:line="360" w:lineRule="auto"/>
        <w:ind w:firstLineChars="261" w:firstLine="7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Отражение результатов инвентаризации на счетах бухгалтерского учета</w:t>
      </w:r>
    </w:p>
    <w:p w14:paraId="571E9E0B" w14:textId="77777777" w:rsidR="00840349" w:rsidRDefault="00840349" w:rsidP="008403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осуществления инвентаризации могут быть выявлены отклонения фактического наличия от учетных данных. Данные результаты должны быть обязательно зафиксированы на счетах бухгалтерского учета. При выявлении излишнего количества они должны быть оприходованы и отражены в бухгалтерском учете на счете 91 «Прочие доходы и расходы» в составе прочих доходов [10].</w:t>
      </w:r>
    </w:p>
    <w:p w14:paraId="7B87C290" w14:textId="7435A6E0" w:rsidR="00840349" w:rsidRDefault="00840349" w:rsidP="008403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Недостача имущества отражается по дебету счета 94 «Недостачи и потери от порчи ценностей». Учтенные на данном счете суммы списываются на соответствующие счета в зависимости от причин, связанных с несоответствием фактического наличия имущества и учетными данными. Типовая корреспонденция счетов по оформлению результатов инвентаризации представлена в таблице 1.2.</w:t>
      </w:r>
    </w:p>
    <w:p w14:paraId="224014D0" w14:textId="77777777" w:rsidR="00840349" w:rsidRDefault="00840349" w:rsidP="00840349">
      <w:pPr>
        <w:widowControl w:val="0"/>
        <w:autoSpaceDE w:val="0"/>
        <w:autoSpaceDN w:val="0"/>
        <w:spacing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1.2</w:t>
      </w:r>
    </w:p>
    <w:p w14:paraId="0F6B24D7" w14:textId="77777777" w:rsidR="00840349" w:rsidRPr="007B69C2" w:rsidRDefault="00840349" w:rsidP="00840349">
      <w:pPr>
        <w:widowControl w:val="0"/>
        <w:autoSpaceDE w:val="0"/>
        <w:autoSpaceDN w:val="0"/>
        <w:spacing w:after="120" w:line="240" w:lineRule="auto"/>
        <w:ind w:firstLineChars="6" w:firstLine="17"/>
        <w:jc w:val="center"/>
        <w:rPr>
          <w:rFonts w:ascii="Times New Roman" w:hAnsi="Times New Roman" w:cs="Times New Roman"/>
          <w:sz w:val="28"/>
          <w:szCs w:val="28"/>
        </w:rPr>
      </w:pPr>
      <w:r w:rsidRPr="007B69C2">
        <w:rPr>
          <w:rFonts w:ascii="Times New Roman" w:hAnsi="Times New Roman" w:cs="Times New Roman"/>
          <w:b/>
          <w:bCs/>
          <w:sz w:val="28"/>
          <w:szCs w:val="28"/>
        </w:rPr>
        <w:t>Основная корреспонденция счетов по оформлению результатов инвентаризации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560"/>
        <w:gridCol w:w="1417"/>
      </w:tblGrid>
      <w:tr w:rsidR="00840349" w:rsidRPr="007B69C2" w14:paraId="7F0A3FA9" w14:textId="77777777" w:rsidTr="005211E1"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0534" w14:textId="77777777" w:rsidR="00840349" w:rsidRPr="007B69C2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9C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Факт хозяйственной жизни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5F1A" w14:textId="77777777" w:rsidR="00840349" w:rsidRPr="007B69C2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9C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Корреспонденция счетов</w:t>
            </w:r>
          </w:p>
        </w:tc>
      </w:tr>
      <w:tr w:rsidR="00840349" w:rsidRPr="007B69C2" w14:paraId="4448C36C" w14:textId="77777777" w:rsidTr="005211E1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20B8" w14:textId="77777777" w:rsidR="00840349" w:rsidRPr="007B69C2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0317" w14:textId="77777777" w:rsidR="00840349" w:rsidRPr="007B69C2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9C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Дебет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77CC" w14:textId="77777777" w:rsidR="00840349" w:rsidRPr="007B69C2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9C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Кредит</w:t>
            </w:r>
          </w:p>
        </w:tc>
      </w:tr>
      <w:tr w:rsidR="00840349" w:rsidRPr="007B69C2" w14:paraId="14BC6082" w14:textId="77777777" w:rsidTr="005211E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D8E2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211E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16FE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5211E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CD4A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5211E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3</w:t>
            </w:r>
          </w:p>
        </w:tc>
      </w:tr>
      <w:tr w:rsidR="00840349" w14:paraId="19089359" w14:textId="77777777" w:rsidTr="005211E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1FCA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процессе осуществления инвентаризации выявлены излишки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439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08, 10, 41, 43, 50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4B46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</w:p>
        </w:tc>
      </w:tr>
      <w:tr w:rsidR="00840349" w14:paraId="6571B074" w14:textId="77777777" w:rsidTr="005211E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8BC7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Обнаружена недостача в ходе проведения инвентаризации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584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DB3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08, 10, 41, 43, 50</w:t>
            </w:r>
          </w:p>
        </w:tc>
      </w:tr>
      <w:tr w:rsidR="00840349" w14:paraId="657ED8E2" w14:textId="77777777" w:rsidTr="005211E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412F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Списана недостача имущества в пределах норм естественной убыли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894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20, 23, 26, 44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730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</w:t>
            </w:r>
          </w:p>
        </w:tc>
      </w:tr>
      <w:tr w:rsidR="00840349" w14:paraId="7BC1673B" w14:textId="77777777" w:rsidTr="005211E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490A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 недостачи сверх норм естественной убыли отнесена на виновное лицо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F6E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AF7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</w:t>
            </w:r>
          </w:p>
        </w:tc>
      </w:tr>
    </w:tbl>
    <w:p w14:paraId="54C0CB01" w14:textId="77777777" w:rsidR="00840349" w:rsidRPr="0054746D" w:rsidRDefault="00840349" w:rsidP="0084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746D">
        <w:rPr>
          <w:rFonts w:ascii="Times New Roman" w:hAnsi="Times New Roman" w:cs="Times New Roman"/>
          <w:sz w:val="24"/>
          <w:szCs w:val="24"/>
        </w:rPr>
        <w:lastRenderedPageBreak/>
        <w:t>Продолжение таблицы 1.2.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  <w:gridCol w:w="1309"/>
      </w:tblGrid>
      <w:tr w:rsidR="00840349" w14:paraId="0C149315" w14:textId="77777777" w:rsidTr="005211E1">
        <w:trPr>
          <w:trHeight w:val="7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C0DB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211E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3CB8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5211E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2A4C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5211E1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3</w:t>
            </w:r>
          </w:p>
        </w:tc>
      </w:tr>
      <w:tr w:rsidR="00557064" w14:paraId="74D40B42" w14:textId="77777777" w:rsidTr="005211E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4E92" w14:textId="0CE609C4" w:rsidR="00557064" w:rsidRDefault="00557064" w:rsidP="005570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Недостающая сумма удержана из заработной платы виновного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E486" w14:textId="197D24EB" w:rsidR="00557064" w:rsidRDefault="00557064" w:rsidP="00557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A5F8" w14:textId="70FDFED8" w:rsidR="00557064" w:rsidRDefault="00557064" w:rsidP="00557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73.2</w:t>
            </w:r>
          </w:p>
        </w:tc>
      </w:tr>
      <w:tr w:rsidR="00840349" w14:paraId="7D8622C7" w14:textId="77777777" w:rsidTr="005211E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DFF6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Недостающая сумма внесена наличными виновным лицом в кассу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92F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18B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73.2</w:t>
            </w:r>
          </w:p>
        </w:tc>
      </w:tr>
      <w:tr w:rsidR="00840349" w14:paraId="323BF67D" w14:textId="77777777" w:rsidTr="005211E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1C63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 отсутствии виновных лиц или суд отказал во взыскании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D19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91.2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511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</w:t>
            </w:r>
          </w:p>
        </w:tc>
      </w:tr>
    </w:tbl>
    <w:p w14:paraId="416BDB1F" w14:textId="77777777" w:rsidR="00840349" w:rsidRDefault="00840349" w:rsidP="00840349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счет 94 «Недостачи и потери от порчи ценностей» кредитуется в корреспонденции со счетами:</w:t>
      </w:r>
    </w:p>
    <w:p w14:paraId="61C21990" w14:textId="77777777" w:rsidR="00840349" w:rsidRPr="00411B95" w:rsidRDefault="00840349" w:rsidP="00840349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1B95">
        <w:rPr>
          <w:rFonts w:ascii="Times New Roman" w:hAnsi="Times New Roman" w:cs="Times New Roman"/>
          <w:sz w:val="28"/>
          <w:szCs w:val="28"/>
        </w:rPr>
        <w:t xml:space="preserve">73.2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95">
        <w:rPr>
          <w:rFonts w:ascii="Times New Roman" w:hAnsi="Times New Roman" w:cs="Times New Roman"/>
          <w:sz w:val="28"/>
          <w:szCs w:val="28"/>
        </w:rPr>
        <w:t>Расчеты по возмещению материального ущерба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95">
        <w:rPr>
          <w:rFonts w:ascii="Times New Roman" w:hAnsi="Times New Roman" w:cs="Times New Roman"/>
          <w:sz w:val="28"/>
          <w:szCs w:val="28"/>
        </w:rPr>
        <w:t xml:space="preserve"> – в случае если виновное лицо установлено; </w:t>
      </w:r>
    </w:p>
    <w:p w14:paraId="6E5B9954" w14:textId="77777777" w:rsidR="00840349" w:rsidRPr="00411B95" w:rsidRDefault="00840349" w:rsidP="00840349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1B95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95">
        <w:rPr>
          <w:rFonts w:ascii="Times New Roman" w:hAnsi="Times New Roman" w:cs="Times New Roman"/>
          <w:sz w:val="28"/>
          <w:szCs w:val="28"/>
        </w:rPr>
        <w:t>Основное производство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95">
        <w:rPr>
          <w:rFonts w:ascii="Times New Roman" w:hAnsi="Times New Roman" w:cs="Times New Roman"/>
          <w:sz w:val="28"/>
          <w:szCs w:val="28"/>
        </w:rPr>
        <w:t xml:space="preserve">, 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95">
        <w:rPr>
          <w:rFonts w:ascii="Times New Roman" w:hAnsi="Times New Roman" w:cs="Times New Roman"/>
          <w:sz w:val="28"/>
          <w:szCs w:val="28"/>
        </w:rPr>
        <w:t>Вспомогательные производства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95">
        <w:rPr>
          <w:rFonts w:ascii="Times New Roman" w:hAnsi="Times New Roman" w:cs="Times New Roman"/>
          <w:sz w:val="28"/>
          <w:szCs w:val="28"/>
        </w:rPr>
        <w:t xml:space="preserve">, 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95">
        <w:rPr>
          <w:rFonts w:ascii="Times New Roman" w:hAnsi="Times New Roman" w:cs="Times New Roman"/>
          <w:sz w:val="28"/>
          <w:szCs w:val="28"/>
        </w:rPr>
        <w:t>Общехозяйственные расходы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95">
        <w:rPr>
          <w:rFonts w:ascii="Times New Roman" w:hAnsi="Times New Roman" w:cs="Times New Roman"/>
          <w:sz w:val="28"/>
          <w:szCs w:val="28"/>
        </w:rPr>
        <w:t xml:space="preserve">, 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95">
        <w:rPr>
          <w:rFonts w:ascii="Times New Roman" w:hAnsi="Times New Roman" w:cs="Times New Roman"/>
          <w:sz w:val="28"/>
          <w:szCs w:val="28"/>
        </w:rPr>
        <w:t>Расходы на продажу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95">
        <w:rPr>
          <w:rFonts w:ascii="Times New Roman" w:hAnsi="Times New Roman" w:cs="Times New Roman"/>
          <w:sz w:val="28"/>
          <w:szCs w:val="28"/>
        </w:rPr>
        <w:t xml:space="preserve"> – при соответствии недостачи нормам естественной убыли; </w:t>
      </w:r>
    </w:p>
    <w:p w14:paraId="4B161A8F" w14:textId="77777777" w:rsidR="00840349" w:rsidRPr="00411B95" w:rsidRDefault="00840349" w:rsidP="00840349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1B95">
        <w:rPr>
          <w:rFonts w:ascii="Times New Roman" w:hAnsi="Times New Roman" w:cs="Times New Roman"/>
          <w:sz w:val="28"/>
          <w:szCs w:val="28"/>
        </w:rPr>
        <w:t xml:space="preserve">91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95">
        <w:rPr>
          <w:rFonts w:ascii="Times New Roman" w:hAnsi="Times New Roman" w:cs="Times New Roman"/>
          <w:sz w:val="28"/>
          <w:szCs w:val="28"/>
        </w:rPr>
        <w:t>Прочие доходы и расходы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95">
        <w:rPr>
          <w:rFonts w:ascii="Times New Roman" w:hAnsi="Times New Roman" w:cs="Times New Roman"/>
          <w:sz w:val="28"/>
          <w:szCs w:val="28"/>
        </w:rPr>
        <w:t xml:space="preserve"> – если виновник недостачи не установлен, и недостача превышает нормы естественной убыли;</w:t>
      </w:r>
    </w:p>
    <w:p w14:paraId="2A05C148" w14:textId="77777777" w:rsidR="00840349" w:rsidRPr="00411B95" w:rsidRDefault="00840349" w:rsidP="00840349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1B95">
        <w:rPr>
          <w:rFonts w:ascii="Times New Roman" w:hAnsi="Times New Roman" w:cs="Times New Roman"/>
          <w:sz w:val="28"/>
          <w:szCs w:val="28"/>
        </w:rPr>
        <w:t xml:space="preserve">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95">
        <w:rPr>
          <w:rFonts w:ascii="Times New Roman" w:hAnsi="Times New Roman" w:cs="Times New Roman"/>
          <w:sz w:val="28"/>
          <w:szCs w:val="28"/>
        </w:rPr>
        <w:t>Прибыли и убытки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95">
        <w:rPr>
          <w:rFonts w:ascii="Times New Roman" w:hAnsi="Times New Roman" w:cs="Times New Roman"/>
          <w:sz w:val="28"/>
          <w:szCs w:val="28"/>
        </w:rPr>
        <w:t xml:space="preserve"> – в случае если недостача является результатом </w:t>
      </w:r>
      <w:proofErr w:type="gramStart"/>
      <w:r w:rsidRPr="00411B95">
        <w:rPr>
          <w:rFonts w:ascii="Times New Roman" w:hAnsi="Times New Roman" w:cs="Times New Roman"/>
          <w:sz w:val="28"/>
          <w:szCs w:val="28"/>
        </w:rPr>
        <w:t>стихийного</w:t>
      </w:r>
      <w:proofErr w:type="gramEnd"/>
      <w:r w:rsidRPr="00411B95">
        <w:rPr>
          <w:rFonts w:ascii="Times New Roman" w:hAnsi="Times New Roman" w:cs="Times New Roman"/>
          <w:sz w:val="28"/>
          <w:szCs w:val="28"/>
        </w:rPr>
        <w:t xml:space="preserve"> [10].</w:t>
      </w:r>
    </w:p>
    <w:p w14:paraId="39D4BF1F" w14:textId="77777777" w:rsidR="00840349" w:rsidRDefault="00840349" w:rsidP="0084034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Резюмируя сказанное,</w:t>
      </w:r>
      <w:r>
        <w:rPr>
          <w:rFonts w:ascii="Times New Roman" w:hAnsi="Times New Roman" w:cs="Times New Roman"/>
          <w:sz w:val="28"/>
          <w:szCs w:val="28"/>
        </w:rPr>
        <w:t xml:space="preserve"> следует отметить, что выявленные отклонения (расхождения) между фактическими и учетными данными в ходе проведения инвентаризации должны быть обязательно оформлены на бухгалтерских счетах. Излишек имущества должен быть оприходован на дату проведения инвентаризации по рыночной стоимости, а соответствующая сумма списана в состав финансовых результатов. Недостачи в пределах норм естественной убыли относятся на затраты производства, сверх норм отражаются в разрезе  виновных лиц, либо списываются на финансовые результаты предприятия. Результаты проведенных исследований свидетельствуют о том, одним из важных критериев сохранности и эффективности деятельности предприятий является регулярное проведение инвентаризаций. </w:t>
      </w:r>
    </w:p>
    <w:p w14:paraId="31B4EB8B" w14:textId="77777777" w:rsidR="00840349" w:rsidRDefault="00840349" w:rsidP="0084034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D00D3" w14:textId="77777777" w:rsidR="00840349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II. ПОРЯДОК ПРОВЕДЕНИЯ ИНВЕНТАРИЗАЦИИ ОСНОВНЫХ СРЕДСТВ НА ПРЕДПРИЯТИИ ОАО «ЧУКОТРЫБПРОМХОЗ»</w:t>
      </w:r>
    </w:p>
    <w:p w14:paraId="61D56382" w14:textId="77777777" w:rsidR="00840349" w:rsidRDefault="00840349" w:rsidP="006F74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организации и техника проведения инвентаризации имущества и финансовых обязательств в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ОАО «ЧУКОТРЫБПРОМХОЗ», документальное оформление результатов инвентаризации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2576FA8" w14:textId="77777777" w:rsidR="00840349" w:rsidRDefault="00840349" w:rsidP="006F74B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зарегистрирована 29 августа 2006 г. регистратором Межрайонная инспекция Федеральной налоговой службы № 1 по Чукотскому автономному округу. Руководитель организации: генеральный директор Горбунов Владимир Петрович. Юридический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689000, Чукотский автономный округ, город Анадырь, Кооперативная улица, дом 19. Основным видом деятельности является «Рыболовство морское», зарегистрировано 12 дополнительных видов деятельности. </w:t>
      </w:r>
    </w:p>
    <w:p w14:paraId="7F635C6A" w14:textId="77777777" w:rsidR="00840349" w:rsidRDefault="00840349" w:rsidP="006F74B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создано распоряжением Правительства Чукотского автономного округа в 2001 году для осуществления рыболовства, переработки добытых водных биоресурсов, изготовления рыбной продукции глубокой переработки, ее реализации на территории округа и на внутреннем рынке для обеспечения продовольственной безопасности, обеспечения занятости населения, в том числе представителей коренных малочисленных народов Севера.</w:t>
      </w:r>
    </w:p>
    <w:p w14:paraId="21DD4D4A" w14:textId="77777777" w:rsidR="00840349" w:rsidRPr="00526497" w:rsidRDefault="00840349" w:rsidP="006F74B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Общество </w:t>
      </w:r>
      <w:r w:rsidRPr="006F74BC">
        <w:rPr>
          <w:rFonts w:ascii="Times New Roman" w:hAnsi="Times New Roman" w:cs="Times New Roman"/>
          <w:color w:val="000000"/>
          <w:sz w:val="28"/>
          <w:szCs w:val="28"/>
        </w:rPr>
        <w:t>располагает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рыбоперерабатывающим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комплексом, состоящим из 3-х цехов, мощностями по глубокой заморозке и хранению рыбной продукции. Добыча водных биоресурсов осуществляется в морских акваториях, прилегающих к округу, а также во внутренних водоемах Чукотки. Главная задача Общества </w:t>
      </w:r>
      <w:r w:rsidRPr="0016793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 округа качественной рыбной продукцией с использованием современных технологий и процессов, обеспечивающих длительный период ее хранения.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Продукция изготавливается по ГОСТам и ТУ, разработанными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рыбохозяйственными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институтами системы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Росрыболовства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соответствует санитарным нормам качества. Собственная лаборатория производит первичный контроль качества, а показатели безопасности определяются в аккредитованных лабораториях.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Вся продукция, реализуемая Обществом через торговый павильон «Пятый причал», сертифицирована.</w:t>
      </w:r>
    </w:p>
    <w:p w14:paraId="41EAD03F" w14:textId="77777777" w:rsidR="00840349" w:rsidRDefault="00840349" w:rsidP="006F74B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более </w:t>
      </w:r>
      <w:r w:rsidRPr="006F74BC">
        <w:rPr>
          <w:rFonts w:ascii="Times New Roman" w:hAnsi="Times New Roman" w:cs="Times New Roman"/>
          <w:color w:val="000000"/>
          <w:sz w:val="28"/>
          <w:szCs w:val="28"/>
        </w:rPr>
        <w:t>полной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характеристики проведем анализ основных показателей финансово-хозяйственной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данным 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: бухгалтерского баланса (см. приложение 1) и отчета о финансовых результатах (см. приложение 2, 3) представленные в таблице 2.1.</w:t>
      </w:r>
    </w:p>
    <w:p w14:paraId="6843DBD9" w14:textId="77777777" w:rsidR="00840349" w:rsidRDefault="00840349" w:rsidP="00840349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Таблица 2.1</w:t>
      </w:r>
    </w:p>
    <w:p w14:paraId="0E56014E" w14:textId="77777777" w:rsidR="00840349" w:rsidRPr="006F0043" w:rsidRDefault="00840349" w:rsidP="008403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004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Анализ показателей финансово-хозяйственной деятельности</w:t>
      </w:r>
      <w:r w:rsidRPr="006F004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6F00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ОАО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«ЧУКОТРЫБПРОМХОЗ»</w:t>
      </w:r>
      <w:r w:rsidRPr="006F0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0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2015 - 2017гг </w:t>
      </w:r>
    </w:p>
    <w:tbl>
      <w:tblPr>
        <w:tblW w:w="9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304"/>
        <w:gridCol w:w="953"/>
        <w:gridCol w:w="982"/>
        <w:gridCol w:w="1041"/>
        <w:gridCol w:w="1608"/>
        <w:gridCol w:w="940"/>
      </w:tblGrid>
      <w:tr w:rsidR="00840349" w:rsidRPr="006F0043" w14:paraId="3F5FBA5E" w14:textId="77777777" w:rsidTr="005211E1">
        <w:tc>
          <w:tcPr>
            <w:tcW w:w="524" w:type="dxa"/>
            <w:vMerge w:val="restart"/>
            <w:shd w:val="clear" w:color="auto" w:fill="auto"/>
            <w:vAlign w:val="center"/>
          </w:tcPr>
          <w:p w14:paraId="147CCF47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04" w:type="dxa"/>
            <w:vMerge w:val="restart"/>
            <w:shd w:val="clear" w:color="auto" w:fill="auto"/>
            <w:vAlign w:val="center"/>
          </w:tcPr>
          <w:p w14:paraId="13288447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14:paraId="14675516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5B37F6CC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14:paraId="0D03C6BB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64EBA682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Изменения 2017г. к 2016г.</w:t>
            </w:r>
          </w:p>
        </w:tc>
      </w:tr>
      <w:tr w:rsidR="00840349" w:rsidRPr="006F0043" w14:paraId="5A2375A5" w14:textId="77777777" w:rsidTr="005211E1">
        <w:tc>
          <w:tcPr>
            <w:tcW w:w="524" w:type="dxa"/>
            <w:vMerge/>
            <w:shd w:val="clear" w:color="auto" w:fill="auto"/>
            <w:vAlign w:val="center"/>
          </w:tcPr>
          <w:p w14:paraId="567D8CA0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</w:tcPr>
          <w:p w14:paraId="2988C638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7F2921FD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6809EA55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14:paraId="5F6FAFCB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5AB7F4AF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Абсолютное отклонение, (тыс. руб.)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E32B3AA" w14:textId="77777777" w:rsidR="00840349" w:rsidRPr="006F0043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Темп роста, %</w:t>
            </w:r>
          </w:p>
        </w:tc>
      </w:tr>
      <w:tr w:rsidR="00840349" w14:paraId="53E8E3AA" w14:textId="77777777" w:rsidTr="005211E1">
        <w:tc>
          <w:tcPr>
            <w:tcW w:w="524" w:type="dxa"/>
            <w:shd w:val="clear" w:color="auto" w:fill="auto"/>
          </w:tcPr>
          <w:p w14:paraId="1D65229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04" w:type="dxa"/>
            <w:shd w:val="clear" w:color="auto" w:fill="auto"/>
          </w:tcPr>
          <w:p w14:paraId="4BEBF68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14:paraId="365DA1C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14:paraId="411488D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1" w:type="dxa"/>
            <w:shd w:val="clear" w:color="auto" w:fill="auto"/>
          </w:tcPr>
          <w:p w14:paraId="4BD189E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14:paraId="40A328F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0" w:type="dxa"/>
            <w:shd w:val="clear" w:color="auto" w:fill="auto"/>
          </w:tcPr>
          <w:p w14:paraId="4E66AC3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840349" w14:paraId="5D8F4C9D" w14:textId="77777777" w:rsidTr="005211E1">
        <w:tc>
          <w:tcPr>
            <w:tcW w:w="524" w:type="dxa"/>
            <w:shd w:val="clear" w:color="auto" w:fill="auto"/>
          </w:tcPr>
          <w:p w14:paraId="2872C102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556331CE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Выручка,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97AA1F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375698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0A59EA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201425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CC3956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158719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6466C9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174273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6C20D9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186,52</w:t>
            </w:r>
          </w:p>
        </w:tc>
      </w:tr>
      <w:tr w:rsidR="00840349" w14:paraId="791B1EDD" w14:textId="77777777" w:rsidTr="005211E1">
        <w:tc>
          <w:tcPr>
            <w:tcW w:w="524" w:type="dxa"/>
            <w:shd w:val="clear" w:color="auto" w:fill="auto"/>
          </w:tcPr>
          <w:p w14:paraId="5D7B142D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55C1E6D3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Себестоимость,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AC11CC0" w14:textId="77777777" w:rsidR="00840349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134651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D789B09" w14:textId="77777777" w:rsidR="00840349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93854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6E08556" w14:textId="77777777" w:rsidR="00840349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88268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E67D84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40797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0E12A2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143,46</w:t>
            </w:r>
          </w:p>
        </w:tc>
      </w:tr>
      <w:tr w:rsidR="00840349" w14:paraId="4E4FBE38" w14:textId="77777777" w:rsidTr="005211E1">
        <w:tc>
          <w:tcPr>
            <w:tcW w:w="524" w:type="dxa"/>
            <w:shd w:val="clear" w:color="auto" w:fill="auto"/>
            <w:vAlign w:val="bottom"/>
          </w:tcPr>
          <w:p w14:paraId="207BF86D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  <w:vAlign w:val="bottom"/>
          </w:tcPr>
          <w:p w14:paraId="4EF6360D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Валовая прибыль,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684835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241047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4B05D2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107571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CF371B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70451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25F8387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133476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545B57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224,08</w:t>
            </w:r>
          </w:p>
        </w:tc>
      </w:tr>
      <w:tr w:rsidR="00840349" w14:paraId="1B4DAEE2" w14:textId="77777777" w:rsidTr="005211E1">
        <w:tc>
          <w:tcPr>
            <w:tcW w:w="524" w:type="dxa"/>
            <w:shd w:val="clear" w:color="auto" w:fill="auto"/>
            <w:vAlign w:val="bottom"/>
          </w:tcPr>
          <w:p w14:paraId="64414D52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  <w:vAlign w:val="bottom"/>
          </w:tcPr>
          <w:p w14:paraId="384040F8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Коммерческие расходы,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4093F7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8985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1D3814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2711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A128516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6379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3887B1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6274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5E773A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331,42</w:t>
            </w:r>
          </w:p>
        </w:tc>
      </w:tr>
      <w:tr w:rsidR="00840349" w14:paraId="7E8FAFBC" w14:textId="77777777" w:rsidTr="005211E1">
        <w:tc>
          <w:tcPr>
            <w:tcW w:w="524" w:type="dxa"/>
            <w:shd w:val="clear" w:color="auto" w:fill="auto"/>
          </w:tcPr>
          <w:p w14:paraId="0E3AD152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017CF9A1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Управленческие расходы,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28149D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80242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4FB7BD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62802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ECB33F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56745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4969F0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17440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15ED7F6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127,76</w:t>
            </w:r>
          </w:p>
        </w:tc>
      </w:tr>
      <w:tr w:rsidR="00840349" w14:paraId="11D09545" w14:textId="77777777" w:rsidTr="005211E1">
        <w:tc>
          <w:tcPr>
            <w:tcW w:w="524" w:type="dxa"/>
            <w:shd w:val="clear" w:color="auto" w:fill="auto"/>
          </w:tcPr>
          <w:p w14:paraId="6955C86A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1AF673EF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Прибыль (убыток) от продаж, тыс. руб. 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BCA611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151820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DFC150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42058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ABEE396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7327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82DE6F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109762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402FDD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360,97</w:t>
            </w:r>
          </w:p>
        </w:tc>
      </w:tr>
      <w:tr w:rsidR="00840349" w14:paraId="5DE8AB0A" w14:textId="77777777" w:rsidTr="005211E1">
        <w:tc>
          <w:tcPr>
            <w:tcW w:w="524" w:type="dxa"/>
            <w:shd w:val="clear" w:color="auto" w:fill="auto"/>
            <w:vAlign w:val="bottom"/>
          </w:tcPr>
          <w:p w14:paraId="09FB3716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  <w:vAlign w:val="bottom"/>
          </w:tcPr>
          <w:p w14:paraId="057CF141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Eurostile"/>
                <w:sz w:val="24"/>
                <w:szCs w:val="24"/>
                <w:lang w:eastAsia="en-US"/>
              </w:rPr>
              <w:t>Проценты к получению,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400F2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592EC8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1569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089570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1184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FDB9847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-655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66DD09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58,25</w:t>
            </w:r>
          </w:p>
        </w:tc>
      </w:tr>
      <w:tr w:rsidR="00840349" w14:paraId="10FF7982" w14:textId="77777777" w:rsidTr="005211E1">
        <w:tc>
          <w:tcPr>
            <w:tcW w:w="524" w:type="dxa"/>
            <w:shd w:val="clear" w:color="auto" w:fill="auto"/>
            <w:vAlign w:val="bottom"/>
          </w:tcPr>
          <w:p w14:paraId="41F68B94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  <w:vAlign w:val="bottom"/>
          </w:tcPr>
          <w:p w14:paraId="2A558AA7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Eurostile"/>
                <w:sz w:val="24"/>
                <w:szCs w:val="24"/>
                <w:lang w:eastAsia="en-US"/>
              </w:rPr>
              <w:t>Проценты к уплате,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B4F30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EDB01A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2DBDF9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81CFE5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B55433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840349" w14:paraId="32BD94E6" w14:textId="77777777" w:rsidTr="005211E1">
        <w:tc>
          <w:tcPr>
            <w:tcW w:w="524" w:type="dxa"/>
            <w:shd w:val="clear" w:color="auto" w:fill="auto"/>
            <w:vAlign w:val="bottom"/>
          </w:tcPr>
          <w:p w14:paraId="33E52773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  <w:vAlign w:val="bottom"/>
          </w:tcPr>
          <w:p w14:paraId="79273B98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Прочие доходы,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12627B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5011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FCF385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5186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BB0D10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4018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9508DB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-145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25A06A3" w14:textId="77777777" w:rsidR="00840349" w:rsidRDefault="00840349" w:rsidP="00AE3E4B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96,62</w:t>
            </w:r>
          </w:p>
        </w:tc>
      </w:tr>
      <w:tr w:rsidR="00840349" w14:paraId="080CB24F" w14:textId="77777777" w:rsidTr="005211E1">
        <w:tc>
          <w:tcPr>
            <w:tcW w:w="524" w:type="dxa"/>
            <w:shd w:val="clear" w:color="auto" w:fill="auto"/>
            <w:vAlign w:val="bottom"/>
          </w:tcPr>
          <w:p w14:paraId="2E0614CC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  <w:vAlign w:val="bottom"/>
          </w:tcPr>
          <w:p w14:paraId="3A589666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Прочие расходы,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38E9B0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51549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0DF0CF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29364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800AE3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5344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D27D84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22185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CA02DD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175,55</w:t>
            </w:r>
          </w:p>
        </w:tc>
      </w:tr>
      <w:tr w:rsidR="00840349" w14:paraId="534E5318" w14:textId="77777777" w:rsidTr="005211E1">
        <w:tc>
          <w:tcPr>
            <w:tcW w:w="524" w:type="dxa"/>
            <w:shd w:val="clear" w:color="auto" w:fill="auto"/>
          </w:tcPr>
          <w:p w14:paraId="6A21428F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19035B31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Прибыль до налогообложения,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0CE2837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106196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FE98F6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19449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E2F894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7185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0B27CC7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86747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A69AE3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546,02</w:t>
            </w:r>
          </w:p>
        </w:tc>
      </w:tr>
      <w:tr w:rsidR="00840349" w14:paraId="60B1FE86" w14:textId="77777777" w:rsidTr="005211E1">
        <w:tc>
          <w:tcPr>
            <w:tcW w:w="524" w:type="dxa"/>
            <w:shd w:val="clear" w:color="auto" w:fill="auto"/>
          </w:tcPr>
          <w:p w14:paraId="7ED6A000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0AC50981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Чистая прибыль,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40A43C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80638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8D5E4D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11822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0B88F2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Rubik"/>
                <w:sz w:val="24"/>
                <w:szCs w:val="24"/>
                <w:lang w:eastAsia="en-US"/>
              </w:rPr>
              <w:t>5334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3599C5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68816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FCFC47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682,10</w:t>
            </w:r>
          </w:p>
        </w:tc>
      </w:tr>
      <w:tr w:rsidR="00840349" w14:paraId="3709E9C7" w14:textId="77777777" w:rsidTr="005211E1">
        <w:tc>
          <w:tcPr>
            <w:tcW w:w="524" w:type="dxa"/>
            <w:shd w:val="clear" w:color="auto" w:fill="auto"/>
          </w:tcPr>
          <w:p w14:paraId="277E321F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2F55A821" w14:textId="77777777" w:rsidR="00840349" w:rsidRDefault="00840349" w:rsidP="00AE3E4B">
            <w:pPr>
              <w:tabs>
                <w:tab w:val="left" w:pos="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Совокупные активы (пассивы), тыс. руб.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41FBDC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219907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0C123B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143968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C83C67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113389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661E32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75939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453344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152,74</w:t>
            </w:r>
          </w:p>
        </w:tc>
      </w:tr>
    </w:tbl>
    <w:p w14:paraId="125A4A8B" w14:textId="77777777" w:rsidR="00840349" w:rsidRDefault="00840349" w:rsidP="00840349">
      <w:r>
        <w:br w:type="page"/>
      </w:r>
    </w:p>
    <w:p w14:paraId="2CEA6268" w14:textId="77777777" w:rsidR="00840349" w:rsidRPr="0054746D" w:rsidRDefault="00840349" w:rsidP="00840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746D">
        <w:rPr>
          <w:rFonts w:ascii="Times New Roman" w:hAnsi="Times New Roman" w:cs="Times New Roman"/>
          <w:sz w:val="24"/>
          <w:szCs w:val="24"/>
        </w:rPr>
        <w:lastRenderedPageBreak/>
        <w:t>Продолжение таблицы 2.1.</w:t>
      </w:r>
    </w:p>
    <w:tbl>
      <w:tblPr>
        <w:tblW w:w="9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304"/>
        <w:gridCol w:w="953"/>
        <w:gridCol w:w="982"/>
        <w:gridCol w:w="1041"/>
        <w:gridCol w:w="1608"/>
        <w:gridCol w:w="940"/>
      </w:tblGrid>
      <w:tr w:rsidR="00840349" w14:paraId="58CBD884" w14:textId="77777777" w:rsidTr="005211E1">
        <w:tc>
          <w:tcPr>
            <w:tcW w:w="524" w:type="dxa"/>
            <w:shd w:val="clear" w:color="auto" w:fill="auto"/>
          </w:tcPr>
          <w:p w14:paraId="36CDF43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04" w:type="dxa"/>
            <w:shd w:val="clear" w:color="auto" w:fill="auto"/>
          </w:tcPr>
          <w:p w14:paraId="161DCF6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14:paraId="10AB30F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14:paraId="128309B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1" w:type="dxa"/>
            <w:shd w:val="clear" w:color="auto" w:fill="auto"/>
          </w:tcPr>
          <w:p w14:paraId="481886F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14:paraId="6FFEE1F6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0" w:type="dxa"/>
            <w:shd w:val="clear" w:color="auto" w:fill="auto"/>
          </w:tcPr>
          <w:p w14:paraId="202F7C9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840349" w14:paraId="6D0F63D0" w14:textId="77777777" w:rsidTr="005211E1">
        <w:tc>
          <w:tcPr>
            <w:tcW w:w="524" w:type="dxa"/>
            <w:shd w:val="clear" w:color="auto" w:fill="auto"/>
          </w:tcPr>
          <w:p w14:paraId="1F3E1F1D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2D3C693D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Рентабельность продаж (п. 6 ÷ п. 1), % 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19E0A8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40,41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70592F7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20,88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BE3C5A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4,61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C2183C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19,53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CCA042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193,53</w:t>
            </w:r>
          </w:p>
        </w:tc>
      </w:tr>
      <w:tr w:rsidR="00840349" w14:paraId="2E6C44FF" w14:textId="77777777" w:rsidTr="005211E1">
        <w:tc>
          <w:tcPr>
            <w:tcW w:w="524" w:type="dxa"/>
            <w:shd w:val="clear" w:color="auto" w:fill="auto"/>
          </w:tcPr>
          <w:p w14:paraId="027517FB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61259D92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Рентабельность активов (п. 12 ÷ п.13), % 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B1ADC6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36,66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0856D1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8,21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9B8301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4,70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A1945B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28,45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695084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446,52</w:t>
            </w:r>
          </w:p>
        </w:tc>
      </w:tr>
      <w:tr w:rsidR="00840349" w14:paraId="626E0260" w14:textId="77777777" w:rsidTr="005211E1">
        <w:tc>
          <w:tcPr>
            <w:tcW w:w="524" w:type="dxa"/>
            <w:shd w:val="clear" w:color="auto" w:fill="auto"/>
          </w:tcPr>
          <w:p w14:paraId="0A9FA802" w14:textId="77777777" w:rsidR="00840349" w:rsidRPr="0054746D" w:rsidRDefault="00840349" w:rsidP="00AE3E4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29FCFF23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Рентабельность продукции (п.6 ÷ п.2), %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9D4B43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112,75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01254E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44,81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A511C1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8,31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4AF218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67,94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DA51D9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251,61</w:t>
            </w:r>
          </w:p>
        </w:tc>
      </w:tr>
    </w:tbl>
    <w:p w14:paraId="315DFDC2" w14:textId="77777777" w:rsidR="00840349" w:rsidRDefault="00840349" w:rsidP="006F74BC">
      <w:pPr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Данные таблицы 2.1 показывают, что выручка от продажи в 2017 году по сравнению с 2016 годом в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увеличилась на </w:t>
      </w:r>
      <w:r>
        <w:rPr>
          <w:rFonts w:ascii="Times New Roman" w:hAnsi="Times New Roman" w:cs="Times New Roman"/>
          <w:color w:val="000000"/>
          <w:sz w:val="28"/>
          <w:szCs w:val="28"/>
        </w:rPr>
        <w:t>174273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руб. (на 86,52 %). Себестоимость продаж имела также тенденцию к увеличению в 2017 году  по отношению к 2016 году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40797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руб. (на 43,46 %). ОАО «ЧУКОТРЫБПРОМХОЗ» получило прибыль от продаж в 2017г в размере </w:t>
      </w:r>
      <w:r>
        <w:rPr>
          <w:rFonts w:ascii="Times New Roman" w:eastAsia="Times New Roman" w:hAnsi="Times New Roman" w:cs="Rubik"/>
          <w:color w:val="000000"/>
          <w:sz w:val="28"/>
          <w:szCs w:val="28"/>
        </w:rPr>
        <w:t>151820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что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109762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руб. больше чем в 2016г. В 2017 году в обществе возросли прочие расходы по сравнению с 2016 годом на 75,55 %, что является неблагоприятной тенденцией. Вместе с тем это не повлияло на величину чистой прибыли, которая в 2017 году увеличилась более чем в шесть раз по сравнению с 2016 годом.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 по результатам проведенного исследования чистая прибыль в 2017 году увеличилась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68816 тыс. руб.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показал анализ показателей рентабельности можно охарактеризовать хозяйственную деятельность ОАО «ЧУКОТРЫБПРОМХОЗ» за 2015 - 2017гг как достаточно рентабельную. </w:t>
      </w:r>
    </w:p>
    <w:p w14:paraId="7DDCCFFE" w14:textId="77777777" w:rsidR="00840349" w:rsidRDefault="00840349" w:rsidP="006F74B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3632" behindDoc="1" locked="0" layoutInCell="1" allowOverlap="1" wp14:anchorId="70EF8E4C" wp14:editId="3132E415">
            <wp:simplePos x="0" y="0"/>
            <wp:positionH relativeFrom="column">
              <wp:posOffset>26821</wp:posOffset>
            </wp:positionH>
            <wp:positionV relativeFrom="paragraph">
              <wp:posOffset>564642</wp:posOffset>
            </wp:positionV>
            <wp:extent cx="6049671" cy="2159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71" cy="215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Более наглядно показатели финансово-экономической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 представлены на рисунке 2.1.</w:t>
      </w:r>
    </w:p>
    <w:p w14:paraId="1B243F48" w14:textId="77777777" w:rsidR="00840349" w:rsidRDefault="00840349" w:rsidP="00840349">
      <w:pPr>
        <w:autoSpaceDE w:val="0"/>
        <w:autoSpaceDN w:val="0"/>
        <w:spacing w:after="0" w:line="360" w:lineRule="auto"/>
        <w:ind w:left="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89C784F" w14:textId="77777777" w:rsidR="00840349" w:rsidRDefault="00840349" w:rsidP="00840349">
      <w:pPr>
        <w:rPr>
          <w:rFonts w:ascii="Times New Roman" w:hAnsi="Times New Roman" w:cs="Times New Roman"/>
          <w:sz w:val="28"/>
          <w:szCs w:val="28"/>
        </w:rPr>
      </w:pPr>
    </w:p>
    <w:p w14:paraId="05C04FA9" w14:textId="77777777" w:rsidR="00840349" w:rsidRDefault="00840349" w:rsidP="00840349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DBCBB85" w14:textId="77777777" w:rsidR="00840349" w:rsidRDefault="00840349" w:rsidP="00840349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C72AED8" w14:textId="77777777" w:rsidR="00840349" w:rsidRDefault="00840349" w:rsidP="00840349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6AA398F" w14:textId="77777777" w:rsidR="00840349" w:rsidRDefault="00840349" w:rsidP="00840349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B6EF96A" w14:textId="77777777" w:rsidR="00840349" w:rsidRDefault="00840349" w:rsidP="008403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Рис. 2.1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Динамика показателей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финансово-экономической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в ОАО «ЧУКОТРЫБПРОМХОЗ» за 2015-2017гг., тыс. руб.</w:t>
      </w:r>
    </w:p>
    <w:p w14:paraId="1B6348E0" w14:textId="77777777" w:rsidR="00840349" w:rsidRPr="002476AE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ОАО «ЧУКОТРЫБПРОМХОЗ» располагает имуществом и финансовыми обязательствами, представленными в таблице 2.2.</w:t>
      </w:r>
    </w:p>
    <w:p w14:paraId="4AEF8C78" w14:textId="77777777" w:rsidR="00840349" w:rsidRDefault="00840349" w:rsidP="00840349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Таблица 2.2</w:t>
      </w:r>
    </w:p>
    <w:p w14:paraId="62ECC24A" w14:textId="77777777" w:rsidR="00840349" w:rsidRPr="00AE270E" w:rsidRDefault="00840349" w:rsidP="008403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2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Имущество и финансовые обязательства</w:t>
      </w:r>
      <w:r w:rsidRPr="00AE270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AE27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ОАО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«ЧУКОТРЫБПРОМХОЗ»</w:t>
      </w:r>
      <w:r w:rsidRPr="00AE27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E2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2015-2017гг, тыс. руб.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53"/>
        <w:gridCol w:w="982"/>
        <w:gridCol w:w="1099"/>
        <w:gridCol w:w="1608"/>
        <w:gridCol w:w="886"/>
      </w:tblGrid>
      <w:tr w:rsidR="00840349" w:rsidRPr="00AE270E" w14:paraId="75026ED6" w14:textId="77777777" w:rsidTr="005211E1">
        <w:tc>
          <w:tcPr>
            <w:tcW w:w="3686" w:type="dxa"/>
            <w:vMerge w:val="restart"/>
            <w:shd w:val="clear" w:color="auto" w:fill="auto"/>
            <w:vAlign w:val="center"/>
          </w:tcPr>
          <w:p w14:paraId="2FE683E6" w14:textId="77777777" w:rsidR="00840349" w:rsidRPr="00AE270E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статей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14:paraId="395EE16D" w14:textId="77777777" w:rsidR="00840349" w:rsidRPr="00AE270E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07FAE865" w14:textId="77777777" w:rsidR="00840349" w:rsidRPr="00AE270E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14:paraId="3FB21D58" w14:textId="77777777" w:rsidR="00840349" w:rsidRPr="00AE270E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2F1C8AB8" w14:textId="77777777" w:rsidR="00840349" w:rsidRPr="00AE270E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Изменения 2017г. к 2016г.</w:t>
            </w:r>
          </w:p>
        </w:tc>
      </w:tr>
      <w:tr w:rsidR="00840349" w:rsidRPr="00AE270E" w14:paraId="4DAEE8B8" w14:textId="77777777" w:rsidTr="005211E1">
        <w:tc>
          <w:tcPr>
            <w:tcW w:w="3686" w:type="dxa"/>
            <w:vMerge/>
            <w:shd w:val="clear" w:color="auto" w:fill="auto"/>
            <w:vAlign w:val="center"/>
          </w:tcPr>
          <w:p w14:paraId="7962F835" w14:textId="77777777" w:rsidR="00840349" w:rsidRPr="00AE270E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64D8FBD1" w14:textId="77777777" w:rsidR="00840349" w:rsidRPr="00AE270E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734176C9" w14:textId="77777777" w:rsidR="00840349" w:rsidRPr="00AE270E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14:paraId="3176F282" w14:textId="77777777" w:rsidR="00840349" w:rsidRPr="00AE270E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3B4237E0" w14:textId="77777777" w:rsidR="00840349" w:rsidRPr="00AE270E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Абсолютное отклонение, (тыс. руб.)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6664D43" w14:textId="77777777" w:rsidR="00840349" w:rsidRPr="00AE270E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Темп роста, %</w:t>
            </w:r>
          </w:p>
        </w:tc>
      </w:tr>
      <w:tr w:rsidR="00840349" w14:paraId="470F2A5D" w14:textId="77777777" w:rsidTr="005211E1">
        <w:tc>
          <w:tcPr>
            <w:tcW w:w="3686" w:type="dxa"/>
            <w:shd w:val="clear" w:color="auto" w:fill="auto"/>
          </w:tcPr>
          <w:p w14:paraId="4A22AB8B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1E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14:paraId="2F1BBF06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1E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14:paraId="567C269D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1E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14:paraId="73E24247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1E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8" w:type="dxa"/>
            <w:shd w:val="clear" w:color="auto" w:fill="auto"/>
          </w:tcPr>
          <w:p w14:paraId="4A15978D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1E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86" w:type="dxa"/>
            <w:shd w:val="clear" w:color="auto" w:fill="auto"/>
          </w:tcPr>
          <w:p w14:paraId="3963DC82" w14:textId="77777777" w:rsidR="00840349" w:rsidRPr="005211E1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1E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840349" w14:paraId="3F2FDB5A" w14:textId="77777777" w:rsidTr="005211E1">
        <w:tc>
          <w:tcPr>
            <w:tcW w:w="9214" w:type="dxa"/>
            <w:gridSpan w:val="6"/>
            <w:shd w:val="clear" w:color="auto" w:fill="auto"/>
          </w:tcPr>
          <w:p w14:paraId="2BD90209" w14:textId="77777777" w:rsidR="0084034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</w:t>
            </w:r>
          </w:p>
        </w:tc>
      </w:tr>
      <w:tr w:rsidR="00840349" w14:paraId="31375BC6" w14:textId="77777777" w:rsidTr="005211E1">
        <w:tc>
          <w:tcPr>
            <w:tcW w:w="9214" w:type="dxa"/>
            <w:gridSpan w:val="6"/>
            <w:shd w:val="clear" w:color="auto" w:fill="auto"/>
          </w:tcPr>
          <w:p w14:paraId="29FEDB7F" w14:textId="77777777" w:rsidR="0084034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Внеоборотные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активы</w:t>
            </w:r>
          </w:p>
        </w:tc>
      </w:tr>
      <w:tr w:rsidR="00840349" w14:paraId="0C056EAE" w14:textId="77777777" w:rsidTr="005211E1">
        <w:tc>
          <w:tcPr>
            <w:tcW w:w="3686" w:type="dxa"/>
            <w:shd w:val="clear" w:color="auto" w:fill="auto"/>
          </w:tcPr>
          <w:p w14:paraId="33C87D18" w14:textId="77777777" w:rsidR="00840349" w:rsidRDefault="00840349" w:rsidP="00AE3E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средства</w:t>
            </w:r>
          </w:p>
        </w:tc>
        <w:tc>
          <w:tcPr>
            <w:tcW w:w="953" w:type="dxa"/>
            <w:shd w:val="clear" w:color="auto" w:fill="auto"/>
          </w:tcPr>
          <w:p w14:paraId="2D73C41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99986</w:t>
            </w:r>
          </w:p>
        </w:tc>
        <w:tc>
          <w:tcPr>
            <w:tcW w:w="982" w:type="dxa"/>
            <w:shd w:val="clear" w:color="auto" w:fill="auto"/>
          </w:tcPr>
          <w:p w14:paraId="4D37171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81263</w:t>
            </w:r>
          </w:p>
        </w:tc>
        <w:tc>
          <w:tcPr>
            <w:tcW w:w="1099" w:type="dxa"/>
            <w:shd w:val="clear" w:color="auto" w:fill="auto"/>
          </w:tcPr>
          <w:p w14:paraId="557E0B5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59676</w:t>
            </w:r>
          </w:p>
        </w:tc>
        <w:tc>
          <w:tcPr>
            <w:tcW w:w="1608" w:type="dxa"/>
            <w:shd w:val="clear" w:color="auto" w:fill="auto"/>
          </w:tcPr>
          <w:p w14:paraId="5F872DE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18723</w:t>
            </w:r>
          </w:p>
        </w:tc>
        <w:tc>
          <w:tcPr>
            <w:tcW w:w="886" w:type="dxa"/>
            <w:shd w:val="clear" w:color="auto" w:fill="auto"/>
          </w:tcPr>
          <w:p w14:paraId="5FF9C4F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123,04</w:t>
            </w:r>
          </w:p>
        </w:tc>
      </w:tr>
      <w:tr w:rsidR="00840349" w14:paraId="71BD2D8E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4773B8DD" w14:textId="77777777" w:rsidR="00840349" w:rsidRDefault="00840349" w:rsidP="00AE3E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Отложенные налоговые активы</w:t>
            </w:r>
          </w:p>
        </w:tc>
        <w:tc>
          <w:tcPr>
            <w:tcW w:w="953" w:type="dxa"/>
            <w:shd w:val="clear" w:color="auto" w:fill="auto"/>
          </w:tcPr>
          <w:p w14:paraId="3D87E43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1877</w:t>
            </w:r>
          </w:p>
        </w:tc>
        <w:tc>
          <w:tcPr>
            <w:tcW w:w="982" w:type="dxa"/>
            <w:shd w:val="clear" w:color="auto" w:fill="auto"/>
          </w:tcPr>
          <w:p w14:paraId="214A8AA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1049</w:t>
            </w:r>
          </w:p>
        </w:tc>
        <w:tc>
          <w:tcPr>
            <w:tcW w:w="1099" w:type="dxa"/>
            <w:shd w:val="clear" w:color="auto" w:fill="auto"/>
          </w:tcPr>
          <w:p w14:paraId="43B570B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659</w:t>
            </w:r>
          </w:p>
        </w:tc>
        <w:tc>
          <w:tcPr>
            <w:tcW w:w="1608" w:type="dxa"/>
            <w:shd w:val="clear" w:color="auto" w:fill="auto"/>
          </w:tcPr>
          <w:p w14:paraId="22B1429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828</w:t>
            </w:r>
          </w:p>
        </w:tc>
        <w:tc>
          <w:tcPr>
            <w:tcW w:w="886" w:type="dxa"/>
            <w:shd w:val="clear" w:color="auto" w:fill="auto"/>
          </w:tcPr>
          <w:p w14:paraId="05538FB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178,93</w:t>
            </w:r>
          </w:p>
        </w:tc>
      </w:tr>
      <w:tr w:rsidR="00840349" w14:paraId="7D9DFAF1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018984C5" w14:textId="77777777" w:rsidR="0084034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I</w:t>
            </w:r>
          </w:p>
        </w:tc>
        <w:tc>
          <w:tcPr>
            <w:tcW w:w="953" w:type="dxa"/>
            <w:shd w:val="clear" w:color="auto" w:fill="auto"/>
          </w:tcPr>
          <w:p w14:paraId="13B7278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101863</w:t>
            </w:r>
          </w:p>
        </w:tc>
        <w:tc>
          <w:tcPr>
            <w:tcW w:w="982" w:type="dxa"/>
            <w:shd w:val="clear" w:color="auto" w:fill="auto"/>
          </w:tcPr>
          <w:p w14:paraId="74731A3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82312</w:t>
            </w:r>
          </w:p>
        </w:tc>
        <w:tc>
          <w:tcPr>
            <w:tcW w:w="1099" w:type="dxa"/>
            <w:shd w:val="clear" w:color="auto" w:fill="auto"/>
          </w:tcPr>
          <w:p w14:paraId="7EC2791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60335</w:t>
            </w:r>
          </w:p>
        </w:tc>
        <w:tc>
          <w:tcPr>
            <w:tcW w:w="1608" w:type="dxa"/>
            <w:shd w:val="clear" w:color="auto" w:fill="auto"/>
          </w:tcPr>
          <w:p w14:paraId="05ACC21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19551</w:t>
            </w:r>
          </w:p>
        </w:tc>
        <w:tc>
          <w:tcPr>
            <w:tcW w:w="886" w:type="dxa"/>
            <w:shd w:val="clear" w:color="auto" w:fill="auto"/>
          </w:tcPr>
          <w:p w14:paraId="4F9E0E7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123,75</w:t>
            </w:r>
          </w:p>
        </w:tc>
      </w:tr>
      <w:tr w:rsidR="00840349" w14:paraId="0B63F979" w14:textId="77777777" w:rsidTr="005211E1">
        <w:trPr>
          <w:trHeight w:val="248"/>
        </w:trPr>
        <w:tc>
          <w:tcPr>
            <w:tcW w:w="9214" w:type="dxa"/>
            <w:gridSpan w:val="6"/>
            <w:shd w:val="clear" w:color="auto" w:fill="auto"/>
          </w:tcPr>
          <w:p w14:paraId="30B0D83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Оборотные активы</w:t>
            </w:r>
          </w:p>
        </w:tc>
      </w:tr>
      <w:tr w:rsidR="00840349" w14:paraId="79D33534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1566469D" w14:textId="77777777" w:rsidR="00840349" w:rsidRDefault="00840349" w:rsidP="00AE3E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Запасы</w:t>
            </w:r>
          </w:p>
        </w:tc>
        <w:tc>
          <w:tcPr>
            <w:tcW w:w="953" w:type="dxa"/>
            <w:shd w:val="clear" w:color="auto" w:fill="auto"/>
          </w:tcPr>
          <w:p w14:paraId="0FAFBC9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29139</w:t>
            </w:r>
          </w:p>
        </w:tc>
        <w:tc>
          <w:tcPr>
            <w:tcW w:w="982" w:type="dxa"/>
            <w:shd w:val="clear" w:color="auto" w:fill="auto"/>
          </w:tcPr>
          <w:p w14:paraId="63E2D89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27521</w:t>
            </w:r>
          </w:p>
        </w:tc>
        <w:tc>
          <w:tcPr>
            <w:tcW w:w="1099" w:type="dxa"/>
            <w:shd w:val="clear" w:color="auto" w:fill="auto"/>
          </w:tcPr>
          <w:p w14:paraId="109C6D6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21065</w:t>
            </w:r>
          </w:p>
        </w:tc>
        <w:tc>
          <w:tcPr>
            <w:tcW w:w="1608" w:type="dxa"/>
            <w:shd w:val="clear" w:color="auto" w:fill="auto"/>
          </w:tcPr>
          <w:p w14:paraId="5C1ED48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1618</w:t>
            </w:r>
          </w:p>
        </w:tc>
        <w:tc>
          <w:tcPr>
            <w:tcW w:w="886" w:type="dxa"/>
            <w:shd w:val="clear" w:color="auto" w:fill="auto"/>
          </w:tcPr>
          <w:p w14:paraId="25CB0D8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105,87</w:t>
            </w:r>
          </w:p>
        </w:tc>
      </w:tr>
      <w:tr w:rsidR="00840349" w14:paraId="14E0F8B4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36AD166F" w14:textId="77777777" w:rsidR="00840349" w:rsidRDefault="00840349" w:rsidP="00AE3E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НДС по приобретенным ценностям</w:t>
            </w:r>
          </w:p>
        </w:tc>
        <w:tc>
          <w:tcPr>
            <w:tcW w:w="953" w:type="dxa"/>
            <w:shd w:val="clear" w:color="auto" w:fill="auto"/>
          </w:tcPr>
          <w:p w14:paraId="2942749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982" w:type="dxa"/>
            <w:shd w:val="clear" w:color="auto" w:fill="auto"/>
          </w:tcPr>
          <w:p w14:paraId="7580B87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14:paraId="6632DDF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8" w:type="dxa"/>
            <w:shd w:val="clear" w:color="auto" w:fill="auto"/>
          </w:tcPr>
          <w:p w14:paraId="48793F7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86" w:type="dxa"/>
            <w:shd w:val="clear" w:color="auto" w:fill="auto"/>
          </w:tcPr>
          <w:p w14:paraId="6E858F8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840349" w14:paraId="2FA14FF4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15B1DB33" w14:textId="77777777" w:rsidR="00840349" w:rsidRDefault="00840349" w:rsidP="00AE3E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Дебиторская задолженность</w:t>
            </w:r>
          </w:p>
        </w:tc>
        <w:tc>
          <w:tcPr>
            <w:tcW w:w="953" w:type="dxa"/>
            <w:shd w:val="clear" w:color="auto" w:fill="auto"/>
          </w:tcPr>
          <w:p w14:paraId="6332E3C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61397</w:t>
            </w:r>
          </w:p>
        </w:tc>
        <w:tc>
          <w:tcPr>
            <w:tcW w:w="982" w:type="dxa"/>
            <w:shd w:val="clear" w:color="auto" w:fill="auto"/>
          </w:tcPr>
          <w:p w14:paraId="3259489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24427</w:t>
            </w:r>
          </w:p>
        </w:tc>
        <w:tc>
          <w:tcPr>
            <w:tcW w:w="1099" w:type="dxa"/>
            <w:shd w:val="clear" w:color="auto" w:fill="auto"/>
          </w:tcPr>
          <w:p w14:paraId="2642E05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16753</w:t>
            </w:r>
          </w:p>
        </w:tc>
        <w:tc>
          <w:tcPr>
            <w:tcW w:w="1608" w:type="dxa"/>
            <w:shd w:val="clear" w:color="auto" w:fill="auto"/>
          </w:tcPr>
          <w:p w14:paraId="6EA60DE6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36970</w:t>
            </w:r>
          </w:p>
        </w:tc>
        <w:tc>
          <w:tcPr>
            <w:tcW w:w="886" w:type="dxa"/>
            <w:shd w:val="clear" w:color="auto" w:fill="auto"/>
          </w:tcPr>
          <w:p w14:paraId="737020A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251,34</w:t>
            </w:r>
          </w:p>
        </w:tc>
      </w:tr>
      <w:tr w:rsidR="00840349" w14:paraId="273EE00E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5A8520C6" w14:textId="77777777" w:rsidR="00840349" w:rsidRDefault="00840349" w:rsidP="00AE3E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Денежные средства и денежные эквиваленты</w:t>
            </w:r>
          </w:p>
        </w:tc>
        <w:tc>
          <w:tcPr>
            <w:tcW w:w="953" w:type="dxa"/>
            <w:shd w:val="clear" w:color="auto" w:fill="auto"/>
          </w:tcPr>
          <w:p w14:paraId="404743A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27249</w:t>
            </w:r>
          </w:p>
        </w:tc>
        <w:tc>
          <w:tcPr>
            <w:tcW w:w="982" w:type="dxa"/>
            <w:shd w:val="clear" w:color="auto" w:fill="auto"/>
          </w:tcPr>
          <w:p w14:paraId="08FBB4A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7301</w:t>
            </w:r>
          </w:p>
        </w:tc>
        <w:tc>
          <w:tcPr>
            <w:tcW w:w="1099" w:type="dxa"/>
            <w:shd w:val="clear" w:color="auto" w:fill="auto"/>
          </w:tcPr>
          <w:p w14:paraId="3B4DAFE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15066</w:t>
            </w:r>
          </w:p>
        </w:tc>
        <w:tc>
          <w:tcPr>
            <w:tcW w:w="1608" w:type="dxa"/>
            <w:shd w:val="clear" w:color="auto" w:fill="auto"/>
          </w:tcPr>
          <w:p w14:paraId="2E62E15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19948</w:t>
            </w:r>
          </w:p>
        </w:tc>
        <w:tc>
          <w:tcPr>
            <w:tcW w:w="886" w:type="dxa"/>
            <w:shd w:val="clear" w:color="auto" w:fill="auto"/>
          </w:tcPr>
          <w:p w14:paraId="226C13C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373,22</w:t>
            </w:r>
          </w:p>
        </w:tc>
      </w:tr>
      <w:tr w:rsidR="00840349" w14:paraId="574BB740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3226461D" w14:textId="77777777" w:rsidR="00840349" w:rsidRDefault="00840349" w:rsidP="00AE3E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Прочие оборотные активы</w:t>
            </w:r>
          </w:p>
        </w:tc>
        <w:tc>
          <w:tcPr>
            <w:tcW w:w="953" w:type="dxa"/>
            <w:shd w:val="clear" w:color="auto" w:fill="auto"/>
          </w:tcPr>
          <w:p w14:paraId="015C95E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982" w:type="dxa"/>
            <w:shd w:val="clear" w:color="auto" w:fill="auto"/>
          </w:tcPr>
          <w:p w14:paraId="57EEE6A7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2406</w:t>
            </w:r>
          </w:p>
        </w:tc>
        <w:tc>
          <w:tcPr>
            <w:tcW w:w="1099" w:type="dxa"/>
            <w:shd w:val="clear" w:color="auto" w:fill="auto"/>
          </w:tcPr>
          <w:p w14:paraId="03136F9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608" w:type="dxa"/>
            <w:shd w:val="clear" w:color="auto" w:fill="auto"/>
          </w:tcPr>
          <w:p w14:paraId="1BAB8C8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-2202</w:t>
            </w:r>
          </w:p>
        </w:tc>
        <w:tc>
          <w:tcPr>
            <w:tcW w:w="886" w:type="dxa"/>
            <w:shd w:val="clear" w:color="auto" w:fill="auto"/>
          </w:tcPr>
          <w:p w14:paraId="1F3BE1A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8,47</w:t>
            </w:r>
          </w:p>
        </w:tc>
      </w:tr>
      <w:tr w:rsidR="00840349" w14:paraId="33A97660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0EC20352" w14:textId="77777777" w:rsidR="0084034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II</w:t>
            </w:r>
          </w:p>
        </w:tc>
        <w:tc>
          <w:tcPr>
            <w:tcW w:w="953" w:type="dxa"/>
            <w:shd w:val="clear" w:color="auto" w:fill="auto"/>
          </w:tcPr>
          <w:p w14:paraId="440617F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118044</w:t>
            </w:r>
          </w:p>
        </w:tc>
        <w:tc>
          <w:tcPr>
            <w:tcW w:w="982" w:type="dxa"/>
            <w:shd w:val="clear" w:color="auto" w:fill="auto"/>
          </w:tcPr>
          <w:p w14:paraId="38D1200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61656</w:t>
            </w:r>
          </w:p>
        </w:tc>
        <w:tc>
          <w:tcPr>
            <w:tcW w:w="1099" w:type="dxa"/>
            <w:shd w:val="clear" w:color="auto" w:fill="auto"/>
          </w:tcPr>
          <w:p w14:paraId="49C6EEE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53054</w:t>
            </w:r>
          </w:p>
        </w:tc>
        <w:tc>
          <w:tcPr>
            <w:tcW w:w="1608" w:type="dxa"/>
            <w:shd w:val="clear" w:color="auto" w:fill="auto"/>
          </w:tcPr>
          <w:p w14:paraId="6FC81AD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56388</w:t>
            </w:r>
          </w:p>
        </w:tc>
        <w:tc>
          <w:tcPr>
            <w:tcW w:w="886" w:type="dxa"/>
            <w:shd w:val="clear" w:color="auto" w:fill="auto"/>
          </w:tcPr>
          <w:p w14:paraId="6ABB6F4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191,45</w:t>
            </w:r>
          </w:p>
        </w:tc>
      </w:tr>
      <w:tr w:rsidR="00840349" w14:paraId="059D729A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072F0A75" w14:textId="77777777" w:rsidR="0084034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БАЛАНС</w:t>
            </w:r>
          </w:p>
        </w:tc>
        <w:tc>
          <w:tcPr>
            <w:tcW w:w="953" w:type="dxa"/>
            <w:shd w:val="clear" w:color="auto" w:fill="auto"/>
          </w:tcPr>
          <w:p w14:paraId="32B0EC3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219907</w:t>
            </w:r>
          </w:p>
        </w:tc>
        <w:tc>
          <w:tcPr>
            <w:tcW w:w="982" w:type="dxa"/>
            <w:shd w:val="clear" w:color="auto" w:fill="auto"/>
          </w:tcPr>
          <w:p w14:paraId="4862DF4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143968</w:t>
            </w:r>
          </w:p>
        </w:tc>
        <w:tc>
          <w:tcPr>
            <w:tcW w:w="1099" w:type="dxa"/>
            <w:shd w:val="clear" w:color="auto" w:fill="auto"/>
          </w:tcPr>
          <w:p w14:paraId="141CBD2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113389</w:t>
            </w:r>
          </w:p>
        </w:tc>
        <w:tc>
          <w:tcPr>
            <w:tcW w:w="1608" w:type="dxa"/>
            <w:shd w:val="clear" w:color="auto" w:fill="auto"/>
          </w:tcPr>
          <w:p w14:paraId="2D92300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75939</w:t>
            </w:r>
          </w:p>
        </w:tc>
        <w:tc>
          <w:tcPr>
            <w:tcW w:w="886" w:type="dxa"/>
            <w:shd w:val="clear" w:color="auto" w:fill="auto"/>
          </w:tcPr>
          <w:p w14:paraId="5C495DB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152,74</w:t>
            </w:r>
          </w:p>
        </w:tc>
      </w:tr>
      <w:tr w:rsidR="00840349" w14:paraId="7D152F62" w14:textId="77777777" w:rsidTr="005211E1">
        <w:trPr>
          <w:trHeight w:val="160"/>
        </w:trPr>
        <w:tc>
          <w:tcPr>
            <w:tcW w:w="9214" w:type="dxa"/>
            <w:gridSpan w:val="6"/>
            <w:shd w:val="clear" w:color="auto" w:fill="auto"/>
          </w:tcPr>
          <w:p w14:paraId="0442431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ПАССИВ</w:t>
            </w:r>
          </w:p>
        </w:tc>
      </w:tr>
      <w:tr w:rsidR="00840349" w14:paraId="787282A2" w14:textId="77777777" w:rsidTr="005211E1">
        <w:trPr>
          <w:trHeight w:val="310"/>
        </w:trPr>
        <w:tc>
          <w:tcPr>
            <w:tcW w:w="9214" w:type="dxa"/>
            <w:gridSpan w:val="6"/>
            <w:shd w:val="clear" w:color="auto" w:fill="auto"/>
          </w:tcPr>
          <w:p w14:paraId="30C7B4D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Капитал и резервы</w:t>
            </w:r>
          </w:p>
        </w:tc>
      </w:tr>
      <w:tr w:rsidR="00840349" w14:paraId="6B38CE94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5C0A86D2" w14:textId="77777777" w:rsidR="00840349" w:rsidRDefault="00840349" w:rsidP="00AE3E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Уставный капитал</w:t>
            </w:r>
          </w:p>
        </w:tc>
        <w:tc>
          <w:tcPr>
            <w:tcW w:w="953" w:type="dxa"/>
            <w:shd w:val="clear" w:color="auto" w:fill="auto"/>
          </w:tcPr>
          <w:p w14:paraId="1AE31DC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46488</w:t>
            </w:r>
          </w:p>
        </w:tc>
        <w:tc>
          <w:tcPr>
            <w:tcW w:w="982" w:type="dxa"/>
            <w:shd w:val="clear" w:color="auto" w:fill="auto"/>
          </w:tcPr>
          <w:p w14:paraId="15FB107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46488</w:t>
            </w:r>
          </w:p>
        </w:tc>
        <w:tc>
          <w:tcPr>
            <w:tcW w:w="1099" w:type="dxa"/>
            <w:shd w:val="clear" w:color="auto" w:fill="auto"/>
          </w:tcPr>
          <w:p w14:paraId="5BB2D07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46488</w:t>
            </w:r>
          </w:p>
        </w:tc>
        <w:tc>
          <w:tcPr>
            <w:tcW w:w="1608" w:type="dxa"/>
            <w:shd w:val="clear" w:color="auto" w:fill="auto"/>
          </w:tcPr>
          <w:p w14:paraId="75F5148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6" w:type="dxa"/>
            <w:shd w:val="clear" w:color="auto" w:fill="auto"/>
          </w:tcPr>
          <w:p w14:paraId="5621D6C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840349" w14:paraId="4801C138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7D59F880" w14:textId="77777777" w:rsidR="00840349" w:rsidRDefault="00840349" w:rsidP="00AE3E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Резервный капитал</w:t>
            </w:r>
          </w:p>
        </w:tc>
        <w:tc>
          <w:tcPr>
            <w:tcW w:w="953" w:type="dxa"/>
            <w:shd w:val="clear" w:color="auto" w:fill="auto"/>
          </w:tcPr>
          <w:p w14:paraId="7F9F46B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3164</w:t>
            </w:r>
          </w:p>
        </w:tc>
        <w:tc>
          <w:tcPr>
            <w:tcW w:w="982" w:type="dxa"/>
            <w:shd w:val="clear" w:color="auto" w:fill="auto"/>
          </w:tcPr>
          <w:p w14:paraId="1C68392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2573</w:t>
            </w:r>
          </w:p>
        </w:tc>
        <w:tc>
          <w:tcPr>
            <w:tcW w:w="1099" w:type="dxa"/>
            <w:shd w:val="clear" w:color="auto" w:fill="auto"/>
          </w:tcPr>
          <w:p w14:paraId="6564D42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2306</w:t>
            </w:r>
          </w:p>
        </w:tc>
        <w:tc>
          <w:tcPr>
            <w:tcW w:w="1608" w:type="dxa"/>
            <w:shd w:val="clear" w:color="auto" w:fill="auto"/>
          </w:tcPr>
          <w:p w14:paraId="682B86E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591</w:t>
            </w:r>
          </w:p>
        </w:tc>
        <w:tc>
          <w:tcPr>
            <w:tcW w:w="886" w:type="dxa"/>
            <w:shd w:val="clear" w:color="auto" w:fill="auto"/>
          </w:tcPr>
          <w:p w14:paraId="68E22DB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122,96</w:t>
            </w:r>
          </w:p>
        </w:tc>
      </w:tr>
      <w:tr w:rsidR="00840349" w14:paraId="2A0FFC9F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065E4A1A" w14:textId="77777777" w:rsidR="00840349" w:rsidRDefault="00840349" w:rsidP="00AE3E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Нераспределенная прибыль (непокрытый убыток)</w:t>
            </w:r>
          </w:p>
        </w:tc>
        <w:tc>
          <w:tcPr>
            <w:tcW w:w="953" w:type="dxa"/>
            <w:shd w:val="clear" w:color="auto" w:fill="auto"/>
          </w:tcPr>
          <w:p w14:paraId="6A4D893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137479</w:t>
            </w:r>
          </w:p>
        </w:tc>
        <w:tc>
          <w:tcPr>
            <w:tcW w:w="982" w:type="dxa"/>
            <w:shd w:val="clear" w:color="auto" w:fill="auto"/>
          </w:tcPr>
          <w:p w14:paraId="3B9688B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60443</w:t>
            </w:r>
          </w:p>
        </w:tc>
        <w:tc>
          <w:tcPr>
            <w:tcW w:w="1099" w:type="dxa"/>
            <w:shd w:val="clear" w:color="auto" w:fill="auto"/>
          </w:tcPr>
          <w:p w14:paraId="19074D4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50857</w:t>
            </w:r>
          </w:p>
        </w:tc>
        <w:tc>
          <w:tcPr>
            <w:tcW w:w="1608" w:type="dxa"/>
            <w:shd w:val="clear" w:color="auto" w:fill="auto"/>
          </w:tcPr>
          <w:p w14:paraId="482CD8F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77036</w:t>
            </w:r>
          </w:p>
        </w:tc>
        <w:tc>
          <w:tcPr>
            <w:tcW w:w="886" w:type="dxa"/>
            <w:shd w:val="clear" w:color="auto" w:fill="auto"/>
          </w:tcPr>
          <w:p w14:paraId="7B8B4CD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227,45</w:t>
            </w:r>
          </w:p>
        </w:tc>
      </w:tr>
      <w:tr w:rsidR="00840349" w14:paraId="384721AC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425B26DE" w14:textId="77777777" w:rsidR="0084034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III</w:t>
            </w:r>
          </w:p>
        </w:tc>
        <w:tc>
          <w:tcPr>
            <w:tcW w:w="953" w:type="dxa"/>
            <w:shd w:val="clear" w:color="auto" w:fill="auto"/>
          </w:tcPr>
          <w:p w14:paraId="3DEEFAF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187131</w:t>
            </w:r>
          </w:p>
        </w:tc>
        <w:tc>
          <w:tcPr>
            <w:tcW w:w="982" w:type="dxa"/>
            <w:shd w:val="clear" w:color="auto" w:fill="auto"/>
          </w:tcPr>
          <w:p w14:paraId="141E102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109504</w:t>
            </w:r>
          </w:p>
        </w:tc>
        <w:tc>
          <w:tcPr>
            <w:tcW w:w="1099" w:type="dxa"/>
            <w:shd w:val="clear" w:color="auto" w:fill="auto"/>
          </w:tcPr>
          <w:p w14:paraId="605D58E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99651</w:t>
            </w:r>
          </w:p>
        </w:tc>
        <w:tc>
          <w:tcPr>
            <w:tcW w:w="1608" w:type="dxa"/>
            <w:shd w:val="clear" w:color="auto" w:fill="auto"/>
          </w:tcPr>
          <w:p w14:paraId="7828F92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77627</w:t>
            </w:r>
          </w:p>
        </w:tc>
        <w:tc>
          <w:tcPr>
            <w:tcW w:w="886" w:type="dxa"/>
            <w:shd w:val="clear" w:color="auto" w:fill="auto"/>
          </w:tcPr>
          <w:p w14:paraId="56EC09F7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170,88</w:t>
            </w:r>
          </w:p>
        </w:tc>
      </w:tr>
      <w:tr w:rsidR="00840349" w14:paraId="03D584D3" w14:textId="77777777" w:rsidTr="005211E1">
        <w:trPr>
          <w:trHeight w:val="310"/>
        </w:trPr>
        <w:tc>
          <w:tcPr>
            <w:tcW w:w="9214" w:type="dxa"/>
            <w:gridSpan w:val="6"/>
            <w:shd w:val="clear" w:color="auto" w:fill="auto"/>
          </w:tcPr>
          <w:p w14:paraId="1BE38E4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Долгосрочные обязательства</w:t>
            </w:r>
          </w:p>
        </w:tc>
      </w:tr>
      <w:tr w:rsidR="00840349" w14:paraId="22D95043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31553605" w14:textId="77777777" w:rsidR="00840349" w:rsidRDefault="00840349" w:rsidP="00AE3E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Отложенные налоговые обязательства</w:t>
            </w:r>
          </w:p>
        </w:tc>
        <w:tc>
          <w:tcPr>
            <w:tcW w:w="953" w:type="dxa"/>
            <w:shd w:val="clear" w:color="auto" w:fill="auto"/>
          </w:tcPr>
          <w:p w14:paraId="2D062D77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1204</w:t>
            </w:r>
          </w:p>
        </w:tc>
        <w:tc>
          <w:tcPr>
            <w:tcW w:w="982" w:type="dxa"/>
            <w:shd w:val="clear" w:color="auto" w:fill="auto"/>
          </w:tcPr>
          <w:p w14:paraId="610B0B4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1099" w:type="dxa"/>
            <w:shd w:val="clear" w:color="auto" w:fill="auto"/>
          </w:tcPr>
          <w:p w14:paraId="7FBD06A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8" w:type="dxa"/>
            <w:shd w:val="clear" w:color="auto" w:fill="auto"/>
          </w:tcPr>
          <w:p w14:paraId="11B4F64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893</w:t>
            </w:r>
          </w:p>
        </w:tc>
        <w:tc>
          <w:tcPr>
            <w:tcW w:w="886" w:type="dxa"/>
            <w:shd w:val="clear" w:color="auto" w:fill="auto"/>
          </w:tcPr>
          <w:p w14:paraId="6659ECA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387,13</w:t>
            </w:r>
          </w:p>
        </w:tc>
      </w:tr>
      <w:tr w:rsidR="00840349" w14:paraId="08E69C99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05E8E2A6" w14:textId="77777777" w:rsidR="0084034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IV</w:t>
            </w:r>
          </w:p>
        </w:tc>
        <w:tc>
          <w:tcPr>
            <w:tcW w:w="953" w:type="dxa"/>
            <w:shd w:val="clear" w:color="auto" w:fill="auto"/>
          </w:tcPr>
          <w:p w14:paraId="524BB8A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1204</w:t>
            </w:r>
          </w:p>
        </w:tc>
        <w:tc>
          <w:tcPr>
            <w:tcW w:w="982" w:type="dxa"/>
            <w:shd w:val="clear" w:color="auto" w:fill="auto"/>
          </w:tcPr>
          <w:p w14:paraId="3DF7709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1099" w:type="dxa"/>
            <w:shd w:val="clear" w:color="auto" w:fill="auto"/>
          </w:tcPr>
          <w:p w14:paraId="58A6A10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08" w:type="dxa"/>
            <w:shd w:val="clear" w:color="auto" w:fill="auto"/>
          </w:tcPr>
          <w:p w14:paraId="0B7D4DE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893</w:t>
            </w:r>
          </w:p>
        </w:tc>
        <w:tc>
          <w:tcPr>
            <w:tcW w:w="886" w:type="dxa"/>
            <w:shd w:val="clear" w:color="auto" w:fill="auto"/>
          </w:tcPr>
          <w:p w14:paraId="6122A37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387,13</w:t>
            </w:r>
          </w:p>
        </w:tc>
      </w:tr>
      <w:tr w:rsidR="00840349" w14:paraId="64A718A9" w14:textId="77777777" w:rsidTr="005211E1">
        <w:trPr>
          <w:trHeight w:val="77"/>
        </w:trPr>
        <w:tc>
          <w:tcPr>
            <w:tcW w:w="9214" w:type="dxa"/>
            <w:gridSpan w:val="6"/>
            <w:shd w:val="clear" w:color="auto" w:fill="auto"/>
          </w:tcPr>
          <w:p w14:paraId="1212572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Краткосрочные обязательства</w:t>
            </w:r>
          </w:p>
        </w:tc>
      </w:tr>
      <w:tr w:rsidR="00840349" w14:paraId="3AB33923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7969F7E3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Кредиторская задолженность</w:t>
            </w:r>
          </w:p>
        </w:tc>
        <w:tc>
          <w:tcPr>
            <w:tcW w:w="953" w:type="dxa"/>
            <w:shd w:val="clear" w:color="auto" w:fill="auto"/>
          </w:tcPr>
          <w:p w14:paraId="7157C04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4294</w:t>
            </w:r>
          </w:p>
        </w:tc>
        <w:tc>
          <w:tcPr>
            <w:tcW w:w="982" w:type="dxa"/>
            <w:shd w:val="clear" w:color="auto" w:fill="auto"/>
          </w:tcPr>
          <w:p w14:paraId="4E77D3D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20125</w:t>
            </w:r>
          </w:p>
        </w:tc>
        <w:tc>
          <w:tcPr>
            <w:tcW w:w="1099" w:type="dxa"/>
            <w:shd w:val="clear" w:color="auto" w:fill="auto"/>
          </w:tcPr>
          <w:p w14:paraId="6606783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10442</w:t>
            </w:r>
          </w:p>
        </w:tc>
        <w:tc>
          <w:tcPr>
            <w:tcW w:w="1608" w:type="dxa"/>
            <w:shd w:val="clear" w:color="auto" w:fill="auto"/>
          </w:tcPr>
          <w:p w14:paraId="213E5D5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-15831</w:t>
            </w:r>
          </w:p>
        </w:tc>
        <w:tc>
          <w:tcPr>
            <w:tcW w:w="886" w:type="dxa"/>
            <w:shd w:val="clear" w:color="auto" w:fill="auto"/>
          </w:tcPr>
          <w:p w14:paraId="708F0B5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21,33</w:t>
            </w:r>
          </w:p>
        </w:tc>
      </w:tr>
      <w:tr w:rsidR="00840349" w14:paraId="175676CA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08A3CB76" w14:textId="77777777" w:rsidR="00840349" w:rsidRDefault="00840349" w:rsidP="00AE3E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Оценочные обязательства</w:t>
            </w:r>
          </w:p>
        </w:tc>
        <w:tc>
          <w:tcPr>
            <w:tcW w:w="953" w:type="dxa"/>
            <w:shd w:val="clear" w:color="auto" w:fill="auto"/>
          </w:tcPr>
          <w:p w14:paraId="0EC115E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27278</w:t>
            </w:r>
          </w:p>
        </w:tc>
        <w:tc>
          <w:tcPr>
            <w:tcW w:w="982" w:type="dxa"/>
            <w:shd w:val="clear" w:color="auto" w:fill="auto"/>
          </w:tcPr>
          <w:p w14:paraId="2071326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14028</w:t>
            </w:r>
          </w:p>
        </w:tc>
        <w:tc>
          <w:tcPr>
            <w:tcW w:w="1099" w:type="dxa"/>
            <w:shd w:val="clear" w:color="auto" w:fill="auto"/>
          </w:tcPr>
          <w:p w14:paraId="31A869B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3296</w:t>
            </w:r>
          </w:p>
        </w:tc>
        <w:tc>
          <w:tcPr>
            <w:tcW w:w="1608" w:type="dxa"/>
            <w:shd w:val="clear" w:color="auto" w:fill="auto"/>
          </w:tcPr>
          <w:p w14:paraId="24EBB34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13250</w:t>
            </w:r>
          </w:p>
        </w:tc>
        <w:tc>
          <w:tcPr>
            <w:tcW w:w="886" w:type="dxa"/>
            <w:shd w:val="clear" w:color="auto" w:fill="auto"/>
          </w:tcPr>
          <w:p w14:paraId="014A3817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194,45</w:t>
            </w:r>
          </w:p>
        </w:tc>
      </w:tr>
      <w:tr w:rsidR="00840349" w14:paraId="5FDE1D4C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6B17F235" w14:textId="77777777" w:rsidR="0084034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V</w:t>
            </w:r>
          </w:p>
        </w:tc>
        <w:tc>
          <w:tcPr>
            <w:tcW w:w="953" w:type="dxa"/>
            <w:shd w:val="clear" w:color="auto" w:fill="auto"/>
          </w:tcPr>
          <w:p w14:paraId="10B3C3E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31572</w:t>
            </w:r>
          </w:p>
        </w:tc>
        <w:tc>
          <w:tcPr>
            <w:tcW w:w="982" w:type="dxa"/>
            <w:shd w:val="clear" w:color="auto" w:fill="auto"/>
          </w:tcPr>
          <w:p w14:paraId="5B6EE1F6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34153</w:t>
            </w:r>
          </w:p>
        </w:tc>
        <w:tc>
          <w:tcPr>
            <w:tcW w:w="1099" w:type="dxa"/>
            <w:shd w:val="clear" w:color="auto" w:fill="auto"/>
          </w:tcPr>
          <w:p w14:paraId="47DF75E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13738</w:t>
            </w:r>
          </w:p>
        </w:tc>
        <w:tc>
          <w:tcPr>
            <w:tcW w:w="1608" w:type="dxa"/>
            <w:shd w:val="clear" w:color="auto" w:fill="auto"/>
          </w:tcPr>
          <w:p w14:paraId="62BC03F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-2581</w:t>
            </w:r>
          </w:p>
        </w:tc>
        <w:tc>
          <w:tcPr>
            <w:tcW w:w="886" w:type="dxa"/>
            <w:shd w:val="clear" w:color="auto" w:fill="auto"/>
          </w:tcPr>
          <w:p w14:paraId="61F06EF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92,44</w:t>
            </w:r>
          </w:p>
        </w:tc>
      </w:tr>
      <w:tr w:rsidR="00840349" w14:paraId="5AAD42B7" w14:textId="77777777" w:rsidTr="005211E1">
        <w:trPr>
          <w:trHeight w:val="310"/>
        </w:trPr>
        <w:tc>
          <w:tcPr>
            <w:tcW w:w="3686" w:type="dxa"/>
            <w:shd w:val="clear" w:color="auto" w:fill="auto"/>
          </w:tcPr>
          <w:p w14:paraId="6716DA74" w14:textId="77777777" w:rsidR="0084034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БАЛАНС</w:t>
            </w:r>
          </w:p>
        </w:tc>
        <w:tc>
          <w:tcPr>
            <w:tcW w:w="953" w:type="dxa"/>
            <w:shd w:val="clear" w:color="auto" w:fill="auto"/>
          </w:tcPr>
          <w:p w14:paraId="72C778E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219907</w:t>
            </w:r>
          </w:p>
        </w:tc>
        <w:tc>
          <w:tcPr>
            <w:tcW w:w="982" w:type="dxa"/>
            <w:shd w:val="clear" w:color="auto" w:fill="auto"/>
          </w:tcPr>
          <w:p w14:paraId="6976B4F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143968</w:t>
            </w:r>
          </w:p>
        </w:tc>
        <w:tc>
          <w:tcPr>
            <w:tcW w:w="1099" w:type="dxa"/>
            <w:shd w:val="clear" w:color="auto" w:fill="auto"/>
          </w:tcPr>
          <w:p w14:paraId="0A0999F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113389</w:t>
            </w:r>
          </w:p>
        </w:tc>
        <w:tc>
          <w:tcPr>
            <w:tcW w:w="1608" w:type="dxa"/>
            <w:shd w:val="clear" w:color="auto" w:fill="auto"/>
          </w:tcPr>
          <w:p w14:paraId="2D65371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75939</w:t>
            </w:r>
          </w:p>
        </w:tc>
        <w:tc>
          <w:tcPr>
            <w:tcW w:w="886" w:type="dxa"/>
            <w:shd w:val="clear" w:color="auto" w:fill="auto"/>
          </w:tcPr>
          <w:p w14:paraId="1EFFE97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152,74</w:t>
            </w:r>
          </w:p>
        </w:tc>
      </w:tr>
    </w:tbl>
    <w:p w14:paraId="43E54C4F" w14:textId="77777777" w:rsidR="00840349" w:rsidRDefault="00840349" w:rsidP="00840349">
      <w:pPr>
        <w:suppressAutoHyphens/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Результаты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таблицы 2.2</w:t>
      </w:r>
      <w:r w:rsidR="005211E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имущество предприятия в 2017 году увеличилось по сравнению с 2016 годом. За 2017 год в составе имущества преобладают оборотные активы, такое преимущество свидетельствует о хорошей финансовой устойчивости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так как оборотные активы более ликвидны, поэтому способны принести денежные средства за более короткое время.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состав оборотных активов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можно отметить, что наибольшую долю в их составе занимает дебиторская задолженность, которая в 2017 году увеличилась на  </w:t>
      </w:r>
      <w:r>
        <w:rPr>
          <w:rFonts w:ascii="Times New Roman" w:hAnsi="Times New Roman" w:cs="Times New Roman"/>
          <w:bCs/>
          <w:sz w:val="28"/>
          <w:szCs w:val="28"/>
        </w:rPr>
        <w:t xml:space="preserve">36970 тыс. руб.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Данный фактор является нежелательным, так как высокий удельный вес дебиторской задолженности свидетельствует о том, что предприятие испытывает трудности с оплатой потребителями оказываемых им услуг. На втором месте находятся запасы, которые необходимы предприятию для осуществления своей деятельности. Наиболее мобильные денежные средства и денежные эквиваленты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2017 году возросли по сравнению с 2016 годом более чем в 3 раза и составили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27249 тыс. руб. </w:t>
      </w:r>
    </w:p>
    <w:p w14:paraId="4EAD46C5" w14:textId="77777777" w:rsidR="00840349" w:rsidRDefault="00840349" w:rsidP="0084034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анализе пассива бухгалтерского баланса выявлено, что наибольшая доля приходится на собственный капитал предприятия по итогам за все анализируемые периоды. Д</w:t>
      </w:r>
      <w:r>
        <w:rPr>
          <w:rFonts w:ascii="Times New Roman" w:eastAsia="Times New Roman" w:hAnsi="Times New Roman" w:cs="Verdana"/>
          <w:sz w:val="28"/>
          <w:szCs w:val="28"/>
        </w:rPr>
        <w:t xml:space="preserve">анный факт констатирует о финансовой устойчивости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Verdana"/>
          <w:sz w:val="28"/>
          <w:szCs w:val="28"/>
        </w:rPr>
        <w:t xml:space="preserve"> и об увеличении степени его независимости от  кредиторов и внешних инвесторов.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анализируемом предприятии валюта баланса увеличилась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2017 году по сравнению с 2016 годом  на 52,74 % и составила </w:t>
      </w:r>
      <w:r>
        <w:rPr>
          <w:rFonts w:ascii="Times New Roman" w:hAnsi="Times New Roman" w:cs="Times New Roman"/>
          <w:bCs/>
          <w:sz w:val="28"/>
          <w:szCs w:val="28"/>
        </w:rPr>
        <w:t>219907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 Более наглядно имущество и финансовые обязательства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предприятия, подлежащие инвентаризации представлено на рисунке 2.2.</w:t>
      </w:r>
    </w:p>
    <w:p w14:paraId="6880C5C3" w14:textId="77777777" w:rsidR="00840349" w:rsidRDefault="00840349" w:rsidP="0084034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2FADA5" w14:textId="77777777" w:rsidR="00840349" w:rsidRDefault="00840349" w:rsidP="0084034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256AAE" w14:textId="77777777" w:rsidR="00840349" w:rsidRDefault="00840349" w:rsidP="0084034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7A89F3" w14:textId="77777777" w:rsidR="00840349" w:rsidRDefault="00840349" w:rsidP="00840349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5680" behindDoc="1" locked="0" layoutInCell="1" allowOverlap="1" wp14:anchorId="0864D7D1" wp14:editId="1FB82CC4">
            <wp:simplePos x="0" y="0"/>
            <wp:positionH relativeFrom="column">
              <wp:posOffset>15028</wp:posOffset>
            </wp:positionH>
            <wp:positionV relativeFrom="paragraph">
              <wp:posOffset>58844</wp:posOffset>
            </wp:positionV>
            <wp:extent cx="5531555" cy="1727200"/>
            <wp:effectExtent l="19050" t="1905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/>
                    <a:srcRect t="23721"/>
                    <a:stretch/>
                  </pic:blipFill>
                  <pic:spPr bwMode="auto">
                    <a:xfrm>
                      <a:off x="0" y="0"/>
                      <a:ext cx="5548169" cy="17323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0B08F7" w14:textId="77777777" w:rsidR="00840349" w:rsidRDefault="00840349" w:rsidP="00840349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F63D5D4" w14:textId="77777777" w:rsidR="00840349" w:rsidRDefault="00840349" w:rsidP="00840349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40F07A6" w14:textId="77777777" w:rsidR="00840349" w:rsidRDefault="00840349" w:rsidP="00840349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FA538C8" w14:textId="77777777" w:rsidR="00840349" w:rsidRDefault="00840349" w:rsidP="00840349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0802374" w14:textId="77777777" w:rsidR="00840349" w:rsidRPr="00467C7D" w:rsidRDefault="00840349" w:rsidP="00840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C7D">
        <w:rPr>
          <w:rFonts w:ascii="Times New Roman" w:eastAsia="Times New Roman" w:hAnsi="Times New Roman"/>
          <w:color w:val="000000"/>
          <w:sz w:val="28"/>
          <w:szCs w:val="28"/>
        </w:rPr>
        <w:t>Рис.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67C7D">
        <w:rPr>
          <w:rFonts w:ascii="Times New Roman" w:eastAsia="Times New Roman" w:hAnsi="Times New Roman"/>
          <w:color w:val="000000"/>
          <w:sz w:val="28"/>
          <w:szCs w:val="28"/>
        </w:rPr>
        <w:t xml:space="preserve">2.2 </w:t>
      </w:r>
      <w:r w:rsidRPr="00467C7D">
        <w:rPr>
          <w:rFonts w:ascii="Times New Roman" w:hAnsi="Times New Roman" w:cs="Times New Roman"/>
          <w:color w:val="000000"/>
          <w:sz w:val="28"/>
          <w:szCs w:val="28"/>
        </w:rPr>
        <w:t>Имущество</w:t>
      </w:r>
      <w:r w:rsidRPr="00467C7D">
        <w:rPr>
          <w:rFonts w:ascii="Times New Roman" w:hAnsi="Times New Roman" w:cs="Times New Roman"/>
          <w:sz w:val="28"/>
          <w:szCs w:val="28"/>
        </w:rPr>
        <w:t xml:space="preserve"> и финансовые обязательства ОАО </w:t>
      </w:r>
      <w:r>
        <w:rPr>
          <w:rFonts w:ascii="Times New Roman" w:hAnsi="Times New Roman" w:cs="Times New Roman"/>
          <w:sz w:val="28"/>
          <w:szCs w:val="28"/>
        </w:rPr>
        <w:t>«ЧУКОТРЫБПРОМХОЗ»</w:t>
      </w:r>
      <w:r w:rsidRPr="00467C7D">
        <w:rPr>
          <w:rFonts w:ascii="Times New Roman" w:hAnsi="Times New Roman" w:cs="Times New Roman"/>
          <w:sz w:val="28"/>
          <w:szCs w:val="28"/>
        </w:rPr>
        <w:t xml:space="preserve"> за 2017гг., подлежащие инвентаризации, </w:t>
      </w:r>
      <w:proofErr w:type="spellStart"/>
      <w:r w:rsidRPr="00467C7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67C7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67C7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467C7D">
        <w:rPr>
          <w:rFonts w:ascii="Times New Roman" w:hAnsi="Times New Roman" w:cs="Times New Roman"/>
          <w:sz w:val="28"/>
          <w:szCs w:val="28"/>
        </w:rPr>
        <w:t>.</w:t>
      </w:r>
    </w:p>
    <w:p w14:paraId="6EDCE7F6" w14:textId="77777777" w:rsidR="00840349" w:rsidRDefault="00840349" w:rsidP="00840349">
      <w:pPr>
        <w:spacing w:after="0" w:line="360" w:lineRule="auto"/>
        <w:ind w:firstLineChars="255" w:firstLine="714"/>
        <w:jc w:val="both"/>
        <w:rPr>
          <w:rFonts w:ascii="Times New Roman" w:hAnsi="Times New Roman"/>
          <w:sz w:val="28"/>
          <w:szCs w:val="28"/>
        </w:rPr>
      </w:pPr>
      <w:bookmarkStart w:id="2" w:name="_Toc514226096"/>
      <w:bookmarkStart w:id="3" w:name="_Toc506042668"/>
      <w:r>
        <w:rPr>
          <w:rFonts w:ascii="Times New Roman" w:hAnsi="Times New Roman" w:cs="Times New Roman"/>
          <w:sz w:val="28"/>
          <w:szCs w:val="28"/>
        </w:rPr>
        <w:t>С целью выявления фактического наличия имущества и финансовых обязательств, контроля их сохранности в ОАО «ЧУКОТРЫБПРОМХОЗ» проводится инвентаризация. Порядок проведения инвентаризации имущества и обязательств и отражение в учете ее результатов регулируется Методическими указаниями по инвентаризации имущества и финансовых обязательств, утвержденными Приказом Минфина РФ от 13.06.1995 № 49 (ред. от 08.11.2010).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Способ проведения годовой инвентаризации имущества и обязательств, периодичность, сроки и места проведения устанавливаются приказом по ОАО «ЧУКОТРЫБПРОМХОЗ». </w:t>
      </w:r>
      <w:bookmarkEnd w:id="3"/>
      <w:r>
        <w:rPr>
          <w:rFonts w:ascii="Times New Roman" w:hAnsi="Times New Roman"/>
          <w:sz w:val="28"/>
          <w:szCs w:val="28"/>
        </w:rPr>
        <w:t xml:space="preserve">Инвентаризацию имущества и обязательств 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/>
          <w:sz w:val="28"/>
          <w:szCs w:val="28"/>
        </w:rPr>
        <w:t xml:space="preserve"> проводит перед составлением годовой бухгалтерской отчетности, кроме имущества, инвентаризация которого проводилась не ранее 1 октября отчетного года.</w:t>
      </w:r>
    </w:p>
    <w:p w14:paraId="2BBBCBDE" w14:textId="77777777" w:rsidR="00840349" w:rsidRDefault="00840349" w:rsidP="00840349">
      <w:pPr>
        <w:spacing w:after="0" w:line="360" w:lineRule="auto"/>
        <w:ind w:firstLineChars="255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инвентаризации на предприятии создана постоянно действующая инвентаризационная комиссия, в компетенцию которой входит проведение плановых и внеплановых инвентаризаций и утверждение графика проведения инвентаризаций. В состав постоянно действующей инвентаризационной комиссии ОАО «ЧУКОТРЫБПРОМХОЗ» входят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редседатель комиссии </w:t>
      </w:r>
      <w:r w:rsidRPr="0016793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</w:t>
      </w:r>
      <w:r>
        <w:rPr>
          <w:rFonts w:ascii="Times New Roman" w:eastAsia="Times New Roman" w:hAnsi="Times New Roman"/>
          <w:sz w:val="28"/>
          <w:szCs w:val="28"/>
        </w:rPr>
        <w:t xml:space="preserve">ОАО «ЧУКОТРЫБПРОМХОЗ», членами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комиссии являются главный инженер, главный бухгалтер, бухгалтер </w:t>
      </w:r>
      <w:r>
        <w:rPr>
          <w:rFonts w:ascii="Times New Roman" w:hAnsi="Times New Roman" w:cs="Times New Roman"/>
          <w:sz w:val="28"/>
          <w:szCs w:val="28"/>
        </w:rPr>
        <w:t>(см. приложение 4).</w:t>
      </w:r>
    </w:p>
    <w:p w14:paraId="5E88D518" w14:textId="77777777" w:rsidR="00840349" w:rsidRPr="005B2BBC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506042670"/>
      <w:bookmarkStart w:id="5" w:name="_Toc514226098"/>
      <w:r>
        <w:rPr>
          <w:rFonts w:ascii="Times New Roman" w:hAnsi="Times New Roman" w:cs="Times New Roman"/>
          <w:sz w:val="28"/>
          <w:szCs w:val="28"/>
        </w:rPr>
        <w:lastRenderedPageBreak/>
        <w:t xml:space="preserve">В ОАО «ЧУКОТРЫБПРОМХОЗ» перед началом проведения инвентаризации имущества и обязательств закрываются все помещения и приостанавливаются все операции с данным видом имущества. Всем членам инвентаризационной комиссии передается приказ о проведении инвентаризации, в котором указаны содержание, порядок и сроки проведения инвентаризации, а также состав комиссии (см. </w:t>
      </w:r>
      <w:r w:rsidRPr="005B2BBC">
        <w:rPr>
          <w:rFonts w:ascii="Times New Roman" w:hAnsi="Times New Roman" w:cs="Times New Roman"/>
          <w:sz w:val="28"/>
          <w:szCs w:val="28"/>
        </w:rPr>
        <w:t>приложение 5).</w:t>
      </w:r>
      <w:bookmarkEnd w:id="4"/>
      <w:bookmarkEnd w:id="5"/>
    </w:p>
    <w:p w14:paraId="4263E491" w14:textId="77777777" w:rsidR="00840349" w:rsidRPr="006F74BC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Toc514226099"/>
      <w:bookmarkStart w:id="7" w:name="_Toc506042671"/>
      <w:r w:rsidRPr="005B2BBC">
        <w:rPr>
          <w:rFonts w:ascii="Times New Roman" w:hAnsi="Times New Roman"/>
          <w:sz w:val="28"/>
          <w:szCs w:val="28"/>
        </w:rPr>
        <w:t xml:space="preserve">Перед </w:t>
      </w:r>
      <w:r w:rsidRPr="006F74BC">
        <w:rPr>
          <w:rFonts w:ascii="Times New Roman" w:hAnsi="Times New Roman" w:cs="Times New Roman"/>
          <w:sz w:val="28"/>
          <w:szCs w:val="28"/>
        </w:rPr>
        <w:t>началом инвентаризации председатель представляет комиссии данные бухгалтерского учета, в которых зафиксированы перечень и стоимость имущества и обязательств. Эта информация содержится в отчетах о движении материальных ценностей и регистрах бухгалтерского учета.</w:t>
      </w:r>
      <w:bookmarkEnd w:id="6"/>
    </w:p>
    <w:p w14:paraId="0D446944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_Toc514226103"/>
      <w:r>
        <w:rPr>
          <w:rFonts w:ascii="Times New Roman" w:hAnsi="Times New Roman" w:cs="Times New Roman"/>
          <w:sz w:val="28"/>
          <w:szCs w:val="28"/>
        </w:rPr>
        <w:t xml:space="preserve">Инвентаризационная комиссия ОАО «ЧУКОТРЫБПРОМХОЗ» получает приходные и расходные документы последние на момент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инвентаризации, данные которых служат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основой выявления остатков на соответствующих счетах бухгалтерского учета на дату проведения инвентаризации. Все приходные и расходные документы, прикрепленные к отчету с отметкой «до инвента</w:t>
      </w:r>
      <w:r w:rsidR="006F74BC">
        <w:rPr>
          <w:rFonts w:ascii="Times New Roman" w:hAnsi="Times New Roman" w:cs="Times New Roman"/>
          <w:sz w:val="28"/>
          <w:szCs w:val="28"/>
        </w:rPr>
        <w:t>ризации на «определенную дату» «</w:t>
      </w:r>
      <w:r>
        <w:rPr>
          <w:rFonts w:ascii="Times New Roman" w:hAnsi="Times New Roman" w:cs="Times New Roman"/>
          <w:sz w:val="28"/>
          <w:szCs w:val="28"/>
        </w:rPr>
        <w:t>председатель комиссии общества визирует, это является основанием к началу инвентаризации для выявления остатков по учетным данным.</w:t>
      </w:r>
      <w:bookmarkEnd w:id="8"/>
    </w:p>
    <w:p w14:paraId="14872056" w14:textId="77777777" w:rsidR="00840349" w:rsidRPr="006F74BC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имущества в ОАО «ЧУКОТРЫБПРОМХОЗ»  прово</w:t>
      </w:r>
      <w:r w:rsidR="006F74BC">
        <w:rPr>
          <w:rFonts w:ascii="Times New Roman" w:hAnsi="Times New Roman" w:cs="Times New Roman"/>
          <w:sz w:val="28"/>
          <w:szCs w:val="28"/>
        </w:rPr>
        <w:t xml:space="preserve">дится по местам хранения, МОЛ. </w:t>
      </w:r>
      <w:r w:rsidRPr="006F74BC">
        <w:rPr>
          <w:rFonts w:ascii="Times New Roman" w:hAnsi="Times New Roman" w:cs="Times New Roman"/>
          <w:sz w:val="28"/>
          <w:szCs w:val="28"/>
        </w:rPr>
        <w:t>Инвентаризацию активов проводят с участием материально-ответственных лиц (кладовщиков, кассиров и т. д.). С этих работников берут расписки о том, что поступившие ценности оприходованы, отпущенные – списаны и все первичные документы по ним сданы в бухгалтерию.</w:t>
      </w:r>
    </w:p>
    <w:p w14:paraId="1EF0336C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члены комиссии пересчитывают фактически имеющееся имущество ОАО «ЧУКОТРЫБПРОМХОЗ» путем обязательного подсчета, взвешивания, обмера, описывают его в присутствии МОЛ. При этом составляются инвентаризационные описи в двух экземплярах, где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указывают фактическое их наличие. </w:t>
      </w:r>
      <w:bookmarkEnd w:id="7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 подписанием данной ведомости,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заполняет письменно справку следующего содержания «Все материальные ценности данной инвентаризационной описи проверены комиссией в натуре в моем присутствии и внесены в опись. Претензий к инвентаризационной комиссии не имею. Ценности, перечисленные в описи, находятся на моем ответственном хранении». После этого о</w:t>
      </w:r>
      <w:r>
        <w:rPr>
          <w:rFonts w:ascii="Times New Roman" w:hAnsi="Times New Roman"/>
          <w:sz w:val="28"/>
          <w:szCs w:val="28"/>
        </w:rPr>
        <w:t xml:space="preserve">пись подписывают все члены комиссии и работники, ответственные за сохранность имущества. </w:t>
      </w:r>
      <w:r>
        <w:rPr>
          <w:rFonts w:ascii="Times New Roman" w:hAnsi="Times New Roman" w:cs="Times New Roman"/>
          <w:sz w:val="28"/>
          <w:szCs w:val="28"/>
        </w:rPr>
        <w:t xml:space="preserve">На заключительном этапе в процессе осуществления инвентаризации в ОАО «ЧУКОТРЫБПРОМХОЗ» сравниваются фактические остатки имущества и обязательств (выявленные в ходе инвентаризации) с учетными данными по бухгалтерским счетам. При этом инвентаризационная ведомость передается в бухгалтерию, где при выявлении отклонений составляются сличительные ведомости в двух экземплярах, один из которых остается в бухгалтерии, другой передается МОЛ. </w:t>
      </w:r>
      <w:bookmarkStart w:id="9" w:name="_Toc506042608"/>
    </w:p>
    <w:p w14:paraId="7FF18834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 </w:t>
      </w:r>
      <w:r w:rsidRPr="006F74BC">
        <w:rPr>
          <w:rFonts w:ascii="Times New Roman" w:hAnsi="Times New Roman" w:cs="Times New Roman"/>
          <w:sz w:val="28"/>
          <w:szCs w:val="28"/>
        </w:rPr>
        <w:t>составлением</w:t>
      </w:r>
      <w:r>
        <w:rPr>
          <w:rFonts w:ascii="Times New Roman" w:eastAsia="Times New Roman" w:hAnsi="Times New Roman"/>
          <w:sz w:val="28"/>
          <w:szCs w:val="28"/>
        </w:rPr>
        <w:t xml:space="preserve"> годовой бухгалтерской отчетности в </w:t>
      </w:r>
      <w:r>
        <w:rPr>
          <w:rFonts w:ascii="Times New Roman" w:hAnsi="Times New Roman" w:cs="Times New Roman"/>
          <w:sz w:val="28"/>
          <w:szCs w:val="28"/>
        </w:rPr>
        <w:t>ОАО «ЧУКОТРЫБПРОМХОЗ»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инвентаризация финансовых обязатель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ств пр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оводится по состоянию на 31 декабря отчетного года включительно. В ходе проверки расчетов с контрагентами оформляется справка о дебиторской и кредиторской задолженности ИНВ-17 унифицированной формы она также является основанием для составления акта инвентаризации расчетов с дебиторами и кредиторами по форме № ИНВ-17. Акт составляется в двух экземплярах, подписывается ответственными лицами инвентаризационной комиссии. В результате сверки определяется сумма дебиторской и кредиторской задолженности не погашенная по состоянию на 31 декабря отчетного года  либо вовсе ее  отсутствие. Списание выявленной дебиторской или кредиторской задолженности списывается </w:t>
      </w:r>
      <w:r w:rsidRPr="00411B95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по распоряжению руководителя </w:t>
      </w:r>
      <w:r>
        <w:rPr>
          <w:rFonts w:ascii="Times New Roman" w:hAnsi="Times New Roman" w:cs="Times New Roman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/>
          <w:sz w:val="28"/>
          <w:szCs w:val="28"/>
        </w:rPr>
        <w:t xml:space="preserve"> на основании статьи 196 ГК РФ общий срок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исковой давности, в течение которого учреждением может востребовать дебиторскую задолженность, составляет три года. Таким образом, инвентаризация задолженности предполагает не только работу по сверке учетных данных с первичными учетными документами, но и их последующий анализ полученных результатов.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Бухгалтером </w:t>
      </w:r>
      <w:r>
        <w:rPr>
          <w:rFonts w:ascii="Times New Roman" w:hAnsi="Times New Roman" w:cs="Times New Roman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/>
          <w:sz w:val="28"/>
          <w:szCs w:val="28"/>
        </w:rPr>
        <w:t xml:space="preserve"> регулярно составляются акты сверок расчетов с контрагентами, в которых указывается период сверки, наименование учреждения и контрагента с которым осуществляется сверка с указанием номера и датой договора (контракта) по которому производится сверка расчетов.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них также отражается дата и номер документов на поставку товара, стоимость выполненных работ, оказанных услуг, а также суммы оплаты и реквизиты документов, подтверждающие оплату контрагенту. После формирования акта сверки взаимных расчетов документ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/>
          <w:sz w:val="28"/>
          <w:szCs w:val="28"/>
        </w:rPr>
        <w:t xml:space="preserve"> и главным бухгалтером ставится печать в двух экземпляров по одному для каждой стороны. </w:t>
      </w:r>
    </w:p>
    <w:p w14:paraId="70032827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Процедуру проведения инвентаризации имущества и финансовых обязательств в ОАО «ЧУКОТРЫБПРОМХОЗ» можно разделить на несколько этапов, </w:t>
      </w:r>
      <w:r w:rsidRPr="00C7311B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на рисунке </w:t>
      </w:r>
      <w:bookmarkEnd w:id="9"/>
      <w:r>
        <w:rPr>
          <w:rFonts w:ascii="Times New Roman" w:hAnsi="Times New Roman" w:cs="Times New Roman"/>
          <w:sz w:val="28"/>
          <w:szCs w:val="28"/>
        </w:rPr>
        <w:t>2.3.</w:t>
      </w:r>
    </w:p>
    <w:p w14:paraId="44284459" w14:textId="77777777" w:rsidR="00840349" w:rsidRPr="004E2DBC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технику проведения инвентаризации имущества и финансовых обязательств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ОАО «ЧУКОТРЫБПРОМХОЗ», документальное оформление результатов инвентаризации следует отметить, что соблюдение всех этапов проведения инвентаризации имущества и обязательств организации и правильного их документального оформления позволят обнаружить допущенные ошибки в учетно-отчетных данных, а также обеспечат сохранность хозяйственных средств и контроль работы МОЛ.</w:t>
      </w:r>
    </w:p>
    <w:p w14:paraId="57D2DEA0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3873A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79383" w14:textId="77777777" w:rsidR="00840349" w:rsidRDefault="00096B5B" w:rsidP="0084034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lastRenderedPageBreak/>
        <w:pict w14:anchorId="779A2BBF">
          <v:group id="_x0000_s1026" style="position:absolute;left:0;text-align:left;margin-left:-7.75pt;margin-top:8.25pt;width:465.95pt;height:436.75pt;z-index:251659776" coordsize="9320,8735">
            <v:rect id="_x0000_s1027" style="position:absolute;left:1319;width:7099;height:717;v-text-anchor:middle" strokeweight="1pt">
              <v:textbox style="mso-next-textbox:#_x0000_s1027">
                <w:txbxContent>
                  <w:p w14:paraId="71A699D2" w14:textId="77777777" w:rsidR="00825B19" w:rsidRDefault="00825B19" w:rsidP="0084034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Инвентаризация имущества и финансовых обязательств в ОАО «ЧУКОТРЫБПРОМХОЗ»</w:t>
                    </w:r>
                  </w:p>
                </w:txbxContent>
              </v:textbox>
            </v:rect>
            <v:rect id="_x0000_s1028" style="position:absolute;left:329;top:915;width:8970;height:2730;v-text-anchor:middle" strokeweight="1pt">
              <v:textbox style="mso-next-textbox:#_x0000_s1028">
                <w:txbxContent>
                  <w:p w14:paraId="71933DDE" w14:textId="77777777" w:rsidR="00825B19" w:rsidRDefault="00825B19" w:rsidP="0084034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1. Подготовительный этап</w:t>
                    </w:r>
                  </w:p>
                  <w:p w14:paraId="38B95234" w14:textId="77777777" w:rsidR="00825B19" w:rsidRDefault="00825B19" w:rsidP="00840349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1. Формирование приказа о проведении инвентаризации;</w:t>
                    </w:r>
                  </w:p>
                  <w:p w14:paraId="389365BD" w14:textId="77777777" w:rsidR="00825B19" w:rsidRDefault="00825B19" w:rsidP="00840349">
                    <w:pPr>
                      <w:tabs>
                        <w:tab w:val="left" w:pos="142"/>
                        <w:tab w:val="left" w:pos="284"/>
                      </w:tabs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2.Назначение инвентаризационной комиссии;</w:t>
                    </w:r>
                  </w:p>
                  <w:p w14:paraId="09B2DD21" w14:textId="77777777" w:rsidR="00825B19" w:rsidRDefault="00825B19" w:rsidP="00840349">
                    <w:pPr>
                      <w:tabs>
                        <w:tab w:val="left" w:pos="142"/>
                        <w:tab w:val="left" w:pos="284"/>
                      </w:tabs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3. Получение расписок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МОЛ;</w:t>
                    </w:r>
                  </w:p>
                  <w:p w14:paraId="2DD9E9D2" w14:textId="77777777" w:rsidR="00825B19" w:rsidRDefault="00825B19" w:rsidP="00840349">
                    <w:pPr>
                      <w:tabs>
                        <w:tab w:val="left" w:pos="142"/>
                        <w:tab w:val="left" w:pos="284"/>
                      </w:tabs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4. Необходимо проконтролировать на данном этапе:</w:t>
                    </w:r>
                  </w:p>
                  <w:p w14:paraId="1BEBE4EC" w14:textId="77777777" w:rsidR="00825B19" w:rsidRDefault="00825B19" w:rsidP="00840349">
                    <w:pPr>
                      <w:pStyle w:val="a3"/>
                      <w:spacing w:after="0" w:line="240" w:lineRule="auto"/>
                      <w:ind w:left="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наличие и состояние регистров учета (карточки, книги, описи и др.);</w:t>
                    </w:r>
                  </w:p>
                  <w:p w14:paraId="43B9FE16" w14:textId="77777777" w:rsidR="00825B19" w:rsidRDefault="00825B19" w:rsidP="00840349">
                    <w:pPr>
                      <w:pStyle w:val="a3"/>
                      <w:spacing w:after="0" w:line="240" w:lineRule="auto"/>
                      <w:ind w:left="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наличие и состояние технических паспортов и другой технической документации;</w:t>
                    </w:r>
                  </w:p>
                  <w:p w14:paraId="51556F5A" w14:textId="77777777" w:rsidR="00825B19" w:rsidRDefault="00825B19" w:rsidP="00840349">
                    <w:pPr>
                      <w:pStyle w:val="a3"/>
                      <w:spacing w:after="0" w:line="240" w:lineRule="auto"/>
                      <w:ind w:left="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наличие документов на данный вид имущества и обязательств, которые сданы или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приняты на хранение или во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временное пользование.</w:t>
                    </w:r>
                  </w:p>
                  <w:p w14:paraId="559DB5F9" w14:textId="77777777" w:rsidR="00825B19" w:rsidRDefault="00825B19" w:rsidP="00840349">
                    <w:pPr>
                      <w:tabs>
                        <w:tab w:val="left" w:pos="142"/>
                        <w:tab w:val="left" w:pos="284"/>
                      </w:tabs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1E5AE8FA" w14:textId="77777777" w:rsidR="00825B19" w:rsidRDefault="00825B19" w:rsidP="00840349">
                    <w:pPr>
                      <w:tabs>
                        <w:tab w:val="left" w:pos="142"/>
                        <w:tab w:val="left" w:pos="284"/>
                      </w:tabs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20A8784B" w14:textId="77777777" w:rsidR="00825B19" w:rsidRDefault="00825B19" w:rsidP="00840349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9" type="#_x0000_t13" style="position:absolute;top:2043;width:327;height:338;v-text-anchor:middle" adj="10800"/>
            <v:rect id="_x0000_s1030" style="position:absolute;left:350;top:3852;width:8970;height:1231;v-text-anchor:middle" strokeweight="1pt">
              <v:textbox style="mso-next-textbox:#_x0000_s1030">
                <w:txbxContent>
                  <w:p w14:paraId="0F2D7DCD" w14:textId="77777777" w:rsidR="00825B19" w:rsidRDefault="00825B19" w:rsidP="0084034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2. Основной этап</w:t>
                    </w:r>
                    <w:r>
                      <w:t xml:space="preserve"> (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натуральная и документальная проверка)</w:t>
                    </w:r>
                  </w:p>
                  <w:p w14:paraId="5F3FE761" w14:textId="77777777" w:rsidR="00825B19" w:rsidRDefault="00825B19" w:rsidP="00840349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1. Подсчет, выявление и проверка фактического наличия имущества и финансовых обязательств ОАО «ЧУКОТРЫБПРОМХОЗ»;</w:t>
                    </w:r>
                  </w:p>
                  <w:p w14:paraId="319C6023" w14:textId="77777777" w:rsidR="00825B19" w:rsidRDefault="00825B19" w:rsidP="00840349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2. Составление инвентаризационной описи.</w:t>
                    </w:r>
                  </w:p>
                </w:txbxContent>
              </v:textbox>
            </v:rect>
            <v:shape id="_x0000_s1031" type="#_x0000_t13" style="position:absolute;left:41;top:4375;width:327;height:338;v-text-anchor:middle" adj="10800"/>
            <v:rect id="_x0000_s1032" style="position:absolute;left:329;top:5349;width:8970;height:1826;v-text-anchor:middle" strokeweight="1pt">
              <v:textbox style="mso-next-textbox:#_x0000_s1032">
                <w:txbxContent>
                  <w:p w14:paraId="24684E3B" w14:textId="77777777" w:rsidR="00825B19" w:rsidRDefault="00825B19" w:rsidP="0084034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3. Сравнительно-аналитический этап</w:t>
                    </w:r>
                  </w:p>
                  <w:p w14:paraId="508DE2DB" w14:textId="77777777" w:rsidR="00825B19" w:rsidRDefault="00825B19" w:rsidP="00840349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1. В описи вносятся денежные оценки имущества и финансовых обязательств по данным первичных документов и бухгалтерского учета;</w:t>
                    </w:r>
                  </w:p>
                  <w:p w14:paraId="6E44D8F4" w14:textId="77777777" w:rsidR="00825B19" w:rsidRDefault="00825B19" w:rsidP="00840349">
                    <w:pPr>
                      <w:tabs>
                        <w:tab w:val="left" w:pos="142"/>
                        <w:tab w:val="left" w:pos="284"/>
                      </w:tabs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2. Производится сравнение фактического наличия с данными бухгалтерского учета; </w:t>
                    </w:r>
                  </w:p>
                  <w:p w14:paraId="6243E9F9" w14:textId="77777777" w:rsidR="00825B19" w:rsidRDefault="00825B19" w:rsidP="00840349">
                    <w:pPr>
                      <w:tabs>
                        <w:tab w:val="left" w:pos="142"/>
                        <w:tab w:val="left" w:pos="284"/>
                      </w:tabs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3. Составление сличительной ведомости результатов инвентаризации;</w:t>
                    </w:r>
                  </w:p>
                  <w:p w14:paraId="6273CD7F" w14:textId="77777777" w:rsidR="00825B19" w:rsidRDefault="00825B19" w:rsidP="00840349">
                    <w:pPr>
                      <w:tabs>
                        <w:tab w:val="left" w:pos="142"/>
                        <w:tab w:val="left" w:pos="284"/>
                      </w:tabs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4. Выявление причины отклонений.</w:t>
                    </w:r>
                  </w:p>
                  <w:p w14:paraId="0F9F6B63" w14:textId="77777777" w:rsidR="00825B19" w:rsidRDefault="00825B19" w:rsidP="0084034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33" type="#_x0000_t13" style="position:absolute;left:19;top:5962;width:327;height:338;v-text-anchor:middle" adj="10800"/>
            <v:rect id="_x0000_s1034" style="position:absolute;left:349;top:7415;width:8970;height:1320;v-text-anchor:middle" strokeweight="1pt">
              <v:textbox style="mso-next-textbox:#_x0000_s1034">
                <w:txbxContent>
                  <w:p w14:paraId="58E02338" w14:textId="77777777" w:rsidR="00825B19" w:rsidRDefault="00825B19" w:rsidP="0084034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4. Заключительный этап</w:t>
                    </w:r>
                  </w:p>
                  <w:p w14:paraId="29B3EEE4" w14:textId="77777777" w:rsidR="00825B19" w:rsidRDefault="00825B19" w:rsidP="00840349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Оформление результатов инвентаризации. Здесь данные бухгалтерского учета приводится в соответствии с результатами инвентаризации, а виновные лица привлекаются к ответственности.</w:t>
                    </w:r>
                  </w:p>
                </w:txbxContent>
              </v:textbox>
            </v:rect>
            <v:shape id="_x0000_s1035" type="#_x0000_t13" style="position:absolute;left:17;top:7886;width:327;height:338;v-text-anchor:middle" adj="10800"/>
          </v:group>
        </w:pict>
      </w:r>
      <w:r>
        <w:pict w14:anchorId="708D48B4">
          <v:line id="_x0000_s1036" style="position:absolute;left:0;text-align:left;z-index:251660800;v-text-anchor:middle" from="-8pt,25pt" to="58pt,25pt" strokeweight="1pt"/>
        </w:pict>
      </w:r>
    </w:p>
    <w:p w14:paraId="7BC2E174" w14:textId="77777777" w:rsidR="00840349" w:rsidRDefault="00096B5B" w:rsidP="0084034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pict w14:anchorId="772B0737">
          <v:line id="_x0000_s1037" style="position:absolute;left:0;text-align:left;z-index:251661824;v-text-anchor:middle" from="-9pt,1pt" to="-8pt,391pt" strokeweight="1pt"/>
        </w:pict>
      </w:r>
    </w:p>
    <w:p w14:paraId="7E50094F" w14:textId="77777777" w:rsidR="00840349" w:rsidRDefault="00840349" w:rsidP="0084034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822ABC" w14:textId="77777777" w:rsidR="00840349" w:rsidRDefault="00840349" w:rsidP="0084034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FAE650F" w14:textId="77777777" w:rsidR="00840349" w:rsidRDefault="00840349" w:rsidP="0084034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67C679" w14:textId="77777777" w:rsidR="00840349" w:rsidRDefault="00840349" w:rsidP="0084034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835B127" w14:textId="77777777" w:rsidR="00840349" w:rsidRDefault="00840349" w:rsidP="0084034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D9EA8E" w14:textId="77777777" w:rsidR="00840349" w:rsidRDefault="00840349" w:rsidP="0084034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9081316" w14:textId="77777777" w:rsidR="00840349" w:rsidRDefault="00840349" w:rsidP="0084034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D13A76" w14:textId="77777777" w:rsidR="00840349" w:rsidRDefault="00840349" w:rsidP="00840349">
      <w:pPr>
        <w:spacing w:after="0"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BCAA4C" w14:textId="77777777" w:rsidR="00840349" w:rsidRDefault="00840349" w:rsidP="00840349">
      <w:pPr>
        <w:spacing w:after="0"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DDC887" w14:textId="77777777" w:rsidR="00840349" w:rsidRDefault="00840349" w:rsidP="00840349">
      <w:pPr>
        <w:spacing w:after="0"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D62AF3E" w14:textId="77777777" w:rsidR="00840349" w:rsidRDefault="00840349" w:rsidP="00840349">
      <w:pPr>
        <w:spacing w:after="0"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DE9D34F" w14:textId="77777777" w:rsidR="00840349" w:rsidRDefault="00840349" w:rsidP="00840349">
      <w:pPr>
        <w:spacing w:after="0"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5C6C39" w14:textId="77777777" w:rsidR="00840349" w:rsidRDefault="00840349" w:rsidP="00840349">
      <w:pPr>
        <w:spacing w:after="0"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B07730" w14:textId="77777777" w:rsidR="00840349" w:rsidRDefault="00840349" w:rsidP="00840349">
      <w:pPr>
        <w:spacing w:after="0"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ED933EC" w14:textId="77777777" w:rsidR="00840349" w:rsidRDefault="00840349" w:rsidP="00840349">
      <w:pPr>
        <w:spacing w:after="0"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DA9A326" w14:textId="77777777" w:rsidR="00840349" w:rsidRDefault="00840349" w:rsidP="00840349">
      <w:pPr>
        <w:spacing w:after="0"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FE4CE68" w14:textId="77777777" w:rsidR="00840349" w:rsidRDefault="00840349" w:rsidP="00840349">
      <w:pPr>
        <w:spacing w:after="0"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7CF5150" w14:textId="77777777" w:rsidR="00840349" w:rsidRPr="00467C7D" w:rsidRDefault="00840349" w:rsidP="0084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506042615"/>
      <w:bookmarkStart w:id="11" w:name="_Toc514226111"/>
      <w:r w:rsidRPr="00467C7D">
        <w:rPr>
          <w:rFonts w:ascii="Times New Roman" w:eastAsia="Times New Roman" w:hAnsi="Times New Roman"/>
          <w:color w:val="000000"/>
          <w:sz w:val="28"/>
          <w:szCs w:val="28"/>
        </w:rPr>
        <w:t>Рис.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67C7D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467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7C7D">
        <w:rPr>
          <w:rFonts w:ascii="Times New Roman" w:hAnsi="Times New Roman" w:cs="Times New Roman"/>
          <w:sz w:val="28"/>
          <w:szCs w:val="28"/>
        </w:rPr>
        <w:t xml:space="preserve">Основные этапы проведения инвентаризации </w:t>
      </w:r>
      <w:bookmarkEnd w:id="10"/>
      <w:r w:rsidRPr="00467C7D">
        <w:rPr>
          <w:rFonts w:ascii="Times New Roman" w:hAnsi="Times New Roman" w:cs="Times New Roman"/>
          <w:sz w:val="28"/>
          <w:szCs w:val="28"/>
        </w:rPr>
        <w:t xml:space="preserve">имущества и финансовых обязательств в </w:t>
      </w:r>
      <w:bookmarkEnd w:id="11"/>
      <w:r w:rsidRPr="00467C7D">
        <w:rPr>
          <w:rFonts w:ascii="Times New Roman" w:hAnsi="Times New Roman" w:cs="Times New Roman"/>
          <w:sz w:val="28"/>
          <w:szCs w:val="28"/>
        </w:rPr>
        <w:t xml:space="preserve">ОАО </w:t>
      </w:r>
      <w:r>
        <w:rPr>
          <w:rFonts w:ascii="Times New Roman" w:hAnsi="Times New Roman" w:cs="Times New Roman"/>
          <w:sz w:val="28"/>
          <w:szCs w:val="28"/>
        </w:rPr>
        <w:t>«ЧУКОТРЫБПРОМХОЗ»</w:t>
      </w:r>
    </w:p>
    <w:p w14:paraId="076F2243" w14:textId="77777777" w:rsidR="00840349" w:rsidRDefault="00840349" w:rsidP="006F74BC">
      <w:pPr>
        <w:spacing w:before="120"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2" w:name="_Toc506042645"/>
      <w:r>
        <w:rPr>
          <w:rFonts w:ascii="Times New Roman" w:hAnsi="Times New Roman" w:cs="Times New Roman"/>
          <w:sz w:val="28"/>
          <w:szCs w:val="28"/>
        </w:rPr>
        <w:t>инвентаризация играет огромную роль в системе бухгалтерского учета, так как служит необходимым элементом предварительного, текущего и последующего контроля законности операций хозяйственной жизни и эффективности деятельности предприятия в целом.</w:t>
      </w:r>
      <w:bookmarkEnd w:id="12"/>
    </w:p>
    <w:p w14:paraId="4D8220A8" w14:textId="77777777" w:rsidR="00840349" w:rsidRDefault="00840349" w:rsidP="00840349">
      <w:pPr>
        <w:spacing w:before="120" w:after="0" w:line="360" w:lineRule="auto"/>
        <w:ind w:firstLineChars="261" w:firstLine="731"/>
        <w:jc w:val="both"/>
        <w:rPr>
          <w:rFonts w:ascii="Times New Roman" w:hAnsi="Times New Roman" w:cs="Times New Roman"/>
          <w:sz w:val="28"/>
          <w:szCs w:val="28"/>
        </w:rPr>
      </w:pPr>
    </w:p>
    <w:p w14:paraId="142BAF57" w14:textId="77777777" w:rsidR="00840349" w:rsidRDefault="00840349" w:rsidP="00840349">
      <w:pPr>
        <w:spacing w:before="120" w:after="0" w:line="360" w:lineRule="auto"/>
        <w:ind w:firstLineChars="261" w:firstLine="731"/>
        <w:jc w:val="both"/>
        <w:rPr>
          <w:rFonts w:ascii="Times New Roman" w:hAnsi="Times New Roman" w:cs="Times New Roman"/>
          <w:sz w:val="28"/>
          <w:szCs w:val="28"/>
        </w:rPr>
      </w:pPr>
    </w:p>
    <w:p w14:paraId="6AF25C11" w14:textId="77777777" w:rsidR="00840349" w:rsidRDefault="00840349" w:rsidP="006F74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Особенности инвентаризации отдельных видов имущества и финансовых обязательств и расчетов на предприятии ОАО «ЧУКОТРЫБПРОМХОЗ», ее влияние на финансовые результаты</w:t>
      </w:r>
    </w:p>
    <w:p w14:paraId="6EC2F29B" w14:textId="77777777" w:rsidR="00840349" w:rsidRPr="006F74BC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проведения инвентаризаций в ОАО «ЧУКОТРЫБПРОМХОЗ» инвентаризация осуществляется по кассе ежемесячно, по товарно-материальным ценностям ежеквартально, по основным средствам ежегодно, по расчетам с дебиторами и кредиторами ежеквартально, </w:t>
      </w:r>
      <w:r w:rsidRPr="006F74BC">
        <w:rPr>
          <w:rFonts w:ascii="Times New Roman" w:hAnsi="Times New Roman" w:cs="Times New Roman"/>
          <w:sz w:val="28"/>
          <w:szCs w:val="28"/>
        </w:rPr>
        <w:t>по незавершенному производству ежемесячно (см. приложение 4).</w:t>
      </w:r>
    </w:p>
    <w:p w14:paraId="47E21D05" w14:textId="77777777" w:rsidR="00840349" w:rsidRPr="004E2DBC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ОАО «ЧУКОТРЫБПРОМХОЗ» инвентаризация кассы проводится в основном в плановом режиме. В плановом режиме периодичность проверки регламентируется учетной политикой предприятия, которая  пересматривается ежегодно.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 этого, в ОАО «ЧУКОТРЫБПРОМХОЗ» есть случаи, когда инвентаризацию наличных денежных средств проводят обязательно, а именно: если в кассе денежных средств больше или меньше, чем должно быть; в случае замены кассира (материально ответственного лица); в результате организационных преобразований и форс-мажора; конец календарного года является также поводом для проведения инвентаризации кассы - проверка проводится в последний рабочий день декабря.</w:t>
      </w:r>
      <w:proofErr w:type="gramEnd"/>
    </w:p>
    <w:p w14:paraId="48801445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инвентаризации принимаются к учету наличные денежные средства при подсчете фактического наличия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ассе. </w:t>
      </w:r>
    </w:p>
    <w:p w14:paraId="74967188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формой первичной документации для учета результатов инвентаризации денежных средств является инвентаризационная опись (форма ИНВ-15) «Акт инвентаризации наличных денежных средств» (см. приложение 6). Инвентаризация денежных средств, находящихся в банках на расчетном (текущем) счете, производится путем сверки остатков сумм, числящихся на соответствующих счетах по данным бухгалтерии организации, с данными выписок банков. По результатам  проведенной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инвентаризации (контрольной проверки) кассы в ОАО «ЧУКОТРЫБПРОМХОЗ» отклонений не выявлено.</w:t>
      </w:r>
    </w:p>
    <w:p w14:paraId="4A8E5FC6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инвентаризации в ОАО «ЧУКОТРЫБПРОМХОЗ» особое внимание уделяется основным средствам. Помимо зданий, сооружений, транспортных средств, офисной техники общество располагает большим объемом специального технологического оборудования, связанного с основным и дополнительными видами деятельности. К такому оборудованию в частности относятся: оборудование для разделки рыбы; оборудование для сортировки (вибрационный сортировщик, линия автоматической сортировки и весового контроля); оборудование для переработки рыбы (автоматическая линия засаливания и упаковки, оборудование для икорного цеха);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слайсеры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нарезки; моечное оборудование; оборудование для тепловой обработки; оборудование для дозирования и упаковки рыбы. </w:t>
      </w:r>
    </w:p>
    <w:p w14:paraId="52FD0206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инвентаризация основных средств в ОАО «ЧУКОТРЫБПРОМХОЗ» проводится по местам хранения и материально ответственным лицам, то есть проверяется фактическое наличие основных средств. Инвентаризация ведется согласно инвентаризационным номерам, которые присваиваются всем без исключения объектам основных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их поступлении. Основной формой первичной документации для учета результатов натуральной инвентаризации является инвентаризационная опись основных средств (форма ИНВ-1), куда записываются выверенные и пересчитанные ценности. Ценности, не принадлежащие организации, оформляются отдельными описями. На каждой странице описи указывают прописью число порядковых номеров основных средств и общий итог количества в натуральных показателях, записанных на данной странице, вне зависимости от того, в каких единицах измерения  эти ценности показаны (см. приложение 7).</w:t>
      </w:r>
    </w:p>
    <w:p w14:paraId="4F438AE1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проведенной инвентаризации основных средств рассматриваются на заседании инвентаризационной комиссии ОАО «ЧУКОТРЫБПРОМХОЗ». Данная комиссия определяет критерии, которыми обусловлена необходимость формирования уточняющих записей в регистры бухгалтерского учета, и предлагает способы отражения в учете результатов инвентаризации. Составляется специальная опись для объектов, не пригодных к дальнейшей эксплуатации и не подлежащих восстановлению, с указанием времени ввода в эксплуатацию и причин непригодности (порча, полный износ), а также предложений источников списания этих объектов. </w:t>
      </w:r>
    </w:p>
    <w:p w14:paraId="6D33A663" w14:textId="77777777" w:rsidR="00840349" w:rsidRDefault="00840349" w:rsidP="00840349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инвентаризационной комиссии в ОАО «ЧУКОТРЫБПРОМХОЗ» оформляется протоколом, где фиксируются выводы, решения и предложения по результатам проведенной инвентаризации. На заседании инвентаризационной комиссии утверждается заключительный акт инвентаризации. Окончательное решение по вопросу урегулирования выявленных излишков и недостач принимает руководитель предприятия и оформляет его в виде приказа (распоряжения) об утверждении результатов инвентаризации. Приказ служит основанием для внесения в регистры бухгалтерского учета соответствующих записей.</w:t>
      </w:r>
    </w:p>
    <w:p w14:paraId="71831D32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_Toc506042675"/>
      <w:bookmarkStart w:id="14" w:name="_Toc514226114"/>
      <w:r>
        <w:rPr>
          <w:rFonts w:ascii="Times New Roman" w:hAnsi="Times New Roman" w:cs="Times New Roman"/>
          <w:sz w:val="28"/>
          <w:szCs w:val="28"/>
        </w:rPr>
        <w:t xml:space="preserve">В ОАО «ЧУКОТРЫБПРОМХОЗ» по результатам проведенной инвентаризации </w:t>
      </w:r>
      <w:bookmarkEnd w:id="13"/>
      <w:r>
        <w:rPr>
          <w:rFonts w:ascii="Times New Roman" w:hAnsi="Times New Roman" w:cs="Times New Roman"/>
          <w:sz w:val="28"/>
          <w:szCs w:val="28"/>
        </w:rPr>
        <w:t>основных средств за 2017 год излишков и недостач не выявлено, процедура проведения инвентаризации соблюдена, и ее результаты признаны действительными и достоверными.</w:t>
      </w:r>
      <w:bookmarkEnd w:id="14"/>
    </w:p>
    <w:p w14:paraId="4E040378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анализируемом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предприятии инвентаризация МПЗ проводится один раз в квартал. </w:t>
      </w:r>
      <w:proofErr w:type="gramStart"/>
      <w:r>
        <w:rPr>
          <w:rFonts w:ascii="Times New Roman" w:hAnsi="Times New Roman" w:cs="Times New Roman"/>
          <w:noProof/>
          <w:sz w:val="28"/>
          <w:szCs w:val="28"/>
        </w:rPr>
        <w:t xml:space="preserve">Инвентаризационная комиссия </w:t>
      </w:r>
      <w:r>
        <w:rPr>
          <w:rFonts w:ascii="Times New Roman" w:hAnsi="Times New Roman" w:cs="Times New Roman"/>
          <w:sz w:val="28"/>
          <w:szCs w:val="28"/>
        </w:rPr>
        <w:t>ОАО «ЧУКОТРЫБПРОМХОЗ»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: проверяет документальное оформление фактов (то есть, устанавливается когда поступившие МПЗ не соответствуют условиям договора); определяет причины выбытия МПЗ; осуществляет проверки правильности проведения инвентаризаций контрольного уровня,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выборочные инвентаризации МПЗ в местах хранения в межинвентаризационный период; осуществляет правильность порядка оформления результатов инвентаризаций, обоснованность вариантов зачета на складе по пересортице МПЗ;</w:t>
      </w:r>
      <w:proofErr w:type="gramEnd"/>
      <w:r>
        <w:rPr>
          <w:rFonts w:ascii="Times New Roman" w:hAnsi="Times New Roman" w:cs="Times New Roman"/>
          <w:noProof/>
          <w:sz w:val="28"/>
          <w:szCs w:val="28"/>
        </w:rPr>
        <w:t xml:space="preserve"> в случае выявленных серьезных нарушений порядка организации инвентаризации, по решению руководителя комиссия осуществляет повторные сплошные инвентаризации, а также разрабатывает предложения по урегулированию выявленных недостач и потерь МПЗ. </w:t>
      </w:r>
    </w:p>
    <w:p w14:paraId="0B05F9A0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Инвентаризация МПЗ организуется по их местонахождению и материально ответственному лицу (МОЛ), который должен обязательно присутствовать при проверке фактического наличия МПЗ. При этом составляются инвентаризационные описи товарно-материальных ценностей (форма ИНВ-3) в двух экземплярах, в них указывают фактическое наличие МПЗ (см. приложение 8). При выявлении отклонений в учетных данных в ходе инвентаризации составляются сличительные ведомости в двух экземплярах.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остается в бухгалтерии, другой передается МОЛ. </w:t>
      </w:r>
    </w:p>
    <w:p w14:paraId="7F46193B" w14:textId="77777777" w:rsidR="00840349" w:rsidRDefault="00840349" w:rsidP="006F74BC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ОАО «ЧУКОТРЫБПРОМХОЗ»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 инвентаризации МПЗ на складе №1была выявлена недостача материалов (в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тулка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твердый сплав D=21мм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) в количестве 1 штуки на сумму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453,24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руб. В связи с этим бала оформлена сличительная ведомость </w:t>
      </w:r>
      <w:r>
        <w:rPr>
          <w:rFonts w:ascii="Times New Roman" w:hAnsi="Times New Roman"/>
          <w:sz w:val="28"/>
          <w:szCs w:val="28"/>
        </w:rPr>
        <w:t xml:space="preserve">результатов инвентаризации товарно-материальных ценностей (форма ИНВ-19)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(см. приложение 9). Выявленные суммы недостачи МПЗ в сличительной ведомости отражаются согласно их оценке в бухгалтерском учете. </w:t>
      </w:r>
    </w:p>
    <w:p w14:paraId="3F42EFC9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Недостача МПЗ отражается по дебету счета 94 «Недостачи и потери от порчи ценностей». Учтенные на данном счете суммы списываются на соответствующие счета в зависимости от причин, связанных с несоответствием фактического наличия МПЗ на складе и учетными данными. При этом счет 94 «Недостачи и потери от порчи ценностей» кредитуется в корреспонденции со счетами:</w:t>
      </w:r>
    </w:p>
    <w:p w14:paraId="05F5B589" w14:textId="77777777" w:rsidR="00840349" w:rsidRPr="00411B95" w:rsidRDefault="00840349" w:rsidP="00840349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1B95">
        <w:rPr>
          <w:rFonts w:ascii="Times New Roman" w:hAnsi="Times New Roman" w:cs="Times New Roman"/>
          <w:sz w:val="28"/>
          <w:szCs w:val="28"/>
        </w:rPr>
        <w:lastRenderedPageBreak/>
        <w:t xml:space="preserve">73.2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95">
        <w:rPr>
          <w:rFonts w:ascii="Times New Roman" w:hAnsi="Times New Roman" w:cs="Times New Roman"/>
          <w:sz w:val="28"/>
          <w:szCs w:val="28"/>
        </w:rPr>
        <w:t>Расчеты по возмещению материального ущерба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95">
        <w:rPr>
          <w:rFonts w:ascii="Times New Roman" w:hAnsi="Times New Roman" w:cs="Times New Roman"/>
          <w:sz w:val="28"/>
          <w:szCs w:val="28"/>
        </w:rPr>
        <w:t xml:space="preserve"> – в случае если виновное лицо установлено; </w:t>
      </w:r>
    </w:p>
    <w:p w14:paraId="3E41EF22" w14:textId="77777777" w:rsidR="00840349" w:rsidRPr="00411B95" w:rsidRDefault="00840349" w:rsidP="00840349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1B95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95">
        <w:rPr>
          <w:rFonts w:ascii="Times New Roman" w:hAnsi="Times New Roman" w:cs="Times New Roman"/>
          <w:sz w:val="28"/>
          <w:szCs w:val="28"/>
        </w:rPr>
        <w:t>Основное производство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95">
        <w:rPr>
          <w:rFonts w:ascii="Times New Roman" w:hAnsi="Times New Roman" w:cs="Times New Roman"/>
          <w:sz w:val="28"/>
          <w:szCs w:val="28"/>
        </w:rPr>
        <w:t xml:space="preserve"> – при соответствии недостачи нормам естественной убыли; </w:t>
      </w:r>
    </w:p>
    <w:p w14:paraId="027FC532" w14:textId="77777777" w:rsidR="00840349" w:rsidRPr="00411B95" w:rsidRDefault="00840349" w:rsidP="00840349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1B95">
        <w:rPr>
          <w:rFonts w:ascii="Times New Roman" w:hAnsi="Times New Roman" w:cs="Times New Roman"/>
          <w:sz w:val="28"/>
          <w:szCs w:val="28"/>
        </w:rPr>
        <w:t xml:space="preserve">91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95">
        <w:rPr>
          <w:rFonts w:ascii="Times New Roman" w:hAnsi="Times New Roman" w:cs="Times New Roman"/>
          <w:sz w:val="28"/>
          <w:szCs w:val="28"/>
        </w:rPr>
        <w:t>Прочие доходы и расходы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95">
        <w:rPr>
          <w:rFonts w:ascii="Times New Roman" w:hAnsi="Times New Roman" w:cs="Times New Roman"/>
          <w:sz w:val="28"/>
          <w:szCs w:val="28"/>
        </w:rPr>
        <w:t xml:space="preserve"> – если виновник недостачи не установлен, и недостача превышает нормы естественной убыли;</w:t>
      </w:r>
    </w:p>
    <w:p w14:paraId="7ABCBA78" w14:textId="77777777" w:rsidR="00840349" w:rsidRPr="00411B95" w:rsidRDefault="00840349" w:rsidP="00840349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1B95">
        <w:rPr>
          <w:rFonts w:ascii="Times New Roman" w:hAnsi="Times New Roman" w:cs="Times New Roman"/>
          <w:sz w:val="28"/>
          <w:szCs w:val="28"/>
        </w:rPr>
        <w:t xml:space="preserve">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B95">
        <w:rPr>
          <w:rFonts w:ascii="Times New Roman" w:hAnsi="Times New Roman" w:cs="Times New Roman"/>
          <w:sz w:val="28"/>
          <w:szCs w:val="28"/>
        </w:rPr>
        <w:t>Прибыли и убытки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B95">
        <w:rPr>
          <w:rFonts w:ascii="Times New Roman" w:hAnsi="Times New Roman" w:cs="Times New Roman"/>
          <w:sz w:val="28"/>
          <w:szCs w:val="28"/>
        </w:rPr>
        <w:t xml:space="preserve"> – в случае если недостача является результатом стихийного бедствия. </w:t>
      </w:r>
    </w:p>
    <w:p w14:paraId="354A8D5A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выявленной недостаче на складе № 1 виновным признан заведующий складом, который является материально ответственным лицом. Он признал свою вину и написал заявление об удержании указанной суммы из заработной платы.</w:t>
      </w:r>
    </w:p>
    <w:p w14:paraId="081D7490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 ОАО «ЧУКОТРЫБПРОМХОЗ» отразил в учете данные операции следующим образом: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94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10.1 </w:t>
      </w:r>
      <w:r w:rsidRPr="00411B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 инвентаризации выявлена недостача 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тулки твердый сплав D=21мм</w:t>
      </w:r>
      <w:r>
        <w:rPr>
          <w:rFonts w:ascii="Times New Roman" w:hAnsi="Times New Roman" w:cs="Times New Roman"/>
          <w:sz w:val="28"/>
          <w:szCs w:val="28"/>
        </w:rPr>
        <w:t xml:space="preserve"> (на сумму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453,24</w:t>
      </w:r>
      <w:r>
        <w:rPr>
          <w:rFonts w:ascii="Times New Roman" w:hAnsi="Times New Roman" w:cs="Times New Roman"/>
          <w:sz w:val="28"/>
          <w:szCs w:val="28"/>
        </w:rPr>
        <w:t xml:space="preserve"> руб.);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73.2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94 </w:t>
      </w:r>
      <w:r w:rsidRPr="00411B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выявленная недостача материалов отнесена на возмещение МОЛ (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453,24</w:t>
      </w:r>
      <w:r>
        <w:rPr>
          <w:rFonts w:ascii="Times New Roman" w:hAnsi="Times New Roman" w:cs="Times New Roman"/>
          <w:sz w:val="28"/>
          <w:szCs w:val="28"/>
        </w:rPr>
        <w:t xml:space="preserve"> руб.);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73.2 </w:t>
      </w:r>
      <w:r w:rsidRPr="00411B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сумма недостачи 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тулки твердый сплав D=21мм</w:t>
      </w:r>
      <w:r>
        <w:rPr>
          <w:rFonts w:ascii="Times New Roman" w:hAnsi="Times New Roman" w:cs="Times New Roman"/>
          <w:sz w:val="28"/>
          <w:szCs w:val="28"/>
        </w:rPr>
        <w:t xml:space="preserve"> удержана из заработной платы зав. склада (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453,24</w:t>
      </w:r>
      <w:r>
        <w:rPr>
          <w:rFonts w:ascii="Times New Roman" w:hAnsi="Times New Roman" w:cs="Times New Roman"/>
          <w:sz w:val="28"/>
          <w:szCs w:val="28"/>
        </w:rPr>
        <w:t xml:space="preserve"> руб.).</w:t>
      </w:r>
    </w:p>
    <w:p w14:paraId="6D0D7AFF" w14:textId="77777777" w:rsidR="00840349" w:rsidRDefault="00840349" w:rsidP="0084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одним из важных критериев сохранности и эффективности МПЗ в ОАО «ЧУКОТРЫБПРОМХОЗ» является регулярное проведение инвентаризаций. На исследуемом предприятии инвентаризация проводится один раз в квартал. На наш взгляд следует проводить инвентаризацию чаще, а именно раз в месяц, для обнаружения недостач, излишков и пересортиц МПЗ и своевременного устранения их причин. При этом руководитель, заведующий складом и главный бухгалтер после каждой проведенной инвентаризации должны определять, какие МПЗ и в каких количествах необходимы для успешного функционирования и улучшения работы.</w:t>
      </w:r>
    </w:p>
    <w:p w14:paraId="39347BCD" w14:textId="77777777" w:rsidR="00840349" w:rsidRDefault="00840349" w:rsidP="00840349">
      <w:pPr>
        <w:spacing w:after="0" w:line="360" w:lineRule="auto"/>
        <w:ind w:firstLine="720"/>
        <w:jc w:val="both"/>
        <w:rPr>
          <w:rFonts w:eastAsia="Times New Roman"/>
          <w:color w:val="000000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Инвентаризация финансовых обязательств является неотъемлемой частью бухгалтерского учета, она дает возможность бухгалтеру </w:t>
      </w:r>
      <w:r>
        <w:rPr>
          <w:rFonts w:ascii="Times New Roman" w:eastAsia="Times New Roman" w:hAnsi="Times New Roman" w:cs="Times New Roman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проверять правильность расчетов, вовремя выявлять ошибки и несоответствия в бухгалтерском учете.</w:t>
      </w:r>
      <w:r>
        <w:rPr>
          <w:rFonts w:eastAsia="Times New Roman"/>
          <w:color w:val="000000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Инвентаризация дебиторской и кредиторской задолженности проводится для подтверждения остатков задолженностей на определенную дату, </w:t>
      </w:r>
      <w:r>
        <w:rPr>
          <w:rFonts w:ascii="Times New Roman" w:hAnsi="Times New Roman" w:cs="Times New Roman"/>
          <w:sz w:val="28"/>
          <w:szCs w:val="28"/>
        </w:rPr>
        <w:t>ежеквартально.</w:t>
      </w:r>
    </w:p>
    <w:p w14:paraId="2D7E485B" w14:textId="77777777" w:rsidR="00840349" w:rsidRDefault="00840349" w:rsidP="00840349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&quot;times new roman&quot;"/>
          <w:color w:val="000000"/>
          <w:sz w:val="28"/>
        </w:rPr>
        <w:t xml:space="preserve">Инвентаризация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кредиторской и дебиторской задолженности заключается в проверке сальдо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дебитового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кредитового) на всех счетах расчетов (60, 62, 63, 68, 69, 70, 71, 73, 76) при выборочной инвентаризации перечень счетов может быть сокращен. </w:t>
      </w:r>
    </w:p>
    <w:p w14:paraId="60AA9F93" w14:textId="77777777" w:rsidR="00840349" w:rsidRDefault="00840349" w:rsidP="00840349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Сумма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задолженности, числящиеся на счетах расчетов подтверждается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соответствующими документами: договорами с поставщиками и подрядчиками; первичными учетными документами, на основании которых числится дебиторская и кредиторская задолженность, а именно (товарные накладные, акты выполненных работ, оказанных услуг, платежные документы и т.д.). </w:t>
      </w:r>
    </w:p>
    <w:p w14:paraId="0CB8C66A" w14:textId="77777777" w:rsidR="00840349" w:rsidRDefault="00840349" w:rsidP="00840349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Инвентаризация расчетов с поставщиками и подрядчиками, дебиторами и кредиторами заключается в проверки сумм числящихся на счете 60 «Расчеты с поставщиками и подрядчиками» и 76 «Расчеты с разными дебиторами и кредиторами», а именно: дебиторская задолженность, проверяются </w:t>
      </w:r>
      <w:r>
        <w:rPr>
          <w:rFonts w:ascii="Times New Roman" w:eastAsia="Times New Roman" w:hAnsi="Times New Roman"/>
          <w:sz w:val="28"/>
          <w:szCs w:val="28"/>
        </w:rPr>
        <w:t xml:space="preserve">суммы авансов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предоплат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выданных поставщикам и подрядчикам; кредиторская задолженность, проверяется задолженность по оплате приоб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ретенных товаров, работ, услуг.</w:t>
      </w:r>
      <w:proofErr w:type="gramEnd"/>
    </w:p>
    <w:p w14:paraId="27A07539" w14:textId="77777777" w:rsidR="00840349" w:rsidRDefault="00840349" w:rsidP="00840349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процессе проверки расчетов с контрагентами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ОАО «ЧУКОТРЫБПРОМХОЗ»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оформляется справка о дебиторской и кредиторской задолженности ИНВ-17 унифицированной формы она также является основанием для составления акта инвентаризации расчетов с дебиторами и кредиторами по форме № ИНВ-17. Акт составляется в двух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экземплярах, подписывается ответственными лицами инвентаризационной комиссии (см. приложение 10). </w:t>
      </w:r>
    </w:p>
    <w:p w14:paraId="51BDE5B2" w14:textId="77777777" w:rsidR="00840349" w:rsidRDefault="00840349" w:rsidP="006F74B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 результатам сверки выявляется сумма задолженности не погашенная по состоянию на 31 декабря отчетного года  либо вовсе ее  отсутствие. То есть, инвентаризация финансовых обязатель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ств пр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едполагает не только работу по сверке учетных данных с первичными учетными документами, но и их последующий анализ полученных результатов. В бухгалтерии предприятия регулярно составляются акты сверок расчетов с контрагентами, которые утверждаются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(см. приложение 11). </w:t>
      </w:r>
    </w:p>
    <w:p w14:paraId="7D21BD45" w14:textId="77777777" w:rsidR="00840349" w:rsidRPr="006F74BC" w:rsidRDefault="00840349" w:rsidP="006F74B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F74BC">
        <w:rPr>
          <w:rFonts w:ascii="Times New Roman" w:eastAsia="Times New Roman" w:hAnsi="Times New Roman"/>
          <w:color w:val="000000"/>
          <w:sz w:val="28"/>
          <w:szCs w:val="28"/>
        </w:rPr>
        <w:t>ОАО «ЧУКОТРЫБПРОМХОЗ» по результатам проведенной инвентаризации финансовых обязательств за 2017 год излишков и недостач не выявлено, процедура проведения инвентаризации соблюдена, и ее результаты признаны действительными и достоверными.</w:t>
      </w:r>
    </w:p>
    <w:p w14:paraId="1266F795" w14:textId="77777777" w:rsidR="00840349" w:rsidRPr="006F74BC" w:rsidRDefault="00840349" w:rsidP="006F74B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F74BC">
        <w:rPr>
          <w:rFonts w:ascii="Times New Roman" w:eastAsia="Times New Roman" w:hAnsi="Times New Roman"/>
          <w:color w:val="000000"/>
          <w:sz w:val="28"/>
          <w:szCs w:val="28"/>
        </w:rPr>
        <w:t>Особое внимание в ОАО «ЧУКОТРЫБПРОМХОЗ» уделяется инвентаризации готовой продукции и незавершенного производства. Инвентаризацию незавершенного производства – рыбы находящейся в прудах, проводят в момент наименьшего остатка или в конце срока их выращивания и пересадки в другие пруды для дальнейшего выращивания в разрезе учетных групп и МОЛ.</w:t>
      </w:r>
    </w:p>
    <w:p w14:paraId="1334B7D1" w14:textId="77777777" w:rsidR="00840349" w:rsidRDefault="00840349" w:rsidP="006F74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74BC">
        <w:rPr>
          <w:rFonts w:ascii="Times New Roman" w:eastAsia="Times New Roman" w:hAnsi="Times New Roman"/>
          <w:color w:val="000000"/>
          <w:sz w:val="28"/>
          <w:szCs w:val="28"/>
        </w:rPr>
        <w:t>Среди основных задач</w:t>
      </w:r>
      <w:r>
        <w:rPr>
          <w:rFonts w:ascii="Times New Roman" w:eastAsia="Times New Roman" w:hAnsi="Times New Roman"/>
          <w:sz w:val="28"/>
          <w:szCs w:val="28"/>
        </w:rPr>
        <w:t xml:space="preserve"> инвентаризации незавершенного производства следует выделить: расчет по каждой возрастной группе фактического поголовья в разрезе их количества и веса; выбраковка травмированной, больной, с дефектами телосложения и отставшей в росте рыбы.</w:t>
      </w:r>
    </w:p>
    <w:p w14:paraId="687C989A" w14:textId="77777777" w:rsidR="00840349" w:rsidRPr="006F74BC" w:rsidRDefault="00840349" w:rsidP="006F74B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F74BC">
        <w:rPr>
          <w:rFonts w:ascii="Times New Roman" w:eastAsia="Times New Roman" w:hAnsi="Times New Roman"/>
          <w:color w:val="000000"/>
          <w:sz w:val="28"/>
          <w:szCs w:val="28"/>
        </w:rPr>
        <w:t xml:space="preserve">Незавершенное производство в ОАО «ЧУКОТРЫБПРОМХОЗ» инвентаризируется на каждой стадии выращивания личинок, мальков, сеголеток, годовиков, </w:t>
      </w:r>
      <w:proofErr w:type="spellStart"/>
      <w:r w:rsidRPr="006F74BC">
        <w:rPr>
          <w:rFonts w:ascii="Times New Roman" w:eastAsia="Times New Roman" w:hAnsi="Times New Roman"/>
          <w:color w:val="000000"/>
          <w:sz w:val="28"/>
          <w:szCs w:val="28"/>
        </w:rPr>
        <w:t>двухгодовиков</w:t>
      </w:r>
      <w:proofErr w:type="spellEnd"/>
      <w:r w:rsidRPr="006F74BC">
        <w:rPr>
          <w:rFonts w:ascii="Times New Roman" w:eastAsia="Times New Roman" w:hAnsi="Times New Roman"/>
          <w:color w:val="000000"/>
          <w:sz w:val="28"/>
          <w:szCs w:val="28"/>
        </w:rPr>
        <w:t xml:space="preserve">, двухлеток при трехлетнем обороте, товарной рыбы, оставленной для передержки. Весной и осенью проводится инвентаризация ремонтно-маточного стада и производителей. Учет икры </w:t>
      </w:r>
      <w:r w:rsidRPr="006F74B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 заводском методе инкубации в ОАО «ЧУКОТРЫБПРОМХОЗ» ведется объемным методом, при котором измеряют объем всей икры с помощью мерных кружек, затем проводят подсчет икринок в 1 см3 и полученный результат перемножают на объем всей икры.</w:t>
      </w:r>
    </w:p>
    <w:p w14:paraId="0EF73752" w14:textId="77777777" w:rsidR="00840349" w:rsidRDefault="00840349" w:rsidP="006F74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74BC">
        <w:rPr>
          <w:rFonts w:ascii="Times New Roman" w:eastAsia="Times New Roman" w:hAnsi="Times New Roman"/>
          <w:color w:val="000000"/>
          <w:sz w:val="28"/>
          <w:szCs w:val="28"/>
        </w:rPr>
        <w:t>Отдельно в обществе проводят инвентаризацию товарной рыбы в момент вылова ее из</w:t>
      </w:r>
      <w:r>
        <w:rPr>
          <w:rFonts w:ascii="Times New Roman" w:eastAsia="Times New Roman" w:hAnsi="Times New Roman"/>
          <w:sz w:val="28"/>
          <w:szCs w:val="28"/>
        </w:rPr>
        <w:t xml:space="preserve"> нагульных прудов, сушеной и вяленой рыбы, копченой рыбы (горячим и холодным способом), соленой рыбы. При этом масса соленой рыбы определяется путем умножения количества бочек с рыбой на среднюю массу одной бочки (взвешивается выборочно 5 % из каждой партии). По результатам инвентаризации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ОАО «ЧУКОТРЫБПРОМХОЗ» также </w:t>
      </w:r>
      <w:r>
        <w:rPr>
          <w:rFonts w:ascii="Times New Roman" w:eastAsia="Times New Roman" w:hAnsi="Times New Roman"/>
          <w:sz w:val="28"/>
          <w:szCs w:val="28"/>
        </w:rPr>
        <w:t xml:space="preserve">составляются соответствующие первичные документы: ведомости инвентаризации, сличительные ведомости.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Результаты инвентаризации отражаются в соответствии с действующем законодательством.</w:t>
      </w:r>
      <w:proofErr w:type="gramEnd"/>
    </w:p>
    <w:p w14:paraId="3D12036E" w14:textId="77777777" w:rsidR="00840349" w:rsidRPr="005145D8" w:rsidRDefault="00840349" w:rsidP="006F7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Подведя </w:t>
      </w:r>
      <w:r w:rsidRPr="006F74BC">
        <w:rPr>
          <w:rFonts w:ascii="Times New Roman" w:eastAsia="Times New Roman" w:hAnsi="Times New Roman"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данные инвентаризации отдельных видов имущества, финансовых обязательств и расчетов оказывают существенное влияние на финансовые результаты ОАО «ЧУКОТРЫБПРОМХОЗ». </w:t>
      </w:r>
      <w:r>
        <w:rPr>
          <w:rFonts w:ascii="Times New Roman" w:eastAsia="Times New Roman" w:hAnsi="Times New Roman" w:cs="&quot;Open Sans&quot;"/>
          <w:sz w:val="28"/>
          <w:szCs w:val="28"/>
        </w:rPr>
        <w:t>Результаты инвентаризации напрямую влияют на эффективность деятельности предприятия, следовательно, необходимо значительно повысить эффективность инвентаризационной работы за счет совершенствования методики проверки достоверности и качества самой процедуры инвентаризации.</w:t>
      </w:r>
    </w:p>
    <w:p w14:paraId="771A671A" w14:textId="77777777" w:rsidR="00840349" w:rsidRDefault="00840349" w:rsidP="008403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AF24FF9" w14:textId="77777777" w:rsidR="00840349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III. ПУТИ СОВЕРШЕНСТВОВАНИЯ ИНВЕНТАРИЗАЦИОННОЙ РАБОТЫ НА ПРЕДПРИЯТИИ</w:t>
      </w:r>
      <w:r>
        <w:rPr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МЕТОДОВ ЕЕ ПРОВЕДЕНИЯ И ОТРАЖЕНИЯ РЕЗУЛЬТАТОВ В БУХГАЛТЕРСКОМ УЧЕТЕ</w:t>
      </w:r>
    </w:p>
    <w:p w14:paraId="4CF2E34A" w14:textId="77777777" w:rsidR="00840349" w:rsidRDefault="00840349" w:rsidP="006F74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6F74BC">
        <w:rPr>
          <w:rFonts w:ascii="Times New Roman" w:eastAsia="Times New Roman" w:hAnsi="Times New Roman" w:cs="&quot;Open Sans&quot;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чтобы выработать рекомендации по совершенствованию инвентаризационной работы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ОАО «ЧУКОТРЫБПРОМХОЗ» проведем анализ </w:t>
      </w:r>
      <w:r>
        <w:rPr>
          <w:rFonts w:ascii="Times New Roman" w:hAnsi="Times New Roman"/>
          <w:sz w:val="28"/>
          <w:szCs w:val="28"/>
        </w:rPr>
        <w:t xml:space="preserve">выявленных недостач и хищений, которая начинается с мониторинга общего порядка сохранности средств, так как данный критерий оказывает первостепенное влияние на уровень выручки, рентабельность и в целом на сохранность собственности. На основании данных, предоставленных бухгалтерией </w:t>
      </w:r>
      <w:r>
        <w:rPr>
          <w:rFonts w:ascii="Times New Roman" w:eastAsia="Times New Roman" w:hAnsi="Times New Roman" w:cs="Times New Roman"/>
          <w:sz w:val="28"/>
          <w:szCs w:val="28"/>
        </w:rPr>
        <w:t>ОАО «ЧУКОТРЫБПРОМХОЗ» была составлена таблица</w:t>
      </w:r>
      <w:r>
        <w:rPr>
          <w:rFonts w:ascii="Times New Roman" w:hAnsi="Times New Roman"/>
          <w:sz w:val="28"/>
          <w:szCs w:val="28"/>
        </w:rPr>
        <w:t xml:space="preserve"> 3.1, в которой приведены основные показатели сохранности средств за 2016-2017 гг.</w:t>
      </w:r>
    </w:p>
    <w:p w14:paraId="1D0673F0" w14:textId="77777777" w:rsidR="00840349" w:rsidRDefault="00840349" w:rsidP="00840349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14:paraId="1B9A80CD" w14:textId="77777777" w:rsidR="00840349" w:rsidRPr="005145D8" w:rsidRDefault="00840349" w:rsidP="00840349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45D8">
        <w:rPr>
          <w:rFonts w:ascii="Times New Roman" w:hAnsi="Times New Roman"/>
          <w:b/>
          <w:bCs/>
          <w:sz w:val="28"/>
          <w:szCs w:val="28"/>
        </w:rPr>
        <w:t xml:space="preserve">Основные показатели сохранности средств в </w:t>
      </w:r>
      <w:r w:rsidRPr="005145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ОАО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«ЧУКОТРЫБПРОМХОЗ»</w:t>
      </w:r>
    </w:p>
    <w:tbl>
      <w:tblPr>
        <w:tblW w:w="932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064"/>
        <w:gridCol w:w="1192"/>
        <w:gridCol w:w="1145"/>
        <w:gridCol w:w="1655"/>
      </w:tblGrid>
      <w:tr w:rsidR="00840349" w:rsidRPr="005145D8" w14:paraId="7DF3E10C" w14:textId="77777777" w:rsidTr="00AE3E4B">
        <w:trPr>
          <w:trHeight w:val="25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FE4F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5D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DB44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5D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2016г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8CE1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5D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2017г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7107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5D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2017г в % к 2016г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D27D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45D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Отклонение 2017г от 2016г</w:t>
            </w:r>
          </w:p>
        </w:tc>
      </w:tr>
      <w:tr w:rsidR="00840349" w14:paraId="7D7CECD8" w14:textId="77777777" w:rsidTr="00AE3E4B">
        <w:trPr>
          <w:trHeight w:val="25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7FD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7BDE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F905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1AF2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7F7E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840349" w14:paraId="7EDBF2EC" w14:textId="77777777" w:rsidTr="00AE3E4B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2623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Выручка,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D65F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201425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C332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375698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0FFC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186,52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D0094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174273</w:t>
            </w:r>
          </w:p>
        </w:tc>
      </w:tr>
      <w:tr w:rsidR="00840349" w14:paraId="27E73A7E" w14:textId="77777777" w:rsidTr="00AE3E4B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3AAC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Выявление недостач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CAE7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C168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832E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751BA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840349" w14:paraId="4C73FBFD" w14:textId="77777777" w:rsidTr="00AE3E4B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B928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а) количество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1503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FA11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34041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140,00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F4E7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40349" w14:paraId="23231CB4" w14:textId="77777777" w:rsidTr="00AE3E4B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E9FC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б) сумма, руб.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308D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14622,7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806B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17620,00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51A0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120.49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4F47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2997,3</w:t>
            </w:r>
          </w:p>
        </w:tc>
      </w:tr>
      <w:tr w:rsidR="00840349" w14:paraId="2A60BEFB" w14:textId="77777777" w:rsidTr="00AE3E4B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EAED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Недостача на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выручки, руб.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4F27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0,07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68D4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068CE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71,42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6DDE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0,02</w:t>
            </w:r>
          </w:p>
        </w:tc>
      </w:tr>
      <w:tr w:rsidR="00840349" w14:paraId="686692E5" w14:textId="77777777" w:rsidTr="00AE3E4B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7B26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Средняя сумма недостачи на 1 случай, руб.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04415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2924,54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CD52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2517,14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87A7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86,06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DC25F" w14:textId="77777777" w:rsidR="00840349" w:rsidRPr="005145D8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D8">
              <w:rPr>
                <w:rFonts w:ascii="Times New Roman" w:hAnsi="Times New Roman"/>
                <w:sz w:val="24"/>
                <w:szCs w:val="24"/>
                <w:lang w:eastAsia="en-US"/>
              </w:rPr>
              <w:t>-407,40</w:t>
            </w:r>
          </w:p>
        </w:tc>
      </w:tr>
    </w:tbl>
    <w:p w14:paraId="421E59F8" w14:textId="77777777" w:rsidR="00840349" w:rsidRDefault="00840349" w:rsidP="006F74BC">
      <w:pPr>
        <w:autoSpaceDE w:val="0"/>
        <w:autoSpaceDN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Как показал анализ данных таблицы 3.1</w:t>
      </w:r>
      <w:r w:rsidR="006F74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следует отметить, что сумма недостач в 2017 году по сравнению с 2016 годом увеличилась на 2997,3 руб., вместе с тем недостача на 1 тыс. руб. выручки снизилась на 28,58 %. В 2017 году наблюдается рост количества случаев недостач при сокращении средней суммы недостачи на один случай на 407,40 руб.</w:t>
      </w:r>
      <w:proofErr w:type="gramEnd"/>
    </w:p>
    <w:p w14:paraId="216E65D3" w14:textId="77777777" w:rsidR="00840349" w:rsidRDefault="00840349" w:rsidP="0084034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следующем этапе проанализируем причины возникновения недостач и хищений, представленных в таблице 3.2.</w:t>
      </w:r>
    </w:p>
    <w:p w14:paraId="23450441" w14:textId="77777777" w:rsidR="00840349" w:rsidRDefault="00840349" w:rsidP="00840349">
      <w:pPr>
        <w:autoSpaceDE w:val="0"/>
        <w:autoSpaceDN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3.2</w:t>
      </w:r>
    </w:p>
    <w:p w14:paraId="29C0F8B9" w14:textId="77777777" w:rsidR="00840349" w:rsidRPr="00B24FD7" w:rsidRDefault="00840349" w:rsidP="00840349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4FD7">
        <w:rPr>
          <w:rFonts w:ascii="Times New Roman" w:hAnsi="Times New Roman"/>
          <w:b/>
          <w:bCs/>
          <w:sz w:val="28"/>
          <w:szCs w:val="28"/>
        </w:rPr>
        <w:t xml:space="preserve">Анализ недостач и хищений, выявленных в </w:t>
      </w:r>
      <w:r w:rsidRPr="00B24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ОАО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«ЧУКОТРЫБПРОМХОЗ»</w:t>
      </w:r>
      <w:r w:rsidRPr="00B24F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24FD7">
        <w:rPr>
          <w:rFonts w:ascii="Times New Roman" w:hAnsi="Times New Roman"/>
          <w:b/>
          <w:bCs/>
          <w:sz w:val="28"/>
          <w:szCs w:val="28"/>
        </w:rPr>
        <w:t>в 2017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24FD7"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оду</w:t>
      </w:r>
    </w:p>
    <w:tbl>
      <w:tblPr>
        <w:tblW w:w="914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1491"/>
        <w:gridCol w:w="23"/>
        <w:gridCol w:w="1124"/>
        <w:gridCol w:w="23"/>
        <w:gridCol w:w="926"/>
        <w:gridCol w:w="9"/>
      </w:tblGrid>
      <w:tr w:rsidR="00840349" w:rsidRPr="00B24FD7" w14:paraId="40BDD2AD" w14:textId="77777777" w:rsidTr="003D7A78">
        <w:trPr>
          <w:gridAfter w:val="1"/>
          <w:wAfter w:w="9" w:type="dxa"/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9324" w14:textId="77777777" w:rsidR="00840349" w:rsidRPr="00B24FD7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D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Группы недостач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C649" w14:textId="77777777" w:rsidR="00840349" w:rsidRPr="00B24FD7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D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 случаев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C240" w14:textId="77777777" w:rsidR="00840349" w:rsidRPr="00B24FD7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D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Сумма, руб.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E205" w14:textId="77777777" w:rsidR="00840349" w:rsidRPr="00B24FD7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D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840349" w14:paraId="7D1BB22B" w14:textId="77777777" w:rsidTr="003D7A78">
        <w:trPr>
          <w:gridAfter w:val="1"/>
          <w:wAfter w:w="9" w:type="dxa"/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103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C26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1BB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2DD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40349" w14:paraId="48A02FC3" w14:textId="77777777" w:rsidTr="003D7A78">
        <w:trPr>
          <w:gridAfter w:val="1"/>
          <w:wAfter w:w="9" w:type="dxa"/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F1681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Всего недостач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F288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CE4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17620,00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6053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840349" w14:paraId="1045E4E3" w14:textId="77777777" w:rsidTr="003D7A78">
        <w:trPr>
          <w:gridAfter w:val="1"/>
          <w:wAfter w:w="9" w:type="dxa"/>
          <w:trHeight w:val="270"/>
        </w:trPr>
        <w:tc>
          <w:tcPr>
            <w:tcW w:w="9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51CF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Причины возникновения недостач:  </w:t>
            </w:r>
          </w:p>
        </w:tc>
      </w:tr>
      <w:tr w:rsidR="00840349" w14:paraId="7CC00451" w14:textId="77777777" w:rsidTr="003D7A78">
        <w:trPr>
          <w:gridAfter w:val="1"/>
          <w:wAfter w:w="9" w:type="dxa"/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9D2C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несерьезное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отношение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МОЛ к работе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907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7CF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9472,78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94DF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53,76</w:t>
            </w:r>
          </w:p>
        </w:tc>
      </w:tr>
      <w:tr w:rsidR="00840349" w14:paraId="4016E0BD" w14:textId="77777777" w:rsidTr="003D7A78">
        <w:trPr>
          <w:gridAfter w:val="1"/>
          <w:wAfter w:w="9" w:type="dxa"/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29B99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нарушение правил отбора кадров на ответственные должности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264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639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4256,00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745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24,15</w:t>
            </w:r>
          </w:p>
        </w:tc>
      </w:tr>
      <w:tr w:rsidR="00840349" w14:paraId="07227E3A" w14:textId="77777777" w:rsidTr="003D7A78">
        <w:trPr>
          <w:gridAfter w:val="1"/>
          <w:wAfter w:w="9" w:type="dxa"/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7B0A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плохой учет и бухгалтерский контроль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1A4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FCD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3891,22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FAD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22,09</w:t>
            </w:r>
          </w:p>
        </w:tc>
      </w:tr>
      <w:tr w:rsidR="00840349" w14:paraId="309DDCC2" w14:textId="77777777" w:rsidTr="003D7A78">
        <w:trPr>
          <w:gridAfter w:val="1"/>
          <w:wAfter w:w="9" w:type="dxa"/>
          <w:trHeight w:val="270"/>
        </w:trPr>
        <w:tc>
          <w:tcPr>
            <w:tcW w:w="9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1224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МОЛ по возрасту </w:t>
            </w:r>
          </w:p>
        </w:tc>
      </w:tr>
      <w:tr w:rsidR="00840349" w14:paraId="57235EED" w14:textId="77777777" w:rsidTr="003D7A7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D0D3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25 лет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FA0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D46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12408,80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68E8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70,42</w:t>
            </w:r>
          </w:p>
        </w:tc>
      </w:tr>
      <w:tr w:rsidR="00840349" w14:paraId="2D4BA4FC" w14:textId="77777777" w:rsidTr="003D7A7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915A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25 до 30 лет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E8B6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5EB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5211,20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7A96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29,58</w:t>
            </w:r>
          </w:p>
        </w:tc>
      </w:tr>
      <w:tr w:rsidR="00840349" w14:paraId="6620A961" w14:textId="77777777" w:rsidTr="003D7A78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1EE1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свыше 30 лет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749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B3F9D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0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287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0</w:t>
            </w:r>
          </w:p>
        </w:tc>
      </w:tr>
      <w:tr w:rsidR="00840349" w14:paraId="7C04DF9C" w14:textId="77777777" w:rsidTr="003D7A7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D3C5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EF039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2BBBC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17620,00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ECE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840349" w14:paraId="35FBE70E" w14:textId="77777777" w:rsidTr="003D7A78">
        <w:trPr>
          <w:gridAfter w:val="1"/>
          <w:wAfter w:w="9" w:type="dxa"/>
          <w:trHeight w:val="270"/>
        </w:trPr>
        <w:tc>
          <w:tcPr>
            <w:tcW w:w="9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5C6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Выявлены недостачи  </w:t>
            </w:r>
          </w:p>
        </w:tc>
      </w:tr>
      <w:tr w:rsidR="00840349" w14:paraId="16F8FC96" w14:textId="77777777" w:rsidTr="003D7A7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BDA8E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 период плановых инвентаризаций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4496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027E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8517,58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A01B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48,34</w:t>
            </w:r>
          </w:p>
        </w:tc>
      </w:tr>
      <w:tr w:rsidR="00840349" w14:paraId="468A7801" w14:textId="77777777" w:rsidTr="003D7A7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B29F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аудиторской проверки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7D71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1F4F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5211,20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E99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29,57</w:t>
            </w:r>
          </w:p>
        </w:tc>
      </w:tr>
      <w:tr w:rsidR="00840349" w14:paraId="266E1C2E" w14:textId="77777777" w:rsidTr="003D7A7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A2C4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денежных ревизий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225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C44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3891,22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0135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22,09</w:t>
            </w:r>
          </w:p>
        </w:tc>
      </w:tr>
      <w:tr w:rsidR="00840349" w14:paraId="3795251A" w14:textId="77777777" w:rsidTr="003D7A78">
        <w:trPr>
          <w:trHeight w:val="2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E6F4" w14:textId="77777777" w:rsidR="00840349" w:rsidRDefault="00840349" w:rsidP="00AE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FB1A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F3D4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17620,00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EEA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100,00</w:t>
            </w:r>
          </w:p>
        </w:tc>
      </w:tr>
    </w:tbl>
    <w:p w14:paraId="6FBD1A07" w14:textId="77777777" w:rsidR="00840349" w:rsidRDefault="00840349" w:rsidP="00840349">
      <w:pPr>
        <w:autoSpaceDE w:val="0"/>
        <w:autoSpaceDN w:val="0"/>
        <w:spacing w:before="120" w:after="0" w:line="360" w:lineRule="auto"/>
        <w:ind w:firstLineChars="255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Наибольший процент недостач приходится на материально ответственных лиц в возрасте до 25 лет </w:t>
      </w:r>
      <w:r w:rsidRPr="00411B9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70,42 % при стаже работы до 2 лет. При этом первые места занимают следующие обстоятельства обнаружения недостач: при плановых инвентаризациях </w:t>
      </w:r>
      <w:r w:rsidRPr="00411B9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48,34 %, при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 xml:space="preserve">диторской проверки </w:t>
      </w:r>
      <w:r w:rsidRPr="00411B9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29,57 %, в результате денежных ревизий </w:t>
      </w:r>
      <w:r w:rsidRPr="00411B9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22,09 %. Таким образом, многочисленные случаи растрат происходят вследствие неправильного подбора и отсутствия контроля за работой молодых кадров.</w:t>
      </w:r>
    </w:p>
    <w:p w14:paraId="449C789A" w14:textId="77777777" w:rsidR="00840349" w:rsidRDefault="00840349" w:rsidP="0084034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более полного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состоянием инвентаризационной работы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ОАО «ЧУКОТРЫБПРОМХОЗ» </w:t>
      </w:r>
      <w:r>
        <w:rPr>
          <w:rFonts w:ascii="Times New Roman" w:hAnsi="Times New Roman"/>
          <w:sz w:val="28"/>
          <w:szCs w:val="28"/>
        </w:rPr>
        <w:t>целесообразно проводить анализ ее эффективности. При этом следует учитывать возможные упущения в этой деятельности. Результатами эффективной и качественно проведенной инвентаризации являются: взыскание выявленных недостач; оприходование неучтенных излишков; погашение вскрытой дебиторской задолженности;  обеспечение внесения в кассу денежных расчетов.</w:t>
      </w:r>
    </w:p>
    <w:p w14:paraId="41CB81BD" w14:textId="77777777" w:rsidR="00840349" w:rsidRDefault="00840349" w:rsidP="0084034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этом следует сравнивать затраты на инвентаризацию с дополнительными доходами, полученными от возмещения материального ущерба. Инвентаризация эффективна, если полученный доход превышает затраты на ее организацию при соблюдении всех требований к ее методике и технике проведения. </w:t>
      </w:r>
      <w:r>
        <w:rPr>
          <w:rFonts w:ascii="Times New Roman" w:hAnsi="Times New Roman" w:cs="Times New Roman"/>
          <w:sz w:val="28"/>
          <w:szCs w:val="28"/>
        </w:rPr>
        <w:t>Таким образом, одним из важных критериев сохранности и эффективности деятельности предприятия является регулярное проведение инвентаризаций. На исследуемом предприятии инвентаризация основных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оводится один раз в год. На наш взгляд следует проводить инвентаризацию чаще, а именно раз в квартал, для обнаружения недостач, излишков и своевременного устранения их причин. </w:t>
      </w:r>
    </w:p>
    <w:p w14:paraId="373D08AD" w14:textId="77777777" w:rsidR="00840349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более точного внутреннего контроля и бухгалтерского учета проведения и оформления результатов инвентаризации имущества и финансовых обязательств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 позиции обеспечения высокой эффективности, были разработаны следующие рекомендации по их совершенствованию.</w:t>
      </w:r>
    </w:p>
    <w:p w14:paraId="3B82A698" w14:textId="77777777" w:rsidR="00840349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можно предложить ввести автоматизацию не только систем бухгалтерского учета, которая активно используется в организации, но и непосредственно обеспечение программ, позволяющих проводить экспресс-проверку всех необходимых отчетностей и  отслеживать отклонения по учету финансовых результатов, а также  вести инвентаризационный учет инфраструктуры информационных технологий. Для этого в </w:t>
      </w:r>
      <w:r>
        <w:rPr>
          <w:rFonts w:ascii="Times New Roman" w:eastAsia="Times New Roman" w:hAnsi="Times New Roman" w:cs="Times New Roman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предлагается установить программу «</w:t>
      </w:r>
      <w:r w:rsidR="003A18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indows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18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ile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18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erver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». Данная программа предоставляет полный контроль над всеми событиями, которые происходят внутри предприятия, и позволяет проводить проверку в необходимые сроки для организации. Экспр</w:t>
      </w:r>
      <w:r w:rsidR="006F74BC">
        <w:rPr>
          <w:rFonts w:ascii="Times New Roman" w:eastAsia="Times New Roman" w:hAnsi="Times New Roman" w:cs="Times New Roman"/>
          <w:bCs/>
          <w:sz w:val="28"/>
          <w:szCs w:val="28"/>
        </w:rPr>
        <w:t>есс-анализ с применением данной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системы дает возможность на основании формы № 1 «Бухгалтерский баланс» и формы № 2 «О</w:t>
      </w:r>
      <w:r w:rsidR="005211E1">
        <w:rPr>
          <w:rFonts w:ascii="Times New Roman" w:eastAsia="Times New Roman" w:hAnsi="Times New Roman" w:cs="Times New Roman"/>
          <w:bCs/>
          <w:sz w:val="28"/>
          <w:szCs w:val="28"/>
        </w:rPr>
        <w:t xml:space="preserve">тчет о финансовых результатах»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минимальные сроки получить оценку финансового состояния предприятия.</w:t>
      </w:r>
    </w:p>
    <w:p w14:paraId="1E3DF594" w14:textId="77777777" w:rsidR="00840349" w:rsidRPr="006F74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Поскольку ОАО «ЧУКОТРЫБПРОМХОЗ» располагает большим количеством производственного технологического оборудования, то в рамках совершенствования бухгалтерского учета проведения и оформления результатов инвентаризации предлагаем внедрить на предприятии программу учета инфраструктуры «</w:t>
      </w:r>
      <w:proofErr w:type="spellStart"/>
      <w:r w:rsidR="003A18DB" w:rsidRPr="006F74BC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rt</w:t>
      </w:r>
      <w:r w:rsidR="003A18DB" w:rsidRPr="006F74BC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onfig</w:t>
      </w:r>
      <w:proofErr w:type="spellEnd"/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: Инвентаризация». Данная программа позволит повысить производительность и обеспечить максимальные удобства в работе при инвентаризации оборудования. Данная программа даст возможность получить данные о том, сколько раз оборудование было сдано в ремонт, а также какое из них необходимо исправить на данный момент. Без проблем можно будет принять оборудование от того сотрудника, который уходит с работы или узнать о производительности ваших компьютеров. Несложным действием будет также узнать, сколько раз заправлялся картридж и спрогнозировать заправку на следующий период. Реализация данной программы является огромным преимуществом и имеет свои положительные стороны.</w:t>
      </w:r>
    </w:p>
    <w:p w14:paraId="4A02F8DF" w14:textId="77777777" w:rsidR="00840349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От внедрения программного продукта «</w:t>
      </w:r>
      <w:proofErr w:type="spellStart"/>
      <w:r w:rsidR="003A18DB" w:rsidRPr="006F74BC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rt</w:t>
      </w:r>
      <w:r w:rsidR="003A18DB" w:rsidRPr="006F74BC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onfig</w:t>
      </w:r>
      <w:proofErr w:type="spellEnd"/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: Инвентаризация», произведем расчет эконо</w:t>
      </w:r>
      <w:r w:rsidR="005211E1" w:rsidRPr="006F74BC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мической эффективности. </w:t>
      </w: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Основные статьи затрат на внедрение данного программного продукта характеризуются следующими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данными: </w:t>
      </w:r>
      <w:r w:rsidRPr="00411B9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лицензия (пользовательская) с технической поддержкой на 1 год составляет 23700 руб.; </w:t>
      </w:r>
      <w:r w:rsidRPr="00411B9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экспресс-обучение (индивидуально) в офисе заказчика 4500 руб. Итого по статьям затрат 28200 руб. </w:t>
      </w:r>
    </w:p>
    <w:p w14:paraId="6F124F23" w14:textId="77777777" w:rsidR="00840349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Экономия </w:t>
      </w: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основным результатом автоматизации системы. Что в свою очередь характеризуется сокращением трудоемкости операций и, следовательно, уменьшением времени исполнения данного процесса. Допустим, до использования данной программы в части проведения инвентаризации и оформления ее результатов бухгалтер затрачивал 3 рабочих дня, а после внедрения программы у него будет уходить 1 день. При условии, что среднемесячный заработок бухгалтера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составляет 42000 рублей, следовательно, за месяц экономия труда составит (</w:t>
      </w:r>
      <w:r w:rsidR="005211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2.1):</w:t>
      </w:r>
    </w:p>
    <w:p w14:paraId="2C72E089" w14:textId="77777777" w:rsidR="00840349" w:rsidRDefault="00840349" w:rsidP="005211E1">
      <w:pPr>
        <w:tabs>
          <w:tab w:val="left" w:pos="4253"/>
        </w:tabs>
        <w:autoSpaceDE w:val="0"/>
        <w:autoSpaceDN w:val="0"/>
        <w:spacing w:after="0" w:line="360" w:lineRule="auto"/>
        <w:ind w:firstLineChars="708" w:firstLine="19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Экономия труда 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42000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*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 xml:space="preserve">(3 </m:t>
            </m:r>
            <m:r>
              <m:rPr>
                <m:sty m:val="p"/>
              </m:r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m:t>дня-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 xml:space="preserve">1 </m:t>
            </m:r>
            <m:r>
              <m:rPr>
                <m:sty m:val="p"/>
              </m:r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m:t>день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 xml:space="preserve">21 </m:t>
            </m:r>
            <m:r>
              <m:rPr>
                <m:sty m:val="p"/>
              </m:r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m:t>день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= 4000 руб.  </w:t>
      </w:r>
      <w:r w:rsidR="0052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(2.1)</w:t>
      </w:r>
    </w:p>
    <w:p w14:paraId="4E1CB41F" w14:textId="77777777" w:rsidR="00840349" w:rsidRPr="006F74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Если учесть, что инвентаризация проводится ежемесячно в разрезе объектов, то за год экономия труда бухгалтера составит:</w:t>
      </w:r>
    </w:p>
    <w:p w14:paraId="3E36E69F" w14:textId="77777777" w:rsidR="00840349" w:rsidRPr="006F74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4000 руб. × 12 месяцев = 48000 руб.</w:t>
      </w:r>
    </w:p>
    <w:p w14:paraId="5B3A480A" w14:textId="77777777" w:rsidR="00840349" w:rsidRPr="006F74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Следовательно, окупаемость программного продукта «</w:t>
      </w:r>
      <w:proofErr w:type="spellStart"/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artconfig</w:t>
      </w:r>
      <w:proofErr w:type="spellEnd"/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: Инвентаризация» 6,7 месяцев.</w:t>
      </w:r>
    </w:p>
    <w:p w14:paraId="65EA7F26" w14:textId="77777777" w:rsidR="00840349" w:rsidRPr="006F74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Если предположить, что прогнозируемый срок использования программного продукта до его морального устаревания составляет 5 лет. За этот срок экономия тру</w:t>
      </w:r>
      <w:r w:rsidR="003A18DB" w:rsidRPr="006F74BC">
        <w:rPr>
          <w:rFonts w:ascii="Times New Roman" w:eastAsia="Times New Roman" w:hAnsi="Times New Roman" w:cs="Times New Roman"/>
          <w:bCs/>
          <w:sz w:val="28"/>
          <w:szCs w:val="28"/>
        </w:rPr>
        <w:t>да бухгалтера будет: 240000 руб.</w:t>
      </w: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= (48000 руб.× 5 лет).</w:t>
      </w:r>
    </w:p>
    <w:p w14:paraId="701CB4A3" w14:textId="77777777" w:rsidR="00840349" w:rsidRPr="006F74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В связи с этим затраты, обеспечивающие их использование, за эти пять лет составят: 123000 руб. = (23700 руб.× 5 лет) + 4500 руб.</w:t>
      </w:r>
    </w:p>
    <w:p w14:paraId="184AB745" w14:textId="77777777" w:rsidR="00840349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Следовательно, эффективность от использования в практической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данного программного продукта представлена будет равна (формула 2.2):</w:t>
      </w:r>
    </w:p>
    <w:p w14:paraId="056594D5" w14:textId="77777777" w:rsidR="00840349" w:rsidRDefault="00840349" w:rsidP="005211E1">
      <w:pPr>
        <w:tabs>
          <w:tab w:val="left" w:pos="3620"/>
        </w:tabs>
        <w:autoSpaceDE w:val="0"/>
        <w:autoSpaceDN w:val="0"/>
        <w:spacing w:after="0" w:line="360" w:lineRule="auto"/>
        <w:ind w:firstLine="36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</w:t>
      </w:r>
      <m:oMath>
        <m:r>
          <m:rPr>
            <m:sty m:val="p"/>
          </m:rP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Р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З</m:t>
            </m:r>
          </m:den>
        </m:f>
      </m:oMath>
      <w:r w:rsidRPr="004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240000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123000</m:t>
            </m:r>
          </m:den>
        </m:f>
      </m:oMath>
      <w:r w:rsidRPr="004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1,95</w:t>
      </w:r>
      <w:r w:rsidR="0052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2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(2.2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50B5CCA" w14:textId="77777777" w:rsidR="00840349" w:rsidRPr="006F74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где: Э – </w:t>
      </w: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экономическая эффективность от использования программы;</w:t>
      </w:r>
    </w:p>
    <w:p w14:paraId="3FF367B5" w14:textId="77777777" w:rsidR="00840349" w:rsidRPr="006F74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результат от внедрения программного продукта;</w:t>
      </w:r>
    </w:p>
    <w:p w14:paraId="77DE58AD" w14:textId="77777777" w:rsidR="00840349" w:rsidRPr="006F74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proofErr w:type="gramEnd"/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затраты, связанные с внедрением.</w:t>
      </w:r>
    </w:p>
    <w:p w14:paraId="27FCE175" w14:textId="77777777" w:rsidR="00840349" w:rsidRPr="006F74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Резюмируя сказанное, отметим, что применение программного продукта «</w:t>
      </w:r>
      <w:proofErr w:type="spellStart"/>
      <w:r w:rsidR="003A18DB" w:rsidRPr="006F74BC">
        <w:rPr>
          <w:rFonts w:ascii="Times New Roman" w:eastAsia="Times New Roman" w:hAnsi="Times New Roman" w:cs="Times New Roman"/>
          <w:bCs/>
          <w:sz w:val="28"/>
          <w:szCs w:val="28"/>
        </w:rPr>
        <w:t>ArtC</w:t>
      </w: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onfig</w:t>
      </w:r>
      <w:proofErr w:type="spellEnd"/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 xml:space="preserve">: Инвентаризация» в практической деятельности даст возможность совершенствовать процесс проведения и оформления результатов инвентаризации и обеспечить повышенный уровень эффективности системы управления затратами на предприятии в целом. </w:t>
      </w:r>
    </w:p>
    <w:p w14:paraId="2B61FBAE" w14:textId="77777777" w:rsidR="00840349" w:rsidRPr="004E2D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Таким 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предложенные мероприятия позволят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ОАО «ЧУКОТРЫБПРОМХОЗ»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систематизировать бухгалтерский учет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документальное оформление инвентаризации имущества и финансовых обязательств,  помогут сделать его более точным и оперативным, сократят вероятность ошибок, повысят объективность и достоверность формирования данных по конкретным  направлениям.  </w:t>
      </w:r>
    </w:p>
    <w:p w14:paraId="69010233" w14:textId="77777777" w:rsidR="00840349" w:rsidRDefault="00840349" w:rsidP="008403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6BE3D03" w14:textId="77777777" w:rsidR="00840349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B3777CE" w14:textId="77777777" w:rsidR="00840349" w:rsidRPr="006F74BC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время большое значение уделяется инвентаризации активов и обязательств, так как организации в рамках гарантирования подлинности учетно-отчетных данных обязаны ее проводить. Инвентаризация имущества и финансовых обязательств дает возможность проверить, все ли хозяйственные операции оформлены в документах и отражены в системном бухгалтерском учете, а также внести необходимые уточнения и исправления. </w:t>
      </w:r>
    </w:p>
    <w:p w14:paraId="09FBD9E7" w14:textId="77777777" w:rsidR="00840349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«О бухгалтерском учете» № 402-ФЗ от 06.12.2011 (ред. от 18.07.2017) под инвентаризацией понимается только проверка наличия соответствующих объектов для сопоставления с записями в учетных регистрах. Главным документом нормативного уровня, регламентирующим порядок формирования результатов инвентаризации, являются «Методические указания по инвентаризации имущества и финансовых обязательств», в соответствии с которым  все имущество предприятия независимо от его местонахождения и все виды финансовых обязательств подлежат инвентаризации.</w:t>
      </w:r>
    </w:p>
    <w:p w14:paraId="1DE33203" w14:textId="77777777" w:rsidR="00840349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Объектом исследования выступил ОАО «ЧУКОТРЫБПРОМХОЗ», основным видом деятельности, которого является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«Рыболовство морское», кроме этого зарегистрировано 12 дополнительных видов деятельности. </w:t>
      </w: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Общество располагает собственным </w:t>
      </w:r>
      <w:proofErr w:type="spellStart"/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рыбоперерабатывающим</w:t>
      </w:r>
      <w:proofErr w:type="spellEnd"/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комплексом, состоящим из 3-х цехов, мощностями по глубокой заморозке и хранению рыбной продукции. Добыча водных биоресурсов осуществляется в морских акваториях, прилегающих к округу, а также во внутренних водоемах Чукотки.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Вся продукция, реализуемая Обществом через торговый павильон «Пятый причал», сертифицирована. </w:t>
      </w:r>
    </w:p>
    <w:p w14:paraId="30024E52" w14:textId="77777777" w:rsidR="00840349" w:rsidRDefault="00840349" w:rsidP="006F74BC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74BC">
        <w:rPr>
          <w:rFonts w:ascii="Times New Roman" w:eastAsia="Times New Roman" w:hAnsi="Times New Roman" w:cs="Times New Roman"/>
          <w:bCs/>
          <w:sz w:val="28"/>
          <w:szCs w:val="28"/>
        </w:rPr>
        <w:t>Изучив имущество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финансовые обязательства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2015-2017гг, можно сделать вывод о том, что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имущество предприятия в 2017 году увеличилось по сравнению с 2016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годом. За 2017 </w:t>
      </w:r>
      <w:bookmarkStart w:id="15" w:name="_GoBack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 в составе имущества преобладают оборотные активы, такое преимущество свидетельствует о хорошей финансовой устойчивости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так как оборотные активы более ликвидны, поэтому способны принести денежные средства за более короткое время.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состав оборотных активов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можно отметить, что наибольшую долю в их составе занимает дебиторская задолженность, которая в 2017 году увеличилась на  </w:t>
      </w:r>
      <w:r>
        <w:rPr>
          <w:rFonts w:ascii="Times New Roman" w:hAnsi="Times New Roman" w:cs="Times New Roman"/>
          <w:bCs/>
          <w:sz w:val="28"/>
          <w:szCs w:val="28"/>
        </w:rPr>
        <w:t xml:space="preserve">36970 тыс. руб.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втором месте находятся запасы, которые необходимы предприятию для осуществления своей деятельности. Наиболее мобильные денежные средства и денежные эквиваленты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2017 году возросли по сравнению с 2016 годом более чем в 3 раза и составили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27249 тыс. руб.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анализе пассива бухгалтерского баланса выявлено, что наибольшая доля приходится на собственный капитал предприятия по итогам за все анализируемые периоды. </w:t>
      </w:r>
    </w:p>
    <w:p w14:paraId="6383603A" w14:textId="77777777" w:rsidR="00840349" w:rsidRDefault="00840349" w:rsidP="006F74B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Verdana"/>
          <w:sz w:val="28"/>
          <w:szCs w:val="28"/>
        </w:rPr>
        <w:t xml:space="preserve">Обеспечить сохранность данного имущества призвана инвентаризация.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проведения инвентаризаций в ОАО «ЧУКОТРЫБПРОМХОЗ» инвентаризация осуществляется по кассе ежемесячно, по товарно-материальным ценностям ежеквартально, по основным средствам ежегодно, по расчетам с дебиторами и кредиторами ежеквартально,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незавершенному производству ежемесячно.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исследований были сформированы выводы о том, что в </w:t>
      </w:r>
      <w:r>
        <w:rPr>
          <w:rFonts w:ascii="Times New Roman" w:hAnsi="Times New Roman" w:cs="Times New Roman"/>
          <w:color w:val="000000"/>
          <w:sz w:val="28"/>
          <w:szCs w:val="28"/>
        </w:rPr>
        <w:t>ОАО «ЧУКОТРЫБПРОМХОЗ»</w:t>
      </w:r>
      <w:r>
        <w:rPr>
          <w:rFonts w:ascii="Times New Roman" w:hAnsi="Times New Roman" w:cs="Times New Roman"/>
          <w:sz w:val="28"/>
          <w:szCs w:val="28"/>
        </w:rPr>
        <w:t xml:space="preserve"> инвентаризация имущества осуществляется в соответствии с графиком, причем процедура проведения инвентаризации включает несколько этапов, а именно подготовительный, основной, сравнительно-аналитический и заключительный этап. Для проведения инвентаризации на предприятии создана постоянно действующая инвентаризационная комиссия, в компетенцию которой входит проведение плановых и внеплановых инвентаризаций. Все операции, связанные с инвентаризацией имущества и финансовых обязательств в организации,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отражаются на счетах бухгалтерского учета своевременно и в полном объеме, подтверждаются унифицированными первичными учетными документами. </w:t>
      </w:r>
    </w:p>
    <w:p w14:paraId="420F7300" w14:textId="77777777" w:rsidR="00840349" w:rsidRDefault="00840349" w:rsidP="006F74B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выполнения выпускной квалификационной работы был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 анализ </w:t>
      </w:r>
      <w:r>
        <w:rPr>
          <w:rFonts w:ascii="Times New Roman" w:hAnsi="Times New Roman"/>
          <w:sz w:val="28"/>
          <w:szCs w:val="28"/>
        </w:rPr>
        <w:t xml:space="preserve">выявленных недостач и хищений, который начинается с мониторинга общего порядка сохранности средств, так как он оказывает первостепенное влияние на уровень выручки, рентабельность и в целом на сохранность собственности. </w:t>
      </w:r>
      <w:r>
        <w:rPr>
          <w:rFonts w:ascii="Times New Roman" w:hAnsi="Times New Roman" w:cs="Times New Roman"/>
          <w:sz w:val="28"/>
          <w:szCs w:val="28"/>
        </w:rPr>
        <w:t xml:space="preserve">В ОАО «ЧУКОТРЫБПРОМХОЗ» по результатам проведенной инвентаризации и предоставленной бухгалтерской справки-расчета в 2017 году  сумма недостачи составила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17620,00 руб., что </w:t>
      </w:r>
      <w:r>
        <w:rPr>
          <w:rFonts w:ascii="Times New Roman" w:hAnsi="Times New Roman"/>
          <w:sz w:val="28"/>
          <w:szCs w:val="28"/>
        </w:rPr>
        <w:t xml:space="preserve">на 2997,3 руб. больше чем в 2016 году. Наибольший процент недостач приходится на материально ответственных лиц в возрасте до 25 лет </w:t>
      </w:r>
      <w:r w:rsidRPr="00411B9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70,42 % при стаже работы до 2 лет. При этом первые места занимают следующие обстоятельства обнаружения недостач: при плановых инвентаризациях </w:t>
      </w:r>
      <w:r w:rsidRPr="00411B9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48,34 %, при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 xml:space="preserve">диторской проверки </w:t>
      </w:r>
      <w:r w:rsidRPr="00411B9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29,57 %, в результате денежных ревизий </w:t>
      </w:r>
      <w:r w:rsidRPr="00411B9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22,09 %. Таким образом, многочисленные случаи растрат происходят вследствие неправильного подбора и отсутствия контроля за работой молодых кадров.</w:t>
      </w:r>
    </w:p>
    <w:p w14:paraId="65BBB059" w14:textId="77777777" w:rsidR="00840349" w:rsidRDefault="00840349" w:rsidP="006F7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исследований в ОАО «ЧУКО</w:t>
      </w:r>
      <w:r w:rsidR="006F74BC">
        <w:rPr>
          <w:rFonts w:ascii="Times New Roman" w:hAnsi="Times New Roman" w:cs="Times New Roman"/>
          <w:sz w:val="28"/>
          <w:szCs w:val="28"/>
        </w:rPr>
        <w:t xml:space="preserve">ТРЫБПРОМХОЗ», были разработаны </w:t>
      </w:r>
      <w:r>
        <w:rPr>
          <w:rFonts w:ascii="Times New Roman" w:hAnsi="Times New Roman" w:cs="Times New Roman"/>
          <w:sz w:val="28"/>
          <w:szCs w:val="28"/>
        </w:rPr>
        <w:t xml:space="preserve">следующие предложения и рекомендации по совершенствованию бухгалтерского учета, проведения и оформления результатов инвентаризации имущества и финансовых обязательств, а именно:  </w:t>
      </w:r>
    </w:p>
    <w:p w14:paraId="6C692F01" w14:textId="77777777" w:rsidR="00840349" w:rsidRDefault="00840349" w:rsidP="006F74BC">
      <w:pPr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 целях более полного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состоянием инвентаризационной работы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ОАО «ЧУКОТРЫБПРОМХОЗ» </w:t>
      </w:r>
      <w:r>
        <w:rPr>
          <w:rFonts w:ascii="Times New Roman" w:hAnsi="Times New Roman"/>
          <w:sz w:val="28"/>
          <w:szCs w:val="28"/>
        </w:rPr>
        <w:t xml:space="preserve">целесообразно проводить анализ ее эффективности. При этом следует учитывать возможные упущения в этой деятельности. Результатами эффективной и качественно проведенной инвентаризации являются: взыскание выявленных недостач; оприходование неучтенных излишков; </w:t>
      </w:r>
      <w:r>
        <w:rPr>
          <w:rFonts w:ascii="Times New Roman" w:hAnsi="Times New Roman"/>
          <w:sz w:val="28"/>
          <w:szCs w:val="28"/>
        </w:rPr>
        <w:lastRenderedPageBreak/>
        <w:t>погашение вскрытой дебиторской задолженности;  обеспечение внесения в кассу денежных расчетов. При этом следует сравнивать затраты на инвентаризацию с дополнительными доходами, полученными от возмещения материального ущерба. Инвентаризация эффективна, если полученный доход превышает затраты на ее организацию при соблюдении всех требований к ее методике и технике проведения.</w:t>
      </w:r>
    </w:p>
    <w:p w14:paraId="1A3D300D" w14:textId="77777777" w:rsidR="00840349" w:rsidRPr="006F74BC" w:rsidRDefault="00840349" w:rsidP="006F74BC">
      <w:pPr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F74BC">
        <w:rPr>
          <w:rFonts w:ascii="Times New Roman" w:hAnsi="Times New Roman"/>
          <w:sz w:val="28"/>
          <w:szCs w:val="28"/>
        </w:rPr>
        <w:t>Установить программу «</w:t>
      </w:r>
      <w:proofErr w:type="spellStart"/>
      <w:r w:rsidR="003A18DB" w:rsidRPr="006F74BC">
        <w:rPr>
          <w:rFonts w:ascii="Times New Roman" w:hAnsi="Times New Roman"/>
          <w:sz w:val="28"/>
          <w:szCs w:val="28"/>
        </w:rPr>
        <w:t>W</w:t>
      </w:r>
      <w:r w:rsidRPr="006F74BC">
        <w:rPr>
          <w:rFonts w:ascii="Times New Roman" w:hAnsi="Times New Roman"/>
          <w:sz w:val="28"/>
          <w:szCs w:val="28"/>
        </w:rPr>
        <w:t>indows</w:t>
      </w:r>
      <w:proofErr w:type="spellEnd"/>
      <w:r w:rsidRPr="006F7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18DB" w:rsidRPr="006F74BC">
        <w:rPr>
          <w:rFonts w:ascii="Times New Roman" w:hAnsi="Times New Roman"/>
          <w:sz w:val="28"/>
          <w:szCs w:val="28"/>
        </w:rPr>
        <w:t>F</w:t>
      </w:r>
      <w:r w:rsidRPr="006F74BC">
        <w:rPr>
          <w:rFonts w:ascii="Times New Roman" w:hAnsi="Times New Roman"/>
          <w:sz w:val="28"/>
          <w:szCs w:val="28"/>
        </w:rPr>
        <w:t>ile</w:t>
      </w:r>
      <w:proofErr w:type="spellEnd"/>
      <w:r w:rsidRPr="006F74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18DB" w:rsidRPr="006F74BC">
        <w:rPr>
          <w:rFonts w:ascii="Times New Roman" w:hAnsi="Times New Roman"/>
          <w:sz w:val="28"/>
          <w:szCs w:val="28"/>
        </w:rPr>
        <w:t>S</w:t>
      </w:r>
      <w:r w:rsidRPr="006F74BC">
        <w:rPr>
          <w:rFonts w:ascii="Times New Roman" w:hAnsi="Times New Roman"/>
          <w:sz w:val="28"/>
          <w:szCs w:val="28"/>
        </w:rPr>
        <w:t>erver</w:t>
      </w:r>
      <w:proofErr w:type="spellEnd"/>
      <w:r w:rsidRPr="006F74BC">
        <w:rPr>
          <w:rFonts w:ascii="Times New Roman" w:hAnsi="Times New Roman"/>
          <w:sz w:val="28"/>
          <w:szCs w:val="28"/>
        </w:rPr>
        <w:t>», которая позволит предоставить полный контроль над всеми событиями, происходящими внутри предприятия, и даст возможность проводить проверку на основании формы № 1 «Бух</w:t>
      </w:r>
      <w:r w:rsidR="006F74BC">
        <w:rPr>
          <w:rFonts w:ascii="Times New Roman" w:hAnsi="Times New Roman"/>
          <w:sz w:val="28"/>
          <w:szCs w:val="28"/>
        </w:rPr>
        <w:t xml:space="preserve">галтерский баланс» и формы № 2 </w:t>
      </w:r>
      <w:r w:rsidRPr="006F74BC">
        <w:rPr>
          <w:rFonts w:ascii="Times New Roman" w:hAnsi="Times New Roman"/>
          <w:sz w:val="28"/>
          <w:szCs w:val="28"/>
        </w:rPr>
        <w:t>«Отчет о фин</w:t>
      </w:r>
      <w:r w:rsidR="006F74BC">
        <w:rPr>
          <w:rFonts w:ascii="Times New Roman" w:hAnsi="Times New Roman"/>
          <w:sz w:val="28"/>
          <w:szCs w:val="28"/>
        </w:rPr>
        <w:t>ансовых результатах», тем самым</w:t>
      </w:r>
      <w:r w:rsidRPr="006F74BC">
        <w:rPr>
          <w:rFonts w:ascii="Times New Roman" w:hAnsi="Times New Roman"/>
          <w:sz w:val="28"/>
          <w:szCs w:val="28"/>
        </w:rPr>
        <w:t xml:space="preserve"> в минимальные сроки получать оценку финансового состояния предприятия.</w:t>
      </w:r>
    </w:p>
    <w:p w14:paraId="386931C6" w14:textId="77777777" w:rsidR="00840349" w:rsidRDefault="00840349" w:rsidP="006F74BC">
      <w:pPr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BC">
        <w:rPr>
          <w:rFonts w:ascii="Times New Roman" w:hAnsi="Times New Roman"/>
          <w:sz w:val="28"/>
          <w:szCs w:val="28"/>
        </w:rPr>
        <w:t>3. Внедрить</w:t>
      </w:r>
      <w:r>
        <w:rPr>
          <w:rFonts w:ascii="Times New Roman" w:hAnsi="Times New Roman" w:cs="Times New Roman"/>
          <w:sz w:val="28"/>
          <w:szCs w:val="28"/>
        </w:rPr>
        <w:t xml:space="preserve"> в деятельность ОАО «ЧУКОТРЫБПРОМХОЗ» программу учета инфраструктуры «</w:t>
      </w:r>
      <w:r w:rsidR="003A18D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 w:cs="Times New Roman"/>
          <w:sz w:val="28"/>
          <w:szCs w:val="28"/>
        </w:rPr>
        <w:t>rt</w:t>
      </w:r>
      <w:proofErr w:type="spellEnd"/>
      <w:r w:rsidR="003A18D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onfig</w:t>
      </w:r>
      <w:proofErr w:type="spellEnd"/>
      <w:r>
        <w:rPr>
          <w:rFonts w:ascii="Times New Roman" w:hAnsi="Times New Roman" w:cs="Times New Roman"/>
          <w:sz w:val="28"/>
          <w:szCs w:val="28"/>
        </w:rPr>
        <w:t>: Инвентаризация». Данная программа позволит повысить производительность и обеспечить максимальные удобства в работе при инвентаризации оборудования. Использование данной программы в практической деятельности даст возможность совершенствовать процесс проведения и оформления результатов инвентаризации имущества и обеспечить повышенный уровень эффективности системы управления затратами на предприятии в целом.</w:t>
      </w:r>
    </w:p>
    <w:p w14:paraId="36A7449C" w14:textId="77777777" w:rsidR="00840349" w:rsidRPr="004E2DBC" w:rsidRDefault="00840349" w:rsidP="006F74BC">
      <w:pPr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Предложенные мероприятия позволят систематизировать бухгалтерский учет и документальное оформление инвентаризации имущества и финансовых обязательств,  помогут сделать его более точным и оперативным, сократят вероятность ошибок, повысят объективность и достоверность формирования данных по конкретным  направлениям. </w:t>
      </w:r>
    </w:p>
    <w:p w14:paraId="49FFD9AE" w14:textId="77777777" w:rsidR="00840349" w:rsidRPr="004E2DBC" w:rsidRDefault="00840349" w:rsidP="008403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4ECD36" w14:textId="77777777" w:rsidR="00840349" w:rsidRDefault="00840349" w:rsidP="008403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5238B20" w14:textId="77777777" w:rsidR="00840349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</w:t>
      </w:r>
    </w:p>
    <w:p w14:paraId="5F9D23DD" w14:textId="77777777" w:rsidR="00840349" w:rsidRPr="00143A19" w:rsidRDefault="00840349" w:rsidP="0084034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3A19">
        <w:rPr>
          <w:rFonts w:ascii="Times New Roman" w:hAnsi="Times New Roman" w:cs="Times New Roman"/>
          <w:bCs/>
          <w:sz w:val="28"/>
          <w:szCs w:val="28"/>
        </w:rPr>
        <w:t>Нормативные документы</w:t>
      </w:r>
    </w:p>
    <w:p w14:paraId="2A75BBF0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>Об утверждении Положения по бухгалтерскому учету «Учет основных средств» (ПБУ 6/01):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 xml:space="preserve">Приказ Минфина России 28.04.2001 </w:t>
      </w:r>
      <w:r>
        <w:rPr>
          <w:rFonts w:ascii="Times New Roman" w:hAnsi="Times New Roman" w:cs="Times New Roman"/>
          <w:sz w:val="28"/>
          <w:szCs w:val="28"/>
        </w:rPr>
        <w:t>№ 2689//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 xml:space="preserve">Российская газета. - 1999. - № 116. - 117. </w:t>
      </w:r>
      <w:r w:rsidRPr="00605273">
        <w:rPr>
          <w:rFonts w:ascii="Times New Roman" w:hAnsi="Times New Roman" w:cs="Times New Roman"/>
          <w:sz w:val="28"/>
          <w:szCs w:val="28"/>
        </w:rPr>
        <w:t xml:space="preserve">URL: 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http://www.consultant.</w:t>
      </w:r>
      <w:r>
        <w:rPr>
          <w:rFonts w:ascii="Times New Roman" w:eastAsia="Times New Roman" w:hAnsi="Times New Roman" w:cs="Times New Roman"/>
          <w:sz w:val="28"/>
          <w:szCs w:val="28"/>
        </w:rPr>
        <w:t>ru/document/cons_doc_LAW_79229/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14.04.2019).</w:t>
      </w:r>
    </w:p>
    <w:p w14:paraId="01B7BA30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Налоговый кодекс Российской Федерации (часть вторая) от 05.08.2000 № 117-ФЗ</w:t>
      </w:r>
      <w:r w:rsidRPr="00605273">
        <w:rPr>
          <w:rFonts w:ascii="Times New Roman" w:hAnsi="Times New Roman" w:cs="Times New Roman"/>
          <w:sz w:val="28"/>
          <w:szCs w:val="28"/>
        </w:rPr>
        <w:t>. - URL:</w:t>
      </w:r>
      <w:hyperlink r:id="rId17" w:history="1"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http://www.consultant.ru/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document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/cons_doc_LAW_14058/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06.04.2019).</w:t>
      </w:r>
    </w:p>
    <w:p w14:paraId="006E684E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от 12.12.1993 (ред. от 30.12.2008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5273">
        <w:rPr>
          <w:rFonts w:ascii="Times New Roman" w:hAnsi="Times New Roman" w:cs="Times New Roman"/>
          <w:sz w:val="28"/>
          <w:szCs w:val="28"/>
        </w:rPr>
        <w:t xml:space="preserve"> 6-ФКЗ, от 30.12.2008 № 7-ФКЗ, от 05.02.2014 N 2-ФКЗ, от 21.07.2014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5273">
        <w:rPr>
          <w:rFonts w:ascii="Times New Roman" w:hAnsi="Times New Roman" w:cs="Times New Roman"/>
          <w:sz w:val="28"/>
          <w:szCs w:val="28"/>
        </w:rPr>
        <w:t xml:space="preserve"> 11-ФКЗ)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05273">
        <w:rPr>
          <w:rFonts w:ascii="Times New Roman" w:hAnsi="Times New Roman" w:cs="Times New Roman"/>
          <w:sz w:val="28"/>
          <w:szCs w:val="28"/>
        </w:rPr>
        <w:t xml:space="preserve">- URL: </w:t>
      </w:r>
      <w:hyperlink r:id="rId18" w:history="1"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http://www.consultant.ru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document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/cons_doc_LAW_121895/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01.12.2018).</w:t>
      </w:r>
    </w:p>
    <w:p w14:paraId="26A439E7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Приказ Минифина РФ от 13.06.95 № 49 «Об утверждении Методических указаний по инвентаризации имущества и финансовых обязательств». - </w:t>
      </w:r>
      <w:r w:rsidRPr="00605273">
        <w:rPr>
          <w:rFonts w:ascii="Times New Roman" w:hAnsi="Times New Roman" w:cs="Times New Roman"/>
          <w:sz w:val="28"/>
          <w:szCs w:val="28"/>
        </w:rPr>
        <w:t xml:space="preserve">URL: 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http://www.consultant.</w:t>
      </w:r>
      <w:r>
        <w:rPr>
          <w:rFonts w:ascii="Times New Roman" w:eastAsia="Times New Roman" w:hAnsi="Times New Roman" w:cs="Times New Roman"/>
          <w:sz w:val="28"/>
          <w:szCs w:val="28"/>
        </w:rPr>
        <w:t>ru/document/cons_doc_LAW_85349/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12.04.2019).</w:t>
      </w:r>
    </w:p>
    <w:p w14:paraId="054E1AEC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Минфина РФ от 29.07.1998 № 34н «Об утверждении Положения по ведению бухгалтерского учета и бухгалтерской отчетности в Российской Федерации».</w:t>
      </w:r>
      <w:r w:rsidRPr="00605273">
        <w:rPr>
          <w:rFonts w:ascii="Times New Roman" w:hAnsi="Times New Roman" w:cs="Times New Roman"/>
          <w:sz w:val="28"/>
          <w:szCs w:val="28"/>
        </w:rPr>
        <w:t xml:space="preserve"> - URL: 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http://www.consultant.r</w:t>
      </w:r>
      <w:r>
        <w:rPr>
          <w:rFonts w:ascii="Times New Roman" w:eastAsia="Times New Roman" w:hAnsi="Times New Roman" w:cs="Times New Roman"/>
          <w:sz w:val="28"/>
          <w:szCs w:val="28"/>
        </w:rPr>
        <w:t>u/document/cons_doc_LAW_134290/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02.04.2019).</w:t>
      </w:r>
    </w:p>
    <w:p w14:paraId="206B856C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Минфина РФ от 06.07.1999 № 43н «Об утверждении Положения по бухгалтерскому учету «Бухгалтерская отчетность организации» (ПБУ 4/99)»</w:t>
      </w:r>
      <w:r w:rsidRPr="00605273">
        <w:rPr>
          <w:rFonts w:ascii="Times New Roman" w:hAnsi="Times New Roman" w:cs="Times New Roman"/>
          <w:sz w:val="28"/>
          <w:szCs w:val="28"/>
        </w:rPr>
        <w:t xml:space="preserve">. - URL: </w:t>
      </w:r>
      <w:hyperlink r:id="rId19" w:history="1"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http://www.consultant.ru/document/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cons_doc_LAW_74156/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08.04.2019).</w:t>
      </w:r>
    </w:p>
    <w:p w14:paraId="57EA4C79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Приказ Минфина РФ от 30.10.2000 № 94н «Об утверждении </w:t>
      </w:r>
      <w:proofErr w:type="gramStart"/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 счетов бухгалтерского учета финансово-хозяйственной деятельности организаций</w:t>
      </w:r>
      <w:proofErr w:type="gramEnd"/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Инструкции по его применению» 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05273">
        <w:rPr>
          <w:rFonts w:ascii="Times New Roman" w:hAnsi="Times New Roman" w:cs="Times New Roman"/>
          <w:sz w:val="28"/>
          <w:szCs w:val="28"/>
        </w:rPr>
        <w:t xml:space="preserve">URL: 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http://www.consultant.</w:t>
      </w:r>
      <w:r>
        <w:rPr>
          <w:rFonts w:ascii="Times New Roman" w:eastAsia="Times New Roman" w:hAnsi="Times New Roman" w:cs="Times New Roman"/>
          <w:sz w:val="28"/>
          <w:szCs w:val="28"/>
        </w:rPr>
        <w:t>ru/document/cons_doc_LAW_73451/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21.04.2019).</w:t>
      </w:r>
    </w:p>
    <w:p w14:paraId="5284A40C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Минфина РФ от 09.06.2001 № 44н «Об утверждении Положения по бухгалтерскому учету «Учет материально-производственных запасов» (ПБУ 5/01)». -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 xml:space="preserve">URL: 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http://www.consultant.ru/document/cons_doc_LAW_8</w:t>
      </w:r>
      <w:r>
        <w:rPr>
          <w:rFonts w:ascii="Times New Roman" w:eastAsia="Times New Roman" w:hAnsi="Times New Roman" w:cs="Times New Roman"/>
          <w:sz w:val="28"/>
          <w:szCs w:val="28"/>
        </w:rPr>
        <w:t>4127/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12.05.2019).</w:t>
      </w:r>
    </w:p>
    <w:p w14:paraId="459639AD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Гражданский кодекс Российской Федерации (часть первая) от 30.11.1994 № 51-ФЗ</w:t>
      </w:r>
      <w:r w:rsidRPr="00605273">
        <w:rPr>
          <w:rFonts w:ascii="Times New Roman" w:hAnsi="Times New Roman" w:cs="Times New Roman"/>
          <w:sz w:val="28"/>
          <w:szCs w:val="28"/>
        </w:rPr>
        <w:t>. - URL:</w:t>
      </w:r>
      <w:hyperlink r:id="rId20" w:history="1"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://</w:t>
        </w:r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consultant</w:t>
        </w:r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/</w:t>
        </w:r>
      </w:hyperlink>
      <w:r w:rsidRPr="00605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273">
        <w:rPr>
          <w:rFonts w:ascii="Times New Roman" w:eastAsia="Times New Roman" w:hAnsi="Times New Roman" w:cs="Times New Roman"/>
          <w:sz w:val="28"/>
          <w:szCs w:val="28"/>
          <w:lang w:val="en-US"/>
        </w:rPr>
        <w:t>document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05273">
        <w:rPr>
          <w:rFonts w:ascii="Times New Roman" w:eastAsia="Times New Roman" w:hAnsi="Times New Roman" w:cs="Times New Roman"/>
          <w:sz w:val="28"/>
          <w:szCs w:val="28"/>
          <w:lang w:val="en-US"/>
        </w:rPr>
        <w:t>cons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05273"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05273">
        <w:rPr>
          <w:rFonts w:ascii="Times New Roman" w:eastAsia="Times New Roman" w:hAnsi="Times New Roman" w:cs="Times New Roman"/>
          <w:sz w:val="28"/>
          <w:szCs w:val="28"/>
          <w:lang w:val="en-US"/>
        </w:rPr>
        <w:t>LAW</w:t>
      </w:r>
      <w:r>
        <w:rPr>
          <w:rFonts w:ascii="Times New Roman" w:eastAsia="Times New Roman" w:hAnsi="Times New Roman" w:cs="Times New Roman"/>
          <w:sz w:val="28"/>
          <w:szCs w:val="28"/>
        </w:rPr>
        <w:t>_44571/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28.12.2018).</w:t>
      </w:r>
    </w:p>
    <w:p w14:paraId="2F2F691B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Минфина РФ от 28.12.2001 № 119н «Об утверждении Методических указаний по бухгалтерскому учету материально-производственных запасов». 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05273">
        <w:rPr>
          <w:rFonts w:ascii="Times New Roman" w:hAnsi="Times New Roman" w:cs="Times New Roman"/>
          <w:sz w:val="28"/>
          <w:szCs w:val="28"/>
        </w:rPr>
        <w:t xml:space="preserve">URL: 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http://www.consultant.</w:t>
      </w:r>
      <w:r>
        <w:rPr>
          <w:rFonts w:ascii="Times New Roman" w:eastAsia="Times New Roman" w:hAnsi="Times New Roman" w:cs="Times New Roman"/>
          <w:sz w:val="28"/>
          <w:szCs w:val="28"/>
        </w:rPr>
        <w:t>ru/document/cons_doc_LAW_97311/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04.04.2019).</w:t>
      </w:r>
    </w:p>
    <w:p w14:paraId="48E000AF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 xml:space="preserve">Приказ Минфина России от 13.10.2003 N 91н «Об утверждении Методических указаний по бухгалтерскому учету основных средств». - </w:t>
      </w:r>
      <w:r w:rsidRPr="0060527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05273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://</w:t>
        </w:r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consultant</w:t>
        </w:r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Pr="00605273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/</w:t>
        </w:r>
      </w:hyperlink>
      <w:r w:rsidRPr="00605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273">
        <w:rPr>
          <w:rFonts w:ascii="Times New Roman" w:eastAsia="Times New Roman" w:hAnsi="Times New Roman" w:cs="Times New Roman"/>
          <w:sz w:val="28"/>
          <w:szCs w:val="28"/>
          <w:lang w:val="en-US"/>
        </w:rPr>
        <w:t>document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05273">
        <w:rPr>
          <w:rFonts w:ascii="Times New Roman" w:eastAsia="Times New Roman" w:hAnsi="Times New Roman" w:cs="Times New Roman"/>
          <w:sz w:val="28"/>
          <w:szCs w:val="28"/>
          <w:lang w:val="en-US"/>
        </w:rPr>
        <w:t>cons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05273"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05273">
        <w:rPr>
          <w:rFonts w:ascii="Times New Roman" w:eastAsia="Times New Roman" w:hAnsi="Times New Roman" w:cs="Times New Roman"/>
          <w:sz w:val="28"/>
          <w:szCs w:val="28"/>
          <w:lang w:val="en-US"/>
        </w:rPr>
        <w:t>LAW</w:t>
      </w:r>
      <w:r>
        <w:rPr>
          <w:rFonts w:ascii="Times New Roman" w:eastAsia="Times New Roman" w:hAnsi="Times New Roman" w:cs="Times New Roman"/>
          <w:sz w:val="28"/>
          <w:szCs w:val="28"/>
        </w:rPr>
        <w:t>_78402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605273">
        <w:rPr>
          <w:rFonts w:ascii="Times New Roman" w:eastAsia="Times New Roman" w:hAnsi="Times New Roman" w:cs="Times New Roman"/>
          <w:sz w:val="28"/>
          <w:szCs w:val="28"/>
        </w:rPr>
        <w:t>дата обращения 24.04.2019).</w:t>
      </w:r>
    </w:p>
    <w:p w14:paraId="5487052D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Минфина РФ от 06.10.2008 № 106н «Об утверждении Положений по бухгалтерскому учету (вместе с Положением по бухгалтерскому учету «Учетная политика организации» (ПБУ 1/2008); Положением по бухгалтерскому учету «Изменения оценочных значений» (ПБУ 21/2008)».</w:t>
      </w:r>
      <w:proofErr w:type="gramEnd"/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 xml:space="preserve">- URL: 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http://www.consultant.</w:t>
      </w:r>
      <w:r>
        <w:rPr>
          <w:rFonts w:ascii="Times New Roman" w:eastAsia="Times New Roman" w:hAnsi="Times New Roman" w:cs="Times New Roman"/>
          <w:sz w:val="28"/>
          <w:szCs w:val="28"/>
        </w:rPr>
        <w:t>ru/document/cons_doc_LAW_72364/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09.04.2019).</w:t>
      </w:r>
    </w:p>
    <w:p w14:paraId="5ADE73C0" w14:textId="77777777" w:rsidR="006F74BC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Федеральный закон от 06.12.2011 № 402-ФЗ «О бухгалтерском учете»</w:t>
      </w:r>
      <w:r w:rsidRPr="00605273">
        <w:rPr>
          <w:rFonts w:ascii="Times New Roman" w:hAnsi="Times New Roman" w:cs="Times New Roman"/>
          <w:sz w:val="28"/>
          <w:szCs w:val="28"/>
        </w:rPr>
        <w:t xml:space="preserve">. - URL: 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http://www.consultant.</w:t>
      </w:r>
      <w:r>
        <w:rPr>
          <w:rFonts w:ascii="Times New Roman" w:eastAsia="Times New Roman" w:hAnsi="Times New Roman" w:cs="Times New Roman"/>
          <w:sz w:val="28"/>
          <w:szCs w:val="28"/>
        </w:rPr>
        <w:t>ru/document/cons_doc_LAW_69366/</w:t>
      </w:r>
      <w:r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04.04.2019).</w:t>
      </w:r>
    </w:p>
    <w:p w14:paraId="230B75E0" w14:textId="77777777" w:rsidR="00840349" w:rsidRPr="00605273" w:rsidRDefault="00840349" w:rsidP="006F74BC">
      <w:pPr>
        <w:pStyle w:val="a3"/>
        <w:tabs>
          <w:tab w:val="left" w:pos="1134"/>
        </w:tabs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eastAsia="Times New Roman" w:hAnsi="Times New Roman" w:cs="Times New Roman"/>
          <w:sz w:val="28"/>
          <w:szCs w:val="28"/>
        </w:rPr>
        <w:t>Книги, монографии</w:t>
      </w:r>
    </w:p>
    <w:p w14:paraId="09B5E626" w14:textId="77777777" w:rsidR="00840349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Алборов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349" w:rsidRPr="00605273">
        <w:rPr>
          <w:rFonts w:ascii="Times New Roman" w:hAnsi="Times New Roman" w:cs="Times New Roman"/>
          <w:sz w:val="28"/>
          <w:szCs w:val="28"/>
        </w:rPr>
        <w:t xml:space="preserve">Р.А. Теория бухгалтерского учета: учебное пособие. - 3-е изд., </w:t>
      </w:r>
      <w:proofErr w:type="spellStart"/>
      <w:r w:rsidR="00840349" w:rsidRPr="0060527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840349" w:rsidRPr="00605273">
        <w:rPr>
          <w:rFonts w:ascii="Times New Roman" w:hAnsi="Times New Roman" w:cs="Times New Roman"/>
          <w:sz w:val="28"/>
          <w:szCs w:val="28"/>
        </w:rPr>
        <w:t xml:space="preserve">. и доп. - Ижевск: ФГБОУ </w:t>
      </w:r>
      <w:proofErr w:type="gramStart"/>
      <w:r w:rsidR="00840349" w:rsidRPr="0060527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40349" w:rsidRPr="00605273">
        <w:rPr>
          <w:rFonts w:ascii="Times New Roman" w:hAnsi="Times New Roman" w:cs="Times New Roman"/>
          <w:sz w:val="28"/>
          <w:szCs w:val="28"/>
        </w:rPr>
        <w:t xml:space="preserve"> Ижевская ГСХА, 2016.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40349" w:rsidRPr="00605273">
        <w:rPr>
          <w:rFonts w:ascii="Times New Roman" w:hAnsi="Times New Roman" w:cs="Times New Roman"/>
          <w:sz w:val="28"/>
          <w:szCs w:val="28"/>
        </w:rPr>
        <w:t xml:space="preserve"> 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349" w:rsidRPr="00605273">
        <w:rPr>
          <w:rFonts w:ascii="Times New Roman" w:hAnsi="Times New Roman" w:cs="Times New Roman"/>
          <w:sz w:val="28"/>
          <w:szCs w:val="28"/>
        </w:rPr>
        <w:t>с.</w:t>
      </w:r>
    </w:p>
    <w:p w14:paraId="224AF621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>Анциферова И.В. Бухгалтерский финансовый учет: Практикум. - М.: Дашков и К, 2016. - 368 c.</w:t>
      </w:r>
    </w:p>
    <w:p w14:paraId="30D11DEA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>Артеменко В.Г. Анализ финансовой отчетности [Текст]: учеб. - Омега-Л; Издание 2-е - М., 2017. - 270 c.</w:t>
      </w:r>
    </w:p>
    <w:p w14:paraId="61757040" w14:textId="77777777" w:rsidR="00840349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Астахов В.</w:t>
      </w:r>
      <w:r w:rsidR="00FC1795" w:rsidRPr="00605273">
        <w:rPr>
          <w:rFonts w:ascii="Times New Roman" w:hAnsi="Times New Roman" w:cs="Times New Roman"/>
          <w:sz w:val="28"/>
          <w:szCs w:val="28"/>
        </w:rPr>
        <w:t>П. Теория бухгалтерского учета</w:t>
      </w:r>
      <w:r w:rsidR="00840349" w:rsidRPr="00605273">
        <w:rPr>
          <w:rFonts w:ascii="Times New Roman" w:hAnsi="Times New Roman" w:cs="Times New Roman"/>
          <w:sz w:val="28"/>
          <w:szCs w:val="28"/>
        </w:rPr>
        <w:t>. - М.: ИКЦ «</w:t>
      </w:r>
      <w:proofErr w:type="spellStart"/>
      <w:r w:rsidR="00840349" w:rsidRPr="00605273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="00840349" w:rsidRPr="0060527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840349" w:rsidRPr="00605273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="00840349" w:rsidRPr="00605273">
        <w:rPr>
          <w:rFonts w:ascii="Times New Roman" w:hAnsi="Times New Roman" w:cs="Times New Roman"/>
          <w:sz w:val="28"/>
          <w:szCs w:val="28"/>
        </w:rPr>
        <w:t>, 2015. - 397.</w:t>
      </w:r>
    </w:p>
    <w:p w14:paraId="716023B5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>Бабаев Ю.А. Бухгалтерский учет: Учебник для бакалавров. - М.: Проспект, 2016. - 424 c.</w:t>
      </w:r>
    </w:p>
    <w:p w14:paraId="1046DC81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Горшкова Л.</w:t>
      </w:r>
      <w:r w:rsidR="006F7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средства, выявленные в результате инвентаризации</w:t>
      </w:r>
      <w:r w:rsidR="003A18D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C1795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87A2C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</w:t>
      </w:r>
      <w:r w:rsidR="003A18D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C1795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18D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 г.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7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FC1795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A2C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C1795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87A2C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F7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A2C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</w:t>
      </w:r>
    </w:p>
    <w:p w14:paraId="0985FD2F" w14:textId="77777777" w:rsidR="00840349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Ерофеева В.</w:t>
      </w:r>
      <w:r w:rsidR="00840349" w:rsidRPr="00605273">
        <w:rPr>
          <w:rFonts w:ascii="Times New Roman" w:hAnsi="Times New Roman" w:cs="Times New Roman"/>
          <w:sz w:val="28"/>
          <w:szCs w:val="28"/>
        </w:rPr>
        <w:t xml:space="preserve">А. Бухгалтерский учет: краткий курс лекций. - 5-е изд., </w:t>
      </w:r>
      <w:proofErr w:type="spellStart"/>
      <w:r w:rsidR="00840349" w:rsidRPr="0060527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840349" w:rsidRPr="00605273">
        <w:rPr>
          <w:rFonts w:ascii="Times New Roman" w:hAnsi="Times New Roman" w:cs="Times New Roman"/>
          <w:sz w:val="28"/>
          <w:szCs w:val="28"/>
        </w:rPr>
        <w:t xml:space="preserve">. и доп. - М.: Издательство </w:t>
      </w:r>
      <w:proofErr w:type="spellStart"/>
      <w:r w:rsidR="00840349" w:rsidRPr="0060527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40349" w:rsidRPr="00605273">
        <w:rPr>
          <w:rFonts w:ascii="Times New Roman" w:hAnsi="Times New Roman" w:cs="Times New Roman"/>
          <w:sz w:val="28"/>
          <w:szCs w:val="28"/>
        </w:rPr>
        <w:t>, 2015. - 137 с.</w:t>
      </w:r>
    </w:p>
    <w:p w14:paraId="744EB004" w14:textId="77777777" w:rsidR="00840349" w:rsidRPr="00605273" w:rsidRDefault="006F74BC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Кирьянова З.В., Седова Е.</w:t>
      </w:r>
      <w:r w:rsidR="00840349" w:rsidRPr="00605273">
        <w:rPr>
          <w:rFonts w:ascii="Times New Roman" w:hAnsi="Times New Roman" w:cs="Times New Roman"/>
          <w:sz w:val="28"/>
          <w:szCs w:val="28"/>
        </w:rPr>
        <w:t>И. А</w:t>
      </w:r>
      <w:r w:rsidR="00A3308B" w:rsidRPr="00605273">
        <w:rPr>
          <w:rFonts w:ascii="Times New Roman" w:hAnsi="Times New Roman" w:cs="Times New Roman"/>
          <w:sz w:val="28"/>
          <w:szCs w:val="28"/>
        </w:rPr>
        <w:t>нализ финансовой отчетности</w:t>
      </w:r>
      <w:r w:rsidR="00840349" w:rsidRPr="006052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349" w:rsidRPr="006052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40349" w:rsidRPr="0060527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40349" w:rsidRPr="00605273">
        <w:rPr>
          <w:rFonts w:ascii="Times New Roman" w:hAnsi="Times New Roman" w:cs="Times New Roman"/>
          <w:sz w:val="28"/>
          <w:szCs w:val="28"/>
        </w:rPr>
        <w:t xml:space="preserve"> - М., 2017. - 432 c.</w:t>
      </w:r>
    </w:p>
    <w:p w14:paraId="09C36F49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 xml:space="preserve">Кондраков Н.П. Бухгалтерский учет (финансовый и управленческий): учебник. - 5-е изд., </w:t>
      </w:r>
      <w:proofErr w:type="spellStart"/>
      <w:r w:rsidRPr="0060527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05273">
        <w:rPr>
          <w:rFonts w:ascii="Times New Roman" w:hAnsi="Times New Roman" w:cs="Times New Roman"/>
          <w:sz w:val="28"/>
          <w:szCs w:val="28"/>
        </w:rPr>
        <w:t xml:space="preserve">. и доп. - М.: ИНФРА-М, 2018. - 584 с. </w:t>
      </w:r>
    </w:p>
    <w:p w14:paraId="2990F14D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Кошкина Т.Ю. О зачете излишков и недостач по результатам инвентаризации.</w:t>
      </w:r>
      <w:r w:rsidR="00A3308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3308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Издательский дом </w:t>
      </w:r>
      <w:proofErr w:type="spellStart"/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Аюдар</w:t>
      </w:r>
      <w:proofErr w:type="spellEnd"/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Инфо,</w:t>
      </w:r>
      <w:r w:rsidR="00A74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</w:t>
      </w:r>
      <w:r w:rsidR="00A74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308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308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5с</w:t>
      </w:r>
    </w:p>
    <w:p w14:paraId="3885F023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>Лысенко Д.В. Бухгалтерский учет: учебник. - М.: ИНФРА-М, 2018. - 477 с.</w:t>
      </w:r>
    </w:p>
    <w:p w14:paraId="055A4E67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lastRenderedPageBreak/>
        <w:t>Любушин Н.П.</w:t>
      </w:r>
      <w:r w:rsidR="00A3308B" w:rsidRPr="00605273">
        <w:rPr>
          <w:rFonts w:ascii="Times New Roman" w:hAnsi="Times New Roman" w:cs="Times New Roman"/>
          <w:sz w:val="28"/>
          <w:szCs w:val="28"/>
        </w:rPr>
        <w:t xml:space="preserve"> Экономический анализ: учебник</w:t>
      </w:r>
      <w:r w:rsidRPr="00605273">
        <w:rPr>
          <w:rFonts w:ascii="Times New Roman" w:hAnsi="Times New Roman" w:cs="Times New Roman"/>
          <w:sz w:val="28"/>
          <w:szCs w:val="28"/>
        </w:rPr>
        <w:t>.</w:t>
      </w:r>
      <w:r w:rsidR="00A3308B" w:rsidRPr="00605273">
        <w:rPr>
          <w:rFonts w:ascii="Times New Roman" w:hAnsi="Times New Roman" w:cs="Times New Roman"/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 xml:space="preserve">- 3-е изд., </w:t>
      </w:r>
      <w:proofErr w:type="spellStart"/>
      <w:r w:rsidRPr="0060527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05273">
        <w:rPr>
          <w:rFonts w:ascii="Times New Roman" w:hAnsi="Times New Roman" w:cs="Times New Roman"/>
          <w:sz w:val="28"/>
          <w:szCs w:val="28"/>
        </w:rPr>
        <w:t xml:space="preserve">. и доп. - М.: ЮНИТИ-ДАНА, 2015. - 576 с. </w:t>
      </w:r>
    </w:p>
    <w:p w14:paraId="747E772B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 xml:space="preserve">Николаев С.Н. </w:t>
      </w:r>
      <w:hyperlink r:id="rId22" w:history="1">
        <w:r w:rsidRPr="00605273">
          <w:rPr>
            <w:rFonts w:ascii="Times New Roman" w:hAnsi="Times New Roman" w:cs="Times New Roman"/>
            <w:sz w:val="28"/>
            <w:szCs w:val="28"/>
          </w:rPr>
          <w:t>Инвентаризация имущества и обязательств</w:t>
        </w:r>
      </w:hyperlink>
      <w:r w:rsidRPr="00605273">
        <w:rPr>
          <w:rFonts w:ascii="Times New Roman" w:hAnsi="Times New Roman" w:cs="Times New Roman"/>
          <w:sz w:val="28"/>
          <w:szCs w:val="28"/>
        </w:rPr>
        <w:t xml:space="preserve">. </w:t>
      </w:r>
      <w:r w:rsidR="00A3308B" w:rsidRPr="00605273">
        <w:rPr>
          <w:rFonts w:ascii="Times New Roman" w:hAnsi="Times New Roman" w:cs="Times New Roman"/>
          <w:sz w:val="28"/>
          <w:szCs w:val="28"/>
        </w:rPr>
        <w:t xml:space="preserve">- </w:t>
      </w:r>
      <w:r w:rsidRPr="00605273">
        <w:rPr>
          <w:rFonts w:ascii="Times New Roman" w:hAnsi="Times New Roman" w:cs="Times New Roman"/>
          <w:sz w:val="28"/>
          <w:szCs w:val="28"/>
        </w:rPr>
        <w:t>М.: Налоговый вестник, 2018. - 240 с.</w:t>
      </w:r>
    </w:p>
    <w:p w14:paraId="32AE9DD7" w14:textId="77777777" w:rsidR="00840349" w:rsidRPr="00605273" w:rsidRDefault="00A7477D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Пятов М.Л., Соколова Н.</w:t>
      </w:r>
      <w:r w:rsidR="00840349" w:rsidRPr="00605273">
        <w:rPr>
          <w:rFonts w:ascii="Times New Roman" w:hAnsi="Times New Roman" w:cs="Times New Roman"/>
          <w:sz w:val="28"/>
          <w:szCs w:val="28"/>
        </w:rPr>
        <w:t>А. Анализ финансовой отчетности</w:t>
      </w:r>
      <w:r w:rsidR="00674255" w:rsidRPr="00605273">
        <w:rPr>
          <w:rFonts w:ascii="Times New Roman" w:hAnsi="Times New Roman" w:cs="Times New Roman"/>
          <w:sz w:val="28"/>
          <w:szCs w:val="28"/>
        </w:rPr>
        <w:t>.</w:t>
      </w:r>
      <w:r w:rsidR="00840349" w:rsidRPr="00605273">
        <w:rPr>
          <w:rFonts w:ascii="Times New Roman" w:hAnsi="Times New Roman" w:cs="Times New Roman"/>
          <w:sz w:val="28"/>
          <w:szCs w:val="28"/>
        </w:rPr>
        <w:t xml:space="preserve"> - М., 2017. - 352 c.</w:t>
      </w:r>
    </w:p>
    <w:p w14:paraId="6FEA0643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Спиридонов А.А. Инвентаризация: организация и техника проведения</w:t>
      </w:r>
      <w:r w:rsidR="003A18D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4255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4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74255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18D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A74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A18D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74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2017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74255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4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4255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3A18D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A74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18DB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FFF2B47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>Терентьева Т.В. Теория бухга</w:t>
      </w:r>
      <w:r w:rsidR="00674255" w:rsidRPr="00605273">
        <w:rPr>
          <w:rFonts w:ascii="Times New Roman" w:hAnsi="Times New Roman" w:cs="Times New Roman"/>
          <w:sz w:val="28"/>
          <w:szCs w:val="28"/>
        </w:rPr>
        <w:t>лтерского учета: Учеб</w:t>
      </w:r>
      <w:proofErr w:type="gramStart"/>
      <w:r w:rsidR="00674255" w:rsidRPr="006052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4255" w:rsidRPr="006052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4255" w:rsidRPr="006052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4255" w:rsidRPr="00605273">
        <w:rPr>
          <w:rFonts w:ascii="Times New Roman" w:hAnsi="Times New Roman" w:cs="Times New Roman"/>
          <w:sz w:val="28"/>
          <w:szCs w:val="28"/>
        </w:rPr>
        <w:t>особие</w:t>
      </w:r>
      <w:r w:rsidRPr="00605273">
        <w:rPr>
          <w:rFonts w:ascii="Times New Roman" w:hAnsi="Times New Roman" w:cs="Times New Roman"/>
          <w:sz w:val="28"/>
          <w:szCs w:val="28"/>
        </w:rPr>
        <w:t xml:space="preserve">. - М.: Вузовский учебник, 2012. </w:t>
      </w:r>
      <w:r w:rsidR="00A7477D">
        <w:rPr>
          <w:rFonts w:ascii="Times New Roman" w:hAnsi="Times New Roman" w:cs="Times New Roman"/>
          <w:sz w:val="28"/>
          <w:szCs w:val="28"/>
        </w:rPr>
        <w:t>–</w:t>
      </w:r>
      <w:r w:rsidRPr="00605273">
        <w:rPr>
          <w:rFonts w:ascii="Times New Roman" w:hAnsi="Times New Roman" w:cs="Times New Roman"/>
          <w:sz w:val="28"/>
          <w:szCs w:val="28"/>
        </w:rPr>
        <w:t xml:space="preserve"> 208</w:t>
      </w:r>
      <w:r w:rsidR="00A7477D">
        <w:rPr>
          <w:rFonts w:ascii="Times New Roman" w:hAnsi="Times New Roman" w:cs="Times New Roman"/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 xml:space="preserve">с. </w:t>
      </w:r>
    </w:p>
    <w:p w14:paraId="7B2C3535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Филина Ф.Н. Инвентаризация: бухгалтерский учет и налогообложение</w:t>
      </w:r>
      <w:r w:rsidR="00674255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6-е изд., </w:t>
      </w:r>
      <w:proofErr w:type="spellStart"/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 </w:t>
      </w:r>
      <w:r w:rsidR="00674255"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М.: </w:t>
      </w:r>
      <w:proofErr w:type="spellStart"/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ГроссМедиа</w:t>
      </w:r>
      <w:proofErr w:type="spellEnd"/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РОСБУХ, 2017. </w:t>
      </w:r>
      <w:r w:rsidRPr="00605273">
        <w:rPr>
          <w:rFonts w:ascii="Times New Roman" w:hAnsi="Times New Roman" w:cs="Times New Roman"/>
          <w:sz w:val="28"/>
          <w:szCs w:val="28"/>
        </w:rPr>
        <w:t xml:space="preserve">- </w:t>
      </w:r>
      <w:r w:rsidRPr="00605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272 с.</w:t>
      </w:r>
    </w:p>
    <w:p w14:paraId="6A021A2D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5273">
        <w:rPr>
          <w:rFonts w:ascii="Times New Roman" w:hAnsi="Times New Roman" w:cs="Times New Roman"/>
          <w:sz w:val="28"/>
          <w:szCs w:val="28"/>
        </w:rPr>
        <w:t>Шере</w:t>
      </w:r>
      <w:r w:rsidR="00A7477D">
        <w:rPr>
          <w:rFonts w:ascii="Times New Roman" w:hAnsi="Times New Roman" w:cs="Times New Roman"/>
          <w:sz w:val="28"/>
          <w:szCs w:val="28"/>
        </w:rPr>
        <w:t>мет</w:t>
      </w:r>
      <w:proofErr w:type="spellEnd"/>
      <w:r w:rsidR="00A7477D">
        <w:rPr>
          <w:rFonts w:ascii="Times New Roman" w:hAnsi="Times New Roman" w:cs="Times New Roman"/>
          <w:sz w:val="28"/>
          <w:szCs w:val="28"/>
        </w:rPr>
        <w:t xml:space="preserve"> А.</w:t>
      </w:r>
      <w:r w:rsidRPr="00605273">
        <w:rPr>
          <w:rFonts w:ascii="Times New Roman" w:hAnsi="Times New Roman" w:cs="Times New Roman"/>
          <w:sz w:val="28"/>
          <w:szCs w:val="28"/>
        </w:rPr>
        <w:t>Д. Бухга</w:t>
      </w:r>
      <w:r w:rsidR="004E24B8" w:rsidRPr="00605273">
        <w:rPr>
          <w:rFonts w:ascii="Times New Roman" w:hAnsi="Times New Roman" w:cs="Times New Roman"/>
          <w:sz w:val="28"/>
          <w:szCs w:val="28"/>
        </w:rPr>
        <w:t xml:space="preserve">лтерский учет и анализ: Учебник. </w:t>
      </w:r>
      <w:r w:rsidR="00A7477D">
        <w:rPr>
          <w:rFonts w:ascii="Times New Roman" w:hAnsi="Times New Roman" w:cs="Times New Roman"/>
          <w:sz w:val="28"/>
          <w:szCs w:val="28"/>
        </w:rPr>
        <w:t>–</w:t>
      </w:r>
      <w:r w:rsidRPr="00605273">
        <w:rPr>
          <w:rFonts w:ascii="Times New Roman" w:hAnsi="Times New Roman" w:cs="Times New Roman"/>
          <w:sz w:val="28"/>
          <w:szCs w:val="28"/>
        </w:rPr>
        <w:t xml:space="preserve"> М</w:t>
      </w:r>
      <w:r w:rsidR="00A7477D">
        <w:rPr>
          <w:rFonts w:ascii="Times New Roman" w:hAnsi="Times New Roman" w:cs="Times New Roman"/>
          <w:sz w:val="28"/>
          <w:szCs w:val="28"/>
        </w:rPr>
        <w:t>.</w:t>
      </w:r>
      <w:r w:rsidRPr="00605273">
        <w:rPr>
          <w:rFonts w:ascii="Times New Roman" w:hAnsi="Times New Roman" w:cs="Times New Roman"/>
          <w:sz w:val="28"/>
          <w:szCs w:val="28"/>
        </w:rPr>
        <w:t>: ИНФА-М, 2015. - 659 с.</w:t>
      </w:r>
    </w:p>
    <w:p w14:paraId="6DB32E26" w14:textId="77777777" w:rsidR="00840349" w:rsidRPr="00605273" w:rsidRDefault="00840349" w:rsidP="00A7477D">
      <w:pPr>
        <w:pStyle w:val="a3"/>
        <w:tabs>
          <w:tab w:val="left" w:pos="1134"/>
        </w:tabs>
        <w:spacing w:after="0" w:line="36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14:paraId="0DFE6709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sz w:val="28"/>
          <w:szCs w:val="28"/>
        </w:rPr>
        <w:t>Министерство финансов Российской Фе</w:t>
      </w:r>
      <w:r w:rsidR="00A7477D">
        <w:rPr>
          <w:rFonts w:ascii="Times New Roman" w:hAnsi="Times New Roman" w:cs="Times New Roman"/>
          <w:sz w:val="28"/>
          <w:szCs w:val="28"/>
        </w:rPr>
        <w:t>дерации [Электронный ресурс</w:t>
      </w:r>
      <w:r w:rsidR="00A7477D" w:rsidRPr="00A7477D">
        <w:rPr>
          <w:rFonts w:ascii="Times New Roman" w:hAnsi="Times New Roman" w:cs="Times New Roman"/>
          <w:sz w:val="28"/>
          <w:szCs w:val="28"/>
        </w:rPr>
        <w:t>]. - 2018</w:t>
      </w:r>
      <w:r w:rsidR="00A7477D" w:rsidRPr="00907168">
        <w:rPr>
          <w:sz w:val="28"/>
          <w:szCs w:val="28"/>
        </w:rPr>
        <w:t xml:space="preserve">. - </w:t>
      </w:r>
      <w:r w:rsidRPr="00605273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3" w:history="1">
        <w:r w:rsidR="00A7477D" w:rsidRPr="00B85B45">
          <w:rPr>
            <w:rStyle w:val="a4"/>
            <w:rFonts w:ascii="Times New Roman" w:hAnsi="Times New Roman" w:cs="Times New Roman"/>
            <w:sz w:val="28"/>
            <w:szCs w:val="28"/>
          </w:rPr>
          <w:t>h</w:t>
        </w:r>
        <w:r w:rsidR="00A7477D" w:rsidRPr="00A7477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ttp://www.minfin.ru</w:t>
        </w:r>
      </w:hyperlink>
      <w:r w:rsidR="00065C0D" w:rsidRPr="00605273">
        <w:rPr>
          <w:rFonts w:ascii="Times New Roman" w:hAnsi="Times New Roman" w:cs="Times New Roman"/>
          <w:sz w:val="28"/>
          <w:szCs w:val="28"/>
        </w:rPr>
        <w:t xml:space="preserve"> (дата обращения 21.0</w:t>
      </w:r>
      <w:r w:rsidR="00605273">
        <w:rPr>
          <w:rFonts w:ascii="Times New Roman" w:hAnsi="Times New Roman" w:cs="Times New Roman"/>
          <w:sz w:val="28"/>
          <w:szCs w:val="28"/>
        </w:rPr>
        <w:t>3</w:t>
      </w:r>
      <w:r w:rsidR="00065C0D" w:rsidRPr="00605273">
        <w:rPr>
          <w:rFonts w:ascii="Times New Roman" w:hAnsi="Times New Roman" w:cs="Times New Roman"/>
          <w:sz w:val="28"/>
          <w:szCs w:val="28"/>
        </w:rPr>
        <w:t>.2019).</w:t>
      </w:r>
      <w:r w:rsidRPr="006052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3883A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noProof/>
          <w:sz w:val="28"/>
          <w:szCs w:val="28"/>
        </w:rPr>
        <w:t>Инфорционно-правовой портал «Гарант» [Электронный ресурс]</w:t>
      </w:r>
      <w:r w:rsidR="00A7477D" w:rsidRPr="00A7477D">
        <w:rPr>
          <w:rFonts w:ascii="Times New Roman" w:hAnsi="Times New Roman" w:cs="Times New Roman"/>
          <w:sz w:val="28"/>
          <w:szCs w:val="28"/>
        </w:rPr>
        <w:t>. - 201</w:t>
      </w:r>
      <w:r w:rsidR="00A7477D">
        <w:rPr>
          <w:rFonts w:ascii="Times New Roman" w:hAnsi="Times New Roman" w:cs="Times New Roman"/>
          <w:sz w:val="28"/>
          <w:szCs w:val="28"/>
        </w:rPr>
        <w:t>9</w:t>
      </w:r>
      <w:r w:rsidR="00A7477D" w:rsidRPr="00907168">
        <w:rPr>
          <w:sz w:val="28"/>
          <w:szCs w:val="28"/>
        </w:rPr>
        <w:t xml:space="preserve">. - </w:t>
      </w:r>
      <w:r w:rsidRPr="00605273">
        <w:rPr>
          <w:rFonts w:ascii="Times New Roman" w:hAnsi="Times New Roman" w:cs="Times New Roman"/>
          <w:sz w:val="28"/>
          <w:szCs w:val="28"/>
        </w:rPr>
        <w:t xml:space="preserve">URL: </w:t>
      </w:r>
      <w:r w:rsidRPr="00605273">
        <w:rPr>
          <w:rFonts w:ascii="Times New Roman" w:hAnsi="Times New Roman" w:cs="Times New Roman"/>
          <w:noProof/>
          <w:sz w:val="28"/>
          <w:szCs w:val="28"/>
        </w:rPr>
        <w:t>http://www. garant.ru</w:t>
      </w:r>
      <w:r w:rsidR="00065C0D" w:rsidRPr="006052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65C0D" w:rsidRPr="00605273">
        <w:rPr>
          <w:rFonts w:ascii="Times New Roman" w:eastAsia="Times New Roman" w:hAnsi="Times New Roman" w:cs="Times New Roman"/>
          <w:sz w:val="28"/>
          <w:szCs w:val="28"/>
        </w:rPr>
        <w:t xml:space="preserve">(дата обращения </w:t>
      </w:r>
      <w:r w:rsidR="00605273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5C0D" w:rsidRPr="00605273">
        <w:rPr>
          <w:rFonts w:ascii="Times New Roman" w:eastAsia="Times New Roman" w:hAnsi="Times New Roman" w:cs="Times New Roman"/>
          <w:sz w:val="28"/>
          <w:szCs w:val="28"/>
        </w:rPr>
        <w:t>2.04.2019).</w:t>
      </w:r>
    </w:p>
    <w:p w14:paraId="2F4E0F9C" w14:textId="77777777" w:rsidR="00065C0D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Справочно-правовая система «Консультант Плюс» [Электронный ресурс]. - </w:t>
      </w:r>
      <w:r w:rsidR="00A7477D" w:rsidRPr="00A7477D">
        <w:rPr>
          <w:rFonts w:ascii="Times New Roman" w:hAnsi="Times New Roman" w:cs="Times New Roman"/>
          <w:sz w:val="28"/>
          <w:szCs w:val="28"/>
        </w:rPr>
        <w:t>201</w:t>
      </w:r>
      <w:r w:rsidR="00A7477D">
        <w:rPr>
          <w:rFonts w:ascii="Times New Roman" w:hAnsi="Times New Roman" w:cs="Times New Roman"/>
          <w:sz w:val="28"/>
          <w:szCs w:val="28"/>
        </w:rPr>
        <w:t>9</w:t>
      </w:r>
      <w:r w:rsidR="00A7477D" w:rsidRPr="00907168">
        <w:rPr>
          <w:sz w:val="28"/>
          <w:szCs w:val="28"/>
        </w:rPr>
        <w:t>. -</w:t>
      </w:r>
      <w:r w:rsidR="00A7477D">
        <w:rPr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4" w:history="1">
        <w:r w:rsidR="003575E4" w:rsidRPr="00605273">
          <w:rPr>
            <w:rStyle w:val="a4"/>
            <w:rFonts w:ascii="Times New Roman" w:hAnsi="Times New Roman" w:cs="Times New Roman"/>
            <w:noProof/>
            <w:sz w:val="28"/>
            <w:szCs w:val="28"/>
            <w:u w:val="none"/>
          </w:rPr>
          <w:t>http://www.consultant.ru</w:t>
        </w:r>
      </w:hyperlink>
      <w:r w:rsidR="003575E4" w:rsidRPr="006052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65C0D"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1</w:t>
      </w:r>
      <w:r w:rsidR="00605273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5C0D" w:rsidRPr="00605273">
        <w:rPr>
          <w:rFonts w:ascii="Times New Roman" w:eastAsia="Times New Roman" w:hAnsi="Times New Roman" w:cs="Times New Roman"/>
          <w:sz w:val="28"/>
          <w:szCs w:val="28"/>
        </w:rPr>
        <w:t>.04.2019).</w:t>
      </w:r>
    </w:p>
    <w:p w14:paraId="60B994EF" w14:textId="77777777" w:rsidR="00065C0D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Практический бухгалтерский учет </w:t>
      </w:r>
      <w:r w:rsidR="003575E4" w:rsidRPr="00605273">
        <w:rPr>
          <w:rFonts w:ascii="Times New Roman" w:hAnsi="Times New Roman" w:cs="Times New Roman"/>
          <w:noProof/>
          <w:sz w:val="28"/>
          <w:szCs w:val="28"/>
        </w:rPr>
        <w:t>–</w:t>
      </w: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 журнал</w:t>
      </w:r>
      <w:r w:rsidR="00A7477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477D"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A7477D" w:rsidRPr="00A7477D">
        <w:rPr>
          <w:rFonts w:ascii="Times New Roman" w:hAnsi="Times New Roman" w:cs="Times New Roman"/>
          <w:sz w:val="28"/>
          <w:szCs w:val="28"/>
        </w:rPr>
        <w:t>].</w:t>
      </w:r>
      <w:r w:rsidRPr="00605273">
        <w:rPr>
          <w:rFonts w:ascii="Times New Roman" w:hAnsi="Times New Roman" w:cs="Times New Roman"/>
          <w:sz w:val="28"/>
          <w:szCs w:val="28"/>
        </w:rPr>
        <w:t xml:space="preserve"> </w:t>
      </w:r>
      <w:r w:rsidR="00A7477D" w:rsidRPr="00A7477D">
        <w:rPr>
          <w:rFonts w:ascii="Times New Roman" w:hAnsi="Times New Roman" w:cs="Times New Roman"/>
          <w:sz w:val="28"/>
          <w:szCs w:val="28"/>
        </w:rPr>
        <w:t>- 201</w:t>
      </w:r>
      <w:r w:rsidR="00A7477D">
        <w:rPr>
          <w:rFonts w:ascii="Times New Roman" w:hAnsi="Times New Roman" w:cs="Times New Roman"/>
          <w:sz w:val="28"/>
          <w:szCs w:val="28"/>
        </w:rPr>
        <w:t>9</w:t>
      </w:r>
      <w:r w:rsidR="00A7477D" w:rsidRPr="00907168">
        <w:rPr>
          <w:sz w:val="28"/>
          <w:szCs w:val="28"/>
        </w:rPr>
        <w:t>. -</w:t>
      </w:r>
      <w:r w:rsidR="00A7477D">
        <w:rPr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>URL</w:t>
      </w:r>
      <w:r w:rsidR="00065C0D" w:rsidRPr="00605273">
        <w:rPr>
          <w:rFonts w:ascii="Times New Roman" w:hAnsi="Times New Roman" w:cs="Times New Roman"/>
          <w:sz w:val="28"/>
          <w:szCs w:val="28"/>
        </w:rPr>
        <w:t>:</w:t>
      </w:r>
      <w:r w:rsidR="00065C0D" w:rsidRPr="00605273">
        <w:rPr>
          <w:rFonts w:ascii="Times New Roman" w:hAnsi="Times New Roman" w:cs="Times New Roman"/>
        </w:rPr>
        <w:t xml:space="preserve"> </w:t>
      </w:r>
      <w:hyperlink r:id="rId25" w:history="1">
        <w:r w:rsidRPr="00605273">
          <w:rPr>
            <w:rStyle w:val="a4"/>
            <w:rFonts w:ascii="Times New Roman" w:hAnsi="Times New Roman" w:cs="Times New Roman"/>
            <w:noProof/>
            <w:sz w:val="28"/>
            <w:szCs w:val="28"/>
            <w:u w:val="none"/>
          </w:rPr>
          <w:t>http://www.pbu.ru/</w:t>
        </w:r>
      </w:hyperlink>
      <w:r w:rsidR="00065C0D"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21.04.2019).</w:t>
      </w:r>
    </w:p>
    <w:p w14:paraId="4A9376AE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noProof/>
          <w:sz w:val="28"/>
          <w:szCs w:val="28"/>
        </w:rPr>
        <w:t>Главбух</w:t>
      </w:r>
      <w:r w:rsidR="00A7477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477D"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A7477D" w:rsidRPr="00A7477D">
        <w:rPr>
          <w:rFonts w:ascii="Times New Roman" w:hAnsi="Times New Roman" w:cs="Times New Roman"/>
          <w:sz w:val="28"/>
          <w:szCs w:val="28"/>
        </w:rPr>
        <w:t>].</w:t>
      </w:r>
      <w:r w:rsidR="00A7477D">
        <w:rPr>
          <w:rFonts w:ascii="Times New Roman" w:hAnsi="Times New Roman" w:cs="Times New Roman"/>
          <w:sz w:val="28"/>
          <w:szCs w:val="28"/>
        </w:rPr>
        <w:t xml:space="preserve"> - </w:t>
      </w:r>
      <w:r w:rsidR="00A7477D" w:rsidRPr="00A7477D">
        <w:rPr>
          <w:rFonts w:ascii="Times New Roman" w:hAnsi="Times New Roman" w:cs="Times New Roman"/>
          <w:sz w:val="28"/>
          <w:szCs w:val="28"/>
        </w:rPr>
        <w:t>201</w:t>
      </w:r>
      <w:r w:rsidR="00A7477D">
        <w:rPr>
          <w:rFonts w:ascii="Times New Roman" w:hAnsi="Times New Roman" w:cs="Times New Roman"/>
          <w:sz w:val="28"/>
          <w:szCs w:val="28"/>
        </w:rPr>
        <w:t>9</w:t>
      </w:r>
      <w:r w:rsidR="00A7477D" w:rsidRPr="00907168">
        <w:rPr>
          <w:sz w:val="28"/>
          <w:szCs w:val="28"/>
        </w:rPr>
        <w:t>. -</w:t>
      </w:r>
      <w:r w:rsidR="00A7477D">
        <w:rPr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>URL</w:t>
      </w:r>
      <w:r w:rsidR="00065C0D" w:rsidRPr="00605273">
        <w:rPr>
          <w:rFonts w:ascii="Times New Roman" w:hAnsi="Times New Roman" w:cs="Times New Roman"/>
          <w:sz w:val="28"/>
          <w:szCs w:val="28"/>
        </w:rPr>
        <w:t>:</w:t>
      </w: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26" w:history="1">
        <w:r w:rsidRPr="00605273">
          <w:rPr>
            <w:rStyle w:val="a4"/>
            <w:rFonts w:ascii="Times New Roman" w:hAnsi="Times New Roman" w:cs="Times New Roman"/>
            <w:noProof/>
            <w:sz w:val="28"/>
            <w:szCs w:val="28"/>
            <w:u w:val="none"/>
          </w:rPr>
          <w:t>http://www.glavbukh.ru/</w:t>
        </w:r>
      </w:hyperlink>
      <w:r w:rsidR="00065C0D"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21.04.2019).</w:t>
      </w:r>
    </w:p>
    <w:p w14:paraId="163CD398" w14:textId="77777777" w:rsidR="00065C0D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noProof/>
          <w:sz w:val="28"/>
          <w:szCs w:val="28"/>
        </w:rPr>
        <w:t>Российский налоговый курьер</w:t>
      </w:r>
      <w:r w:rsidR="00A7477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477D"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A7477D" w:rsidRPr="00A7477D">
        <w:rPr>
          <w:rFonts w:ascii="Times New Roman" w:hAnsi="Times New Roman" w:cs="Times New Roman"/>
          <w:sz w:val="28"/>
          <w:szCs w:val="28"/>
        </w:rPr>
        <w:t>].</w:t>
      </w:r>
      <w:r w:rsidRPr="00605273">
        <w:rPr>
          <w:rFonts w:ascii="Times New Roman" w:hAnsi="Times New Roman" w:cs="Times New Roman"/>
          <w:sz w:val="28"/>
          <w:szCs w:val="28"/>
        </w:rPr>
        <w:t xml:space="preserve"> </w:t>
      </w:r>
      <w:r w:rsidR="00A7477D" w:rsidRPr="00A7477D">
        <w:rPr>
          <w:rFonts w:ascii="Times New Roman" w:hAnsi="Times New Roman" w:cs="Times New Roman"/>
          <w:sz w:val="28"/>
          <w:szCs w:val="28"/>
        </w:rPr>
        <w:t>- 201</w:t>
      </w:r>
      <w:r w:rsidR="00A7477D">
        <w:rPr>
          <w:rFonts w:ascii="Times New Roman" w:hAnsi="Times New Roman" w:cs="Times New Roman"/>
          <w:sz w:val="28"/>
          <w:szCs w:val="28"/>
        </w:rPr>
        <w:t>9</w:t>
      </w:r>
      <w:r w:rsidR="00A7477D" w:rsidRPr="00907168">
        <w:rPr>
          <w:sz w:val="28"/>
          <w:szCs w:val="28"/>
        </w:rPr>
        <w:t>. -</w:t>
      </w:r>
      <w:r w:rsidRPr="00605273">
        <w:rPr>
          <w:rFonts w:ascii="Times New Roman" w:hAnsi="Times New Roman" w:cs="Times New Roman"/>
          <w:sz w:val="28"/>
          <w:szCs w:val="28"/>
        </w:rPr>
        <w:t xml:space="preserve"> URL</w:t>
      </w:r>
      <w:r w:rsidR="00065C0D" w:rsidRPr="00605273">
        <w:rPr>
          <w:rFonts w:ascii="Times New Roman" w:hAnsi="Times New Roman" w:cs="Times New Roman"/>
          <w:sz w:val="28"/>
          <w:szCs w:val="28"/>
        </w:rPr>
        <w:t>:</w:t>
      </w: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27" w:history="1">
        <w:r w:rsidRPr="00605273">
          <w:rPr>
            <w:rStyle w:val="a4"/>
            <w:rFonts w:ascii="Times New Roman" w:hAnsi="Times New Roman" w:cs="Times New Roman"/>
            <w:noProof/>
            <w:sz w:val="28"/>
            <w:szCs w:val="28"/>
            <w:u w:val="none"/>
          </w:rPr>
          <w:t>http://www.rnk.ru/</w:t>
        </w:r>
      </w:hyperlink>
      <w:r w:rsidR="00E84EF5">
        <w:rPr>
          <w:rFonts w:ascii="Times New Roman" w:eastAsia="Times New Roman" w:hAnsi="Times New Roman" w:cs="Times New Roman"/>
          <w:sz w:val="28"/>
          <w:szCs w:val="28"/>
        </w:rPr>
        <w:t xml:space="preserve">(дата обращения </w:t>
      </w:r>
      <w:r w:rsidR="00065C0D" w:rsidRPr="0060527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84EF5">
        <w:rPr>
          <w:rFonts w:ascii="Times New Roman" w:eastAsia="Times New Roman" w:hAnsi="Times New Roman" w:cs="Times New Roman"/>
          <w:sz w:val="28"/>
          <w:szCs w:val="28"/>
        </w:rPr>
        <w:t>7</w:t>
      </w:r>
      <w:r w:rsidR="00065C0D" w:rsidRPr="00605273">
        <w:rPr>
          <w:rFonts w:ascii="Times New Roman" w:eastAsia="Times New Roman" w:hAnsi="Times New Roman" w:cs="Times New Roman"/>
          <w:sz w:val="28"/>
          <w:szCs w:val="28"/>
        </w:rPr>
        <w:t>.04.2019).</w:t>
      </w:r>
    </w:p>
    <w:p w14:paraId="368E34A7" w14:textId="77777777" w:rsidR="00065C0D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Актуальные вопросы бухгалтерского учета и налогообложения </w:t>
      </w:r>
      <w:r w:rsidR="00A7477D">
        <w:rPr>
          <w:rFonts w:ascii="Times New Roman" w:hAnsi="Times New Roman" w:cs="Times New Roman"/>
          <w:noProof/>
          <w:sz w:val="28"/>
          <w:szCs w:val="28"/>
        </w:rPr>
        <w:t>–</w:t>
      </w: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 журнал</w:t>
      </w:r>
      <w:r w:rsidR="00A7477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477D"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A7477D" w:rsidRPr="00A7477D">
        <w:rPr>
          <w:rFonts w:ascii="Times New Roman" w:hAnsi="Times New Roman" w:cs="Times New Roman"/>
          <w:sz w:val="28"/>
          <w:szCs w:val="28"/>
        </w:rPr>
        <w:t>].</w:t>
      </w:r>
      <w:r w:rsidRPr="00605273">
        <w:rPr>
          <w:rFonts w:ascii="Times New Roman" w:hAnsi="Times New Roman" w:cs="Times New Roman"/>
          <w:sz w:val="28"/>
          <w:szCs w:val="28"/>
        </w:rPr>
        <w:t xml:space="preserve"> - </w:t>
      </w:r>
      <w:r w:rsidR="00A7477D" w:rsidRPr="00A7477D">
        <w:rPr>
          <w:rFonts w:ascii="Times New Roman" w:hAnsi="Times New Roman" w:cs="Times New Roman"/>
          <w:sz w:val="28"/>
          <w:szCs w:val="28"/>
        </w:rPr>
        <w:t>201</w:t>
      </w:r>
      <w:r w:rsidR="00A7477D">
        <w:rPr>
          <w:rFonts w:ascii="Times New Roman" w:hAnsi="Times New Roman" w:cs="Times New Roman"/>
          <w:sz w:val="28"/>
          <w:szCs w:val="28"/>
        </w:rPr>
        <w:t>9</w:t>
      </w:r>
      <w:r w:rsidR="00A7477D" w:rsidRPr="00907168">
        <w:rPr>
          <w:sz w:val="28"/>
          <w:szCs w:val="28"/>
        </w:rPr>
        <w:t>. -</w:t>
      </w:r>
      <w:r w:rsidR="00A7477D">
        <w:rPr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>URL</w:t>
      </w:r>
      <w:r w:rsidR="00BC4F84" w:rsidRPr="00605273">
        <w:rPr>
          <w:rFonts w:ascii="Times New Roman" w:hAnsi="Times New Roman" w:cs="Times New Roman"/>
          <w:sz w:val="28"/>
          <w:szCs w:val="28"/>
        </w:rPr>
        <w:t>:</w:t>
      </w: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28" w:history="1">
        <w:r w:rsidRPr="00605273">
          <w:rPr>
            <w:rStyle w:val="a4"/>
            <w:rFonts w:ascii="Times New Roman" w:hAnsi="Times New Roman" w:cs="Times New Roman"/>
            <w:noProof/>
            <w:sz w:val="28"/>
            <w:szCs w:val="28"/>
            <w:u w:val="none"/>
          </w:rPr>
          <w:t>http://www.audar-press.ru/</w:t>
        </w:r>
      </w:hyperlink>
      <w:r w:rsidR="00E84EF5">
        <w:rPr>
          <w:rFonts w:ascii="Times New Roman" w:eastAsia="Times New Roman" w:hAnsi="Times New Roman" w:cs="Times New Roman"/>
          <w:sz w:val="28"/>
          <w:szCs w:val="28"/>
        </w:rPr>
        <w:t xml:space="preserve">(дата обращения </w:t>
      </w:r>
      <w:r w:rsidR="00065C0D" w:rsidRPr="0060527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84EF5">
        <w:rPr>
          <w:rFonts w:ascii="Times New Roman" w:eastAsia="Times New Roman" w:hAnsi="Times New Roman" w:cs="Times New Roman"/>
          <w:sz w:val="28"/>
          <w:szCs w:val="28"/>
        </w:rPr>
        <w:t>8</w:t>
      </w:r>
      <w:r w:rsidR="00065C0D" w:rsidRPr="00605273">
        <w:rPr>
          <w:rFonts w:ascii="Times New Roman" w:eastAsia="Times New Roman" w:hAnsi="Times New Roman" w:cs="Times New Roman"/>
          <w:sz w:val="28"/>
          <w:szCs w:val="28"/>
        </w:rPr>
        <w:t>.04.2019).</w:t>
      </w:r>
    </w:p>
    <w:p w14:paraId="0886BA9F" w14:textId="77777777" w:rsidR="00BC4F84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noProof/>
          <w:sz w:val="28"/>
          <w:szCs w:val="28"/>
        </w:rPr>
        <w:t>Консультант бухгалтера</w:t>
      </w:r>
      <w:r w:rsidR="00A7477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477D"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A7477D" w:rsidRPr="00A7477D">
        <w:rPr>
          <w:rFonts w:ascii="Times New Roman" w:hAnsi="Times New Roman" w:cs="Times New Roman"/>
          <w:sz w:val="28"/>
          <w:szCs w:val="28"/>
        </w:rPr>
        <w:t>].</w:t>
      </w:r>
      <w:r w:rsidRPr="00605273">
        <w:rPr>
          <w:rFonts w:ascii="Times New Roman" w:hAnsi="Times New Roman" w:cs="Times New Roman"/>
          <w:sz w:val="28"/>
          <w:szCs w:val="28"/>
        </w:rPr>
        <w:t xml:space="preserve"> - </w:t>
      </w:r>
      <w:r w:rsidR="00A7477D" w:rsidRPr="00A7477D">
        <w:rPr>
          <w:rFonts w:ascii="Times New Roman" w:hAnsi="Times New Roman" w:cs="Times New Roman"/>
          <w:sz w:val="28"/>
          <w:szCs w:val="28"/>
        </w:rPr>
        <w:t>201</w:t>
      </w:r>
      <w:r w:rsidR="00A7477D">
        <w:rPr>
          <w:rFonts w:ascii="Times New Roman" w:hAnsi="Times New Roman" w:cs="Times New Roman"/>
          <w:sz w:val="28"/>
          <w:szCs w:val="28"/>
        </w:rPr>
        <w:t>9</w:t>
      </w:r>
      <w:r w:rsidR="00A7477D" w:rsidRPr="00907168">
        <w:rPr>
          <w:sz w:val="28"/>
          <w:szCs w:val="28"/>
        </w:rPr>
        <w:t>. -</w:t>
      </w:r>
      <w:r w:rsidR="00A7477D">
        <w:rPr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>URL</w:t>
      </w:r>
      <w:r w:rsidR="00BC4F84" w:rsidRPr="00605273">
        <w:rPr>
          <w:rFonts w:ascii="Times New Roman" w:hAnsi="Times New Roman" w:cs="Times New Roman"/>
          <w:sz w:val="28"/>
          <w:szCs w:val="28"/>
        </w:rPr>
        <w:t>:</w:t>
      </w: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29" w:history="1">
        <w:r w:rsidRPr="00605273">
          <w:rPr>
            <w:rStyle w:val="a4"/>
            <w:rFonts w:ascii="Times New Roman" w:hAnsi="Times New Roman" w:cs="Times New Roman"/>
            <w:noProof/>
            <w:sz w:val="28"/>
            <w:szCs w:val="28"/>
            <w:u w:val="none"/>
          </w:rPr>
          <w:t>http://www.dis.ru/kb/</w:t>
        </w:r>
      </w:hyperlink>
      <w:r w:rsidR="00BC4F84"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21.04.2019).</w:t>
      </w:r>
    </w:p>
    <w:p w14:paraId="33B211F8" w14:textId="77777777" w:rsidR="00BC4F84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noProof/>
          <w:sz w:val="28"/>
          <w:szCs w:val="28"/>
        </w:rPr>
        <w:t>Бухгалтерский учет и налоги</w:t>
      </w:r>
      <w:r w:rsidR="00A7477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477D"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A7477D" w:rsidRPr="00A7477D">
        <w:rPr>
          <w:rFonts w:ascii="Times New Roman" w:hAnsi="Times New Roman" w:cs="Times New Roman"/>
          <w:sz w:val="28"/>
          <w:szCs w:val="28"/>
        </w:rPr>
        <w:t>].</w:t>
      </w:r>
      <w:r w:rsidRPr="00605273">
        <w:rPr>
          <w:rFonts w:ascii="Times New Roman" w:hAnsi="Times New Roman" w:cs="Times New Roman"/>
          <w:sz w:val="28"/>
          <w:szCs w:val="28"/>
        </w:rPr>
        <w:t xml:space="preserve"> -</w:t>
      </w:r>
      <w:r w:rsidR="00A7477D" w:rsidRPr="00A7477D">
        <w:rPr>
          <w:rFonts w:ascii="Times New Roman" w:hAnsi="Times New Roman" w:cs="Times New Roman"/>
          <w:sz w:val="28"/>
          <w:szCs w:val="28"/>
        </w:rPr>
        <w:t xml:space="preserve"> 201</w:t>
      </w:r>
      <w:r w:rsidR="00A7477D">
        <w:rPr>
          <w:rFonts w:ascii="Times New Roman" w:hAnsi="Times New Roman" w:cs="Times New Roman"/>
          <w:sz w:val="28"/>
          <w:szCs w:val="28"/>
        </w:rPr>
        <w:t>9</w:t>
      </w:r>
      <w:r w:rsidR="00A7477D" w:rsidRPr="00907168">
        <w:rPr>
          <w:sz w:val="28"/>
          <w:szCs w:val="28"/>
        </w:rPr>
        <w:t>. -</w:t>
      </w:r>
      <w:r w:rsidRPr="00605273">
        <w:rPr>
          <w:rFonts w:ascii="Times New Roman" w:hAnsi="Times New Roman" w:cs="Times New Roman"/>
          <w:sz w:val="28"/>
          <w:szCs w:val="28"/>
        </w:rPr>
        <w:t xml:space="preserve"> URL</w:t>
      </w:r>
      <w:r w:rsidR="00BC4F84" w:rsidRPr="00605273">
        <w:rPr>
          <w:rFonts w:ascii="Times New Roman" w:hAnsi="Times New Roman" w:cs="Times New Roman"/>
          <w:sz w:val="28"/>
          <w:szCs w:val="28"/>
        </w:rPr>
        <w:t>:</w:t>
      </w: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30" w:history="1">
        <w:r w:rsidRPr="00605273">
          <w:rPr>
            <w:rStyle w:val="a4"/>
            <w:rFonts w:ascii="Times New Roman" w:hAnsi="Times New Roman" w:cs="Times New Roman"/>
            <w:noProof/>
            <w:sz w:val="28"/>
            <w:szCs w:val="28"/>
            <w:u w:val="none"/>
          </w:rPr>
          <w:t>http://www.dis.ru/bun/</w:t>
        </w:r>
      </w:hyperlink>
      <w:r w:rsidR="00BC4F84"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21.0</w:t>
      </w:r>
      <w:r w:rsidR="00E84E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4F84" w:rsidRPr="00605273">
        <w:rPr>
          <w:rFonts w:ascii="Times New Roman" w:eastAsia="Times New Roman" w:hAnsi="Times New Roman" w:cs="Times New Roman"/>
          <w:sz w:val="28"/>
          <w:szCs w:val="28"/>
        </w:rPr>
        <w:t>.2019).</w:t>
      </w:r>
    </w:p>
    <w:p w14:paraId="51683760" w14:textId="77777777" w:rsidR="00BC4F84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noProof/>
          <w:sz w:val="28"/>
          <w:szCs w:val="28"/>
        </w:rPr>
        <w:t>Помощник бухгалтера</w:t>
      </w:r>
      <w:r w:rsidR="00A7477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477D"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A7477D" w:rsidRPr="00A7477D">
        <w:rPr>
          <w:rFonts w:ascii="Times New Roman" w:hAnsi="Times New Roman" w:cs="Times New Roman"/>
          <w:sz w:val="28"/>
          <w:szCs w:val="28"/>
        </w:rPr>
        <w:t>].</w:t>
      </w:r>
      <w:r w:rsidR="00A7477D">
        <w:rPr>
          <w:rFonts w:ascii="Times New Roman" w:hAnsi="Times New Roman" w:cs="Times New Roman"/>
          <w:sz w:val="28"/>
          <w:szCs w:val="28"/>
        </w:rPr>
        <w:t xml:space="preserve"> </w:t>
      </w:r>
      <w:r w:rsidR="00A7477D" w:rsidRPr="00A7477D">
        <w:rPr>
          <w:rFonts w:ascii="Times New Roman" w:hAnsi="Times New Roman" w:cs="Times New Roman"/>
          <w:sz w:val="28"/>
          <w:szCs w:val="28"/>
        </w:rPr>
        <w:t>- 201</w:t>
      </w:r>
      <w:r w:rsidR="00A7477D">
        <w:rPr>
          <w:rFonts w:ascii="Times New Roman" w:hAnsi="Times New Roman" w:cs="Times New Roman"/>
          <w:sz w:val="28"/>
          <w:szCs w:val="28"/>
        </w:rPr>
        <w:t>9</w:t>
      </w:r>
      <w:r w:rsidR="00A7477D" w:rsidRPr="00907168">
        <w:rPr>
          <w:sz w:val="28"/>
          <w:szCs w:val="28"/>
        </w:rPr>
        <w:t>. -</w:t>
      </w:r>
      <w:r w:rsidR="00A7477D">
        <w:rPr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>URL</w:t>
      </w:r>
      <w:r w:rsidR="00BC4F84" w:rsidRPr="00605273">
        <w:rPr>
          <w:rFonts w:ascii="Times New Roman" w:hAnsi="Times New Roman" w:cs="Times New Roman"/>
          <w:sz w:val="28"/>
          <w:szCs w:val="28"/>
        </w:rPr>
        <w:t>:</w:t>
      </w: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31" w:history="1">
        <w:r w:rsidRPr="00605273">
          <w:rPr>
            <w:rStyle w:val="a4"/>
            <w:rFonts w:ascii="Times New Roman" w:hAnsi="Times New Roman" w:cs="Times New Roman"/>
            <w:noProof/>
            <w:sz w:val="28"/>
            <w:szCs w:val="28"/>
            <w:u w:val="none"/>
          </w:rPr>
          <w:t>http://www.albeta.bryansk.ru/</w:t>
        </w:r>
      </w:hyperlink>
      <w:r w:rsidR="00BC4F84" w:rsidRPr="00605273">
        <w:rPr>
          <w:rFonts w:ascii="Times New Roman" w:eastAsia="Times New Roman" w:hAnsi="Times New Roman" w:cs="Times New Roman"/>
          <w:sz w:val="28"/>
          <w:szCs w:val="28"/>
        </w:rPr>
        <w:t>(дата обращения 21.0</w:t>
      </w:r>
      <w:r w:rsidR="00E84E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4F84" w:rsidRPr="00605273">
        <w:rPr>
          <w:rFonts w:ascii="Times New Roman" w:eastAsia="Times New Roman" w:hAnsi="Times New Roman" w:cs="Times New Roman"/>
          <w:sz w:val="28"/>
          <w:szCs w:val="28"/>
        </w:rPr>
        <w:t>.2019).</w:t>
      </w:r>
    </w:p>
    <w:p w14:paraId="26214760" w14:textId="77777777" w:rsidR="00840349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noProof/>
          <w:sz w:val="28"/>
          <w:szCs w:val="28"/>
        </w:rPr>
        <w:t>Учет, налоги, право</w:t>
      </w:r>
      <w:r w:rsidR="00A7477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477D"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A7477D" w:rsidRPr="00A7477D">
        <w:rPr>
          <w:rFonts w:ascii="Times New Roman" w:hAnsi="Times New Roman" w:cs="Times New Roman"/>
          <w:sz w:val="28"/>
          <w:szCs w:val="28"/>
        </w:rPr>
        <w:t>].</w:t>
      </w:r>
      <w:r w:rsidRPr="00605273">
        <w:rPr>
          <w:rFonts w:ascii="Times New Roman" w:hAnsi="Times New Roman" w:cs="Times New Roman"/>
          <w:sz w:val="28"/>
          <w:szCs w:val="28"/>
        </w:rPr>
        <w:t xml:space="preserve"> - URL</w:t>
      </w:r>
      <w:r w:rsidR="00BC4F84" w:rsidRPr="00605273">
        <w:rPr>
          <w:rFonts w:ascii="Times New Roman" w:hAnsi="Times New Roman" w:cs="Times New Roman"/>
          <w:sz w:val="28"/>
          <w:szCs w:val="28"/>
        </w:rPr>
        <w:t>:</w:t>
      </w: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32" w:history="1">
        <w:r w:rsidRPr="00605273">
          <w:rPr>
            <w:rStyle w:val="a4"/>
            <w:rFonts w:ascii="Times New Roman" w:hAnsi="Times New Roman" w:cs="Times New Roman"/>
            <w:noProof/>
            <w:sz w:val="28"/>
            <w:szCs w:val="28"/>
            <w:u w:val="none"/>
          </w:rPr>
          <w:t>http://www.gazeta-unp.ru/</w:t>
        </w:r>
      </w:hyperlink>
      <w:r w:rsidR="00605273" w:rsidRPr="00605273">
        <w:rPr>
          <w:rFonts w:ascii="Times New Roman" w:eastAsia="Times New Roman" w:hAnsi="Times New Roman" w:cs="Times New Roman"/>
          <w:sz w:val="28"/>
          <w:szCs w:val="28"/>
        </w:rPr>
        <w:t xml:space="preserve">(дата обращения </w:t>
      </w:r>
      <w:r w:rsidR="00E84EF5">
        <w:rPr>
          <w:rFonts w:ascii="Times New Roman" w:eastAsia="Times New Roman" w:hAnsi="Times New Roman" w:cs="Times New Roman"/>
          <w:sz w:val="28"/>
          <w:szCs w:val="28"/>
        </w:rPr>
        <w:t>09</w:t>
      </w:r>
      <w:r w:rsidR="00605273" w:rsidRPr="00605273">
        <w:rPr>
          <w:rFonts w:ascii="Times New Roman" w:eastAsia="Times New Roman" w:hAnsi="Times New Roman" w:cs="Times New Roman"/>
          <w:sz w:val="28"/>
          <w:szCs w:val="28"/>
        </w:rPr>
        <w:t>.04.2019).</w:t>
      </w:r>
    </w:p>
    <w:p w14:paraId="65BBFE1F" w14:textId="77777777" w:rsidR="00605273" w:rsidRPr="00605273" w:rsidRDefault="00840349" w:rsidP="0060527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73">
        <w:rPr>
          <w:rFonts w:ascii="Times New Roman" w:hAnsi="Times New Roman" w:cs="Times New Roman"/>
          <w:noProof/>
          <w:sz w:val="28"/>
          <w:szCs w:val="28"/>
        </w:rPr>
        <w:t>Бухгалтерская газета</w:t>
      </w:r>
      <w:r w:rsidR="00A7477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7477D">
        <w:rPr>
          <w:rFonts w:ascii="Times New Roman" w:hAnsi="Times New Roman" w:cs="Times New Roman"/>
          <w:sz w:val="28"/>
          <w:szCs w:val="28"/>
        </w:rPr>
        <w:t>[Электронный ресурс</w:t>
      </w:r>
      <w:r w:rsidR="00A7477D" w:rsidRPr="00A7477D">
        <w:rPr>
          <w:rFonts w:ascii="Times New Roman" w:hAnsi="Times New Roman" w:cs="Times New Roman"/>
          <w:sz w:val="28"/>
          <w:szCs w:val="28"/>
        </w:rPr>
        <w:t>].</w:t>
      </w:r>
      <w:r w:rsidR="00A7477D">
        <w:rPr>
          <w:rFonts w:ascii="Times New Roman" w:hAnsi="Times New Roman" w:cs="Times New Roman"/>
          <w:sz w:val="28"/>
          <w:szCs w:val="28"/>
        </w:rPr>
        <w:t xml:space="preserve"> - </w:t>
      </w:r>
      <w:r w:rsidR="00A7477D" w:rsidRPr="00A7477D">
        <w:rPr>
          <w:rFonts w:ascii="Times New Roman" w:hAnsi="Times New Roman" w:cs="Times New Roman"/>
          <w:sz w:val="28"/>
          <w:szCs w:val="28"/>
        </w:rPr>
        <w:t>201</w:t>
      </w:r>
      <w:r w:rsidR="00A7477D">
        <w:rPr>
          <w:rFonts w:ascii="Times New Roman" w:hAnsi="Times New Roman" w:cs="Times New Roman"/>
          <w:sz w:val="28"/>
          <w:szCs w:val="28"/>
        </w:rPr>
        <w:t>9</w:t>
      </w:r>
      <w:r w:rsidR="00A7477D" w:rsidRPr="00907168">
        <w:rPr>
          <w:sz w:val="28"/>
          <w:szCs w:val="28"/>
        </w:rPr>
        <w:t>. -</w:t>
      </w:r>
      <w:r w:rsidR="00A7477D">
        <w:rPr>
          <w:sz w:val="28"/>
          <w:szCs w:val="28"/>
        </w:rPr>
        <w:t xml:space="preserve"> </w:t>
      </w:r>
      <w:r w:rsidRPr="00605273">
        <w:rPr>
          <w:rFonts w:ascii="Times New Roman" w:hAnsi="Times New Roman" w:cs="Times New Roman"/>
          <w:sz w:val="28"/>
          <w:szCs w:val="28"/>
        </w:rPr>
        <w:t>URL</w:t>
      </w:r>
      <w:r w:rsidR="00BC4F84" w:rsidRPr="00605273">
        <w:rPr>
          <w:rFonts w:ascii="Times New Roman" w:hAnsi="Times New Roman" w:cs="Times New Roman"/>
          <w:sz w:val="28"/>
          <w:szCs w:val="28"/>
        </w:rPr>
        <w:t>:</w:t>
      </w:r>
      <w:r w:rsidRPr="006052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hyperlink r:id="rId33" w:history="1">
        <w:r w:rsidRPr="00605273">
          <w:rPr>
            <w:rStyle w:val="a4"/>
            <w:rFonts w:ascii="Times New Roman" w:hAnsi="Times New Roman" w:cs="Times New Roman"/>
            <w:noProof/>
            <w:sz w:val="28"/>
            <w:szCs w:val="28"/>
            <w:u w:val="none"/>
          </w:rPr>
          <w:t>http://www.buhgazeta.ru/</w:t>
        </w:r>
      </w:hyperlink>
      <w:r w:rsidR="00605273" w:rsidRPr="00605273">
        <w:rPr>
          <w:rFonts w:ascii="Times New Roman" w:eastAsia="Times New Roman" w:hAnsi="Times New Roman" w:cs="Times New Roman"/>
          <w:sz w:val="28"/>
          <w:szCs w:val="28"/>
        </w:rPr>
        <w:t xml:space="preserve">(дата обращения </w:t>
      </w:r>
      <w:r w:rsidR="00E84EF5">
        <w:rPr>
          <w:rFonts w:ascii="Times New Roman" w:eastAsia="Times New Roman" w:hAnsi="Times New Roman" w:cs="Times New Roman"/>
          <w:sz w:val="28"/>
          <w:szCs w:val="28"/>
        </w:rPr>
        <w:t>0</w:t>
      </w:r>
      <w:r w:rsidR="00605273" w:rsidRPr="00605273">
        <w:rPr>
          <w:rFonts w:ascii="Times New Roman" w:eastAsia="Times New Roman" w:hAnsi="Times New Roman" w:cs="Times New Roman"/>
          <w:sz w:val="28"/>
          <w:szCs w:val="28"/>
        </w:rPr>
        <w:t>1.04.2019).</w:t>
      </w:r>
    </w:p>
    <w:p w14:paraId="7810D9B4" w14:textId="77777777" w:rsidR="00840349" w:rsidRDefault="00840349" w:rsidP="00840349">
      <w:pPr>
        <w:rPr>
          <w:rFonts w:eastAsia="Malgun Gothic"/>
          <w:color w:val="000011"/>
          <w:sz w:val="20"/>
        </w:rPr>
      </w:pPr>
      <w:bookmarkStart w:id="16" w:name="RANGE!A1:CX90"/>
      <w:bookmarkEnd w:id="16"/>
      <w:r>
        <w:rPr>
          <w:rFonts w:eastAsia="Malgun Gothic"/>
          <w:color w:val="000011"/>
          <w:sz w:val="20"/>
        </w:rPr>
        <w:br w:type="page"/>
      </w:r>
    </w:p>
    <w:p w14:paraId="397CC48E" w14:textId="77777777" w:rsidR="00840349" w:rsidRDefault="00840349" w:rsidP="00840349">
      <w:pPr>
        <w:jc w:val="right"/>
        <w:rPr>
          <w:rFonts w:ascii="Times New Roman" w:eastAsia="Malgun Gothic" w:hAnsi="Times New Roman" w:cs="Times New Roman"/>
          <w:color w:val="000011"/>
          <w:sz w:val="28"/>
          <w:szCs w:val="28"/>
        </w:rPr>
      </w:pPr>
      <w:r w:rsidRPr="00393824">
        <w:rPr>
          <w:rFonts w:ascii="Times New Roman" w:eastAsia="Malgun Gothic" w:hAnsi="Times New Roman" w:cs="Times New Roman"/>
          <w:color w:val="000011"/>
          <w:sz w:val="28"/>
          <w:szCs w:val="28"/>
        </w:rPr>
        <w:lastRenderedPageBreak/>
        <w:t>ПРИЛОЖЕНИЕ</w:t>
      </w:r>
      <w:r w:rsidR="00A7477D">
        <w:rPr>
          <w:rFonts w:ascii="Times New Roman" w:eastAsia="Malgun Gothic" w:hAnsi="Times New Roman" w:cs="Times New Roman"/>
          <w:color w:val="000011"/>
          <w:sz w:val="28"/>
          <w:szCs w:val="28"/>
        </w:rPr>
        <w:t xml:space="preserve"> 1</w:t>
      </w:r>
    </w:p>
    <w:p w14:paraId="028D404D" w14:textId="77777777" w:rsidR="00840349" w:rsidRPr="00A7477D" w:rsidRDefault="00840349" w:rsidP="00E84EF5">
      <w:pPr>
        <w:jc w:val="center"/>
        <w:rPr>
          <w:rFonts w:ascii="Times New Roman" w:eastAsia="Malgun Gothic" w:hAnsi="Times New Roman" w:cs="Times New Roman"/>
          <w:b/>
          <w:color w:val="000011"/>
          <w:sz w:val="28"/>
          <w:szCs w:val="28"/>
        </w:rPr>
      </w:pPr>
      <w:r w:rsidRPr="00A7477D">
        <w:rPr>
          <w:rFonts w:ascii="Times New Roman" w:eastAsia="Malgun Gothic" w:hAnsi="Times New Roman" w:cs="Times New Roman"/>
          <w:b/>
          <w:noProof/>
          <w:color w:val="000011"/>
          <w:sz w:val="28"/>
          <w:szCs w:val="28"/>
        </w:rPr>
        <w:drawing>
          <wp:anchor distT="0" distB="0" distL="114300" distR="114300" simplePos="0" relativeHeight="251652608" behindDoc="1" locked="0" layoutInCell="1" allowOverlap="1" wp14:anchorId="48C0C37D" wp14:editId="26186BA7">
            <wp:simplePos x="0" y="0"/>
            <wp:positionH relativeFrom="column">
              <wp:posOffset>39370</wp:posOffset>
            </wp:positionH>
            <wp:positionV relativeFrom="paragraph">
              <wp:posOffset>289560</wp:posOffset>
            </wp:positionV>
            <wp:extent cx="5865495" cy="8190674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34" cy="819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7477D">
        <w:rPr>
          <w:rFonts w:ascii="Times New Roman" w:eastAsia="Malgun Gothic" w:hAnsi="Times New Roman" w:cs="Times New Roman"/>
          <w:b/>
          <w:noProof/>
          <w:color w:val="000011"/>
          <w:sz w:val="28"/>
          <w:szCs w:val="28"/>
        </w:rPr>
        <w:t>Бухгалтерский баланс</w:t>
      </w:r>
    </w:p>
    <w:p w14:paraId="7FE86CBC" w14:textId="77777777" w:rsidR="00840349" w:rsidRDefault="00840349" w:rsidP="00840349">
      <w:pPr>
        <w:jc w:val="center"/>
        <w:rPr>
          <w:rFonts w:ascii="Times New Roman" w:eastAsia="Malgun Gothic" w:hAnsi="Times New Roman" w:cs="Times New Roman"/>
          <w:color w:val="000011"/>
          <w:sz w:val="28"/>
          <w:szCs w:val="28"/>
        </w:rPr>
      </w:pPr>
      <w:r w:rsidRPr="00393824">
        <w:rPr>
          <w:rFonts w:ascii="Times New Roman" w:eastAsia="Malgun Gothic" w:hAnsi="Times New Roman" w:cs="Times New Roman"/>
          <w:color w:val="000011"/>
          <w:sz w:val="28"/>
          <w:szCs w:val="28"/>
        </w:rPr>
        <w:t xml:space="preserve"> 1</w:t>
      </w:r>
    </w:p>
    <w:p w14:paraId="12A0734B" w14:textId="77777777" w:rsidR="00840349" w:rsidRDefault="00840349" w:rsidP="00840349">
      <w:pPr>
        <w:jc w:val="right"/>
        <w:rPr>
          <w:rFonts w:ascii="Times New Roman" w:eastAsia="Malgun Gothic" w:hAnsi="Times New Roman" w:cs="Times New Roman"/>
          <w:color w:val="000011"/>
          <w:sz w:val="28"/>
          <w:szCs w:val="28"/>
        </w:rPr>
      </w:pPr>
    </w:p>
    <w:p w14:paraId="3073CC8E" w14:textId="77777777" w:rsidR="00840349" w:rsidRPr="00393824" w:rsidRDefault="00840349" w:rsidP="00840349">
      <w:pPr>
        <w:jc w:val="right"/>
        <w:rPr>
          <w:rFonts w:ascii="Times New Roman" w:eastAsia="Malgun Gothic" w:hAnsi="Times New Roman" w:cs="Times New Roman"/>
          <w:color w:val="000011"/>
          <w:sz w:val="28"/>
          <w:szCs w:val="28"/>
        </w:rPr>
      </w:pPr>
    </w:p>
    <w:p w14:paraId="657B21ED" w14:textId="77777777" w:rsidR="00840349" w:rsidRDefault="00840349" w:rsidP="00840349">
      <w:pPr>
        <w:rPr>
          <w:rFonts w:eastAsia="Malgun Gothic"/>
          <w:color w:val="000011"/>
          <w:sz w:val="20"/>
        </w:rPr>
      </w:pPr>
      <w:r>
        <w:rPr>
          <w:rFonts w:eastAsia="Malgun Gothic"/>
          <w:color w:val="000011"/>
          <w:sz w:val="20"/>
        </w:rPr>
        <w:br w:type="page"/>
      </w:r>
    </w:p>
    <w:p w14:paraId="3FD15FBC" w14:textId="77777777" w:rsidR="00840349" w:rsidRDefault="00840349" w:rsidP="00840349">
      <w:pPr>
        <w:rPr>
          <w:rFonts w:eastAsia="Malgun Gothic"/>
          <w:color w:val="000011"/>
          <w:sz w:val="20"/>
        </w:rPr>
      </w:pPr>
      <w:r w:rsidRPr="00393824"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11E6A5F6" wp14:editId="58797BFF">
            <wp:simplePos x="0" y="0"/>
            <wp:positionH relativeFrom="column">
              <wp:posOffset>3739</wp:posOffset>
            </wp:positionH>
            <wp:positionV relativeFrom="paragraph">
              <wp:posOffset>-212090</wp:posOffset>
            </wp:positionV>
            <wp:extent cx="5926667" cy="901982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863" cy="902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Malgun Gothic"/>
          <w:color w:val="000011"/>
          <w:sz w:val="20"/>
        </w:rPr>
        <w:br w:type="page"/>
      </w:r>
    </w:p>
    <w:p w14:paraId="5E527295" w14:textId="77777777" w:rsidR="00840349" w:rsidRDefault="00840349" w:rsidP="00840349">
      <w:pPr>
        <w:jc w:val="right"/>
        <w:rPr>
          <w:rFonts w:ascii="Times New Roman" w:eastAsia="Malgun Gothic" w:hAnsi="Times New Roman" w:cs="Times New Roman"/>
          <w:color w:val="000011"/>
          <w:sz w:val="28"/>
          <w:szCs w:val="28"/>
        </w:rPr>
      </w:pPr>
      <w:r>
        <w:rPr>
          <w:rFonts w:ascii="Times New Roman" w:eastAsia="Malgun Gothic" w:hAnsi="Times New Roman" w:cs="Times New Roman"/>
          <w:color w:val="000011"/>
          <w:sz w:val="28"/>
          <w:szCs w:val="28"/>
        </w:rPr>
        <w:lastRenderedPageBreak/>
        <w:t>ПРИЛОЖЕНИЕ 2</w:t>
      </w:r>
    </w:p>
    <w:p w14:paraId="1C029C51" w14:textId="77777777" w:rsidR="00840349" w:rsidRDefault="00840349" w:rsidP="00E84EF5">
      <w:pPr>
        <w:jc w:val="center"/>
        <w:rPr>
          <w:rFonts w:ascii="Times New Roman" w:eastAsia="Malgun Gothic" w:hAnsi="Times New Roman" w:cs="Times New Roman"/>
          <w:b/>
          <w:color w:val="000011"/>
          <w:sz w:val="28"/>
          <w:szCs w:val="28"/>
        </w:rPr>
      </w:pPr>
      <w:r w:rsidRPr="00A7477D">
        <w:rPr>
          <w:rFonts w:ascii="Times New Roman" w:eastAsia="Malgun Gothic" w:hAnsi="Times New Roman" w:cs="Times New Roman"/>
          <w:b/>
          <w:noProof/>
          <w:color w:val="000011"/>
          <w:sz w:val="28"/>
          <w:szCs w:val="28"/>
        </w:rPr>
        <w:drawing>
          <wp:anchor distT="0" distB="0" distL="114300" distR="114300" simplePos="0" relativeHeight="251654656" behindDoc="1" locked="0" layoutInCell="1" allowOverlap="1" wp14:anchorId="4796D73A" wp14:editId="00CBB400">
            <wp:simplePos x="0" y="0"/>
            <wp:positionH relativeFrom="column">
              <wp:posOffset>191770</wp:posOffset>
            </wp:positionH>
            <wp:positionV relativeFrom="paragraph">
              <wp:posOffset>318135</wp:posOffset>
            </wp:positionV>
            <wp:extent cx="5753100" cy="823341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3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7477D">
        <w:rPr>
          <w:rFonts w:ascii="Times New Roman" w:eastAsia="Malgun Gothic" w:hAnsi="Times New Roman" w:cs="Times New Roman"/>
          <w:b/>
          <w:color w:val="000011"/>
          <w:sz w:val="28"/>
          <w:szCs w:val="28"/>
        </w:rPr>
        <w:t>Отчет о финансовых результатах за 2017 г</w:t>
      </w:r>
      <w:r w:rsidR="00A7477D">
        <w:rPr>
          <w:rFonts w:ascii="Times New Roman" w:eastAsia="Malgun Gothic" w:hAnsi="Times New Roman" w:cs="Times New Roman"/>
          <w:b/>
          <w:color w:val="000011"/>
          <w:sz w:val="28"/>
          <w:szCs w:val="28"/>
        </w:rPr>
        <w:t>.</w:t>
      </w:r>
    </w:p>
    <w:p w14:paraId="2B338F44" w14:textId="77777777" w:rsidR="00A7477D" w:rsidRPr="00A7477D" w:rsidRDefault="00A7477D" w:rsidP="00E84EF5">
      <w:pPr>
        <w:jc w:val="center"/>
        <w:rPr>
          <w:rFonts w:ascii="Times New Roman" w:eastAsia="Malgun Gothic" w:hAnsi="Times New Roman" w:cs="Times New Roman"/>
          <w:b/>
          <w:color w:val="000011"/>
          <w:sz w:val="28"/>
          <w:szCs w:val="28"/>
        </w:rPr>
      </w:pPr>
    </w:p>
    <w:p w14:paraId="740BF440" w14:textId="77777777" w:rsidR="00840349" w:rsidRDefault="00840349" w:rsidP="00840349">
      <w:pPr>
        <w:rPr>
          <w:rFonts w:eastAsia="Malgun Gothic"/>
          <w:color w:val="000011"/>
          <w:sz w:val="20"/>
        </w:rPr>
      </w:pPr>
      <w:r>
        <w:rPr>
          <w:rFonts w:eastAsia="Malgun Gothic"/>
          <w:color w:val="000011"/>
          <w:sz w:val="20"/>
        </w:rPr>
        <w:br w:type="page"/>
      </w:r>
    </w:p>
    <w:p w14:paraId="09A61F35" w14:textId="77777777" w:rsidR="00840349" w:rsidRDefault="00840349" w:rsidP="00840349">
      <w:pPr>
        <w:jc w:val="both"/>
        <w:rPr>
          <w:rFonts w:eastAsia="Malgun Gothic"/>
          <w:color w:val="000011"/>
          <w:sz w:val="20"/>
        </w:rPr>
      </w:pPr>
      <w:r w:rsidRPr="00393824"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21C51501" wp14:editId="20C39943">
            <wp:simplePos x="0" y="0"/>
            <wp:positionH relativeFrom="column">
              <wp:posOffset>15028</wp:posOffset>
            </wp:positionH>
            <wp:positionV relativeFrom="paragraph">
              <wp:posOffset>2399</wp:posOffset>
            </wp:positionV>
            <wp:extent cx="5904089" cy="2517422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32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7F3B8" w14:textId="77777777" w:rsidR="00840349" w:rsidRDefault="00840349" w:rsidP="00840349">
      <w:pPr>
        <w:rPr>
          <w:rFonts w:eastAsia="Malgun Gothic"/>
          <w:sz w:val="20"/>
        </w:rPr>
      </w:pPr>
    </w:p>
    <w:p w14:paraId="5D1DADE9" w14:textId="77777777" w:rsidR="00840349" w:rsidRDefault="00840349" w:rsidP="00840349">
      <w:pPr>
        <w:tabs>
          <w:tab w:val="left" w:pos="1947"/>
        </w:tabs>
        <w:rPr>
          <w:rFonts w:eastAsia="Malgun Gothic"/>
          <w:sz w:val="20"/>
        </w:rPr>
      </w:pPr>
      <w:r>
        <w:rPr>
          <w:rFonts w:eastAsia="Malgun Gothic"/>
          <w:sz w:val="20"/>
        </w:rPr>
        <w:tab/>
      </w:r>
    </w:p>
    <w:p w14:paraId="56A5BC34" w14:textId="77777777" w:rsidR="00840349" w:rsidRDefault="00840349" w:rsidP="00840349">
      <w:pPr>
        <w:rPr>
          <w:rFonts w:eastAsia="Malgun Gothic"/>
          <w:sz w:val="20"/>
        </w:rPr>
      </w:pPr>
      <w:r>
        <w:rPr>
          <w:rFonts w:eastAsia="Malgun Gothic"/>
          <w:sz w:val="20"/>
        </w:rPr>
        <w:br w:type="page"/>
      </w:r>
    </w:p>
    <w:p w14:paraId="2F31FAB2" w14:textId="77777777" w:rsidR="00840349" w:rsidRDefault="00840349" w:rsidP="00840349">
      <w:pPr>
        <w:tabs>
          <w:tab w:val="left" w:pos="1947"/>
        </w:tabs>
        <w:jc w:val="right"/>
        <w:rPr>
          <w:rFonts w:ascii="Times New Roman" w:eastAsia="Malgun Gothic" w:hAnsi="Times New Roman" w:cs="Times New Roman"/>
          <w:sz w:val="28"/>
          <w:szCs w:val="28"/>
        </w:rPr>
      </w:pPr>
      <w:r w:rsidRPr="00393824">
        <w:rPr>
          <w:rFonts w:ascii="Times New Roman" w:eastAsia="Malgun Gothic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Malgun Gothic" w:hAnsi="Times New Roman" w:cs="Times New Roman"/>
          <w:sz w:val="28"/>
          <w:szCs w:val="28"/>
        </w:rPr>
        <w:t>3</w:t>
      </w:r>
    </w:p>
    <w:p w14:paraId="2B6B5668" w14:textId="77777777" w:rsidR="00840349" w:rsidRPr="00A7477D" w:rsidRDefault="00A7477D" w:rsidP="00E84EF5">
      <w:pPr>
        <w:tabs>
          <w:tab w:val="left" w:pos="1947"/>
        </w:tabs>
        <w:jc w:val="center"/>
        <w:rPr>
          <w:rFonts w:ascii="Times New Roman" w:eastAsia="Malgun Gothic" w:hAnsi="Times New Roman" w:cs="Times New Roman"/>
          <w:b/>
          <w:sz w:val="28"/>
          <w:szCs w:val="28"/>
        </w:rPr>
      </w:pPr>
      <w:r w:rsidRPr="00A7477D">
        <w:rPr>
          <w:b/>
          <w:noProof/>
        </w:rPr>
        <w:drawing>
          <wp:anchor distT="0" distB="0" distL="114300" distR="114300" simplePos="0" relativeHeight="251651584" behindDoc="1" locked="0" layoutInCell="1" allowOverlap="1" wp14:anchorId="0ADB72C7" wp14:editId="1FCEE671">
            <wp:simplePos x="0" y="0"/>
            <wp:positionH relativeFrom="column">
              <wp:posOffset>48895</wp:posOffset>
            </wp:positionH>
            <wp:positionV relativeFrom="paragraph">
              <wp:posOffset>289560</wp:posOffset>
            </wp:positionV>
            <wp:extent cx="5892418" cy="827278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924" cy="827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0349" w:rsidRPr="00A7477D">
        <w:rPr>
          <w:rFonts w:ascii="Times New Roman" w:eastAsia="Malgun Gothic" w:hAnsi="Times New Roman" w:cs="Times New Roman"/>
          <w:b/>
          <w:sz w:val="28"/>
          <w:szCs w:val="28"/>
        </w:rPr>
        <w:t>Отчет о финансовых результатах за 2016 г</w:t>
      </w:r>
      <w:r>
        <w:rPr>
          <w:rFonts w:ascii="Times New Roman" w:eastAsia="Malgun Gothic" w:hAnsi="Times New Roman" w:cs="Times New Roman"/>
          <w:b/>
          <w:sz w:val="28"/>
          <w:szCs w:val="28"/>
        </w:rPr>
        <w:t>.</w:t>
      </w:r>
    </w:p>
    <w:p w14:paraId="4FDEA228" w14:textId="77777777" w:rsidR="00840349" w:rsidRDefault="00840349" w:rsidP="00840349">
      <w:pPr>
        <w:tabs>
          <w:tab w:val="left" w:pos="1947"/>
        </w:tabs>
        <w:jc w:val="right"/>
        <w:rPr>
          <w:rFonts w:ascii="Times New Roman" w:eastAsia="Malgun Gothic" w:hAnsi="Times New Roman" w:cs="Times New Roman"/>
          <w:sz w:val="28"/>
          <w:szCs w:val="28"/>
        </w:rPr>
      </w:pPr>
    </w:p>
    <w:p w14:paraId="2AFFB239" w14:textId="77777777" w:rsidR="00840349" w:rsidRDefault="00840349" w:rsidP="00840349">
      <w:pPr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br w:type="page"/>
      </w:r>
    </w:p>
    <w:p w14:paraId="2E64F872" w14:textId="77777777" w:rsidR="00840349" w:rsidRDefault="00840349" w:rsidP="00840349">
      <w:pPr>
        <w:rPr>
          <w:rFonts w:ascii="Times New Roman" w:eastAsia="Malgun Gothic" w:hAnsi="Times New Roman" w:cs="Times New Roman"/>
          <w:sz w:val="28"/>
          <w:szCs w:val="28"/>
        </w:rPr>
      </w:pPr>
      <w:r w:rsidRPr="00393824"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5F6B4A56" wp14:editId="320FC02A">
            <wp:simplePos x="0" y="0"/>
            <wp:positionH relativeFrom="column">
              <wp:posOffset>965</wp:posOffset>
            </wp:positionH>
            <wp:positionV relativeFrom="paragraph">
              <wp:posOffset>-6147</wp:posOffset>
            </wp:positionV>
            <wp:extent cx="5895975" cy="236982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Malgun Gothic" w:hAnsi="Times New Roman" w:cs="Times New Roman"/>
          <w:sz w:val="28"/>
          <w:szCs w:val="28"/>
        </w:rPr>
        <w:br w:type="page"/>
      </w:r>
    </w:p>
    <w:p w14:paraId="729BE8AE" w14:textId="77777777" w:rsidR="00840349" w:rsidRDefault="00840349" w:rsidP="00840349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9382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ПРИЛОЖЕНИЕ 4 </w:t>
      </w:r>
    </w:p>
    <w:p w14:paraId="623A4F0C" w14:textId="77777777" w:rsidR="00840349" w:rsidRPr="00A7477D" w:rsidRDefault="00840349" w:rsidP="00E84EF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7477D">
        <w:rPr>
          <w:rFonts w:ascii="Times New Roman" w:hAnsi="Times New Roman" w:cs="Times New Roman"/>
          <w:b/>
          <w:sz w:val="28"/>
          <w:szCs w:val="28"/>
          <w:lang w:eastAsia="en-US"/>
        </w:rPr>
        <w:t>Приказ о составе комиссии</w:t>
      </w:r>
    </w:p>
    <w:p w14:paraId="71F778AA" w14:textId="77777777" w:rsidR="00840349" w:rsidRPr="00A7477D" w:rsidRDefault="00840349" w:rsidP="0084034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DDD14E2" w14:textId="77777777" w:rsidR="00840349" w:rsidRPr="00393824" w:rsidRDefault="00840349" w:rsidP="0084034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9382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393824">
        <w:rPr>
          <w:rFonts w:ascii="Times New Roman" w:hAnsi="Times New Roman" w:cs="Times New Roman"/>
          <w:sz w:val="24"/>
          <w:szCs w:val="24"/>
          <w:lang w:eastAsia="en-US"/>
        </w:rPr>
        <w:t>УТВЕРЖДАЮ</w:t>
      </w:r>
      <w:r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14:paraId="6576F725" w14:textId="77777777" w:rsidR="00840349" w:rsidRPr="00393824" w:rsidRDefault="00840349" w:rsidP="00840349">
      <w:pPr>
        <w:spacing w:after="160" w:line="256" w:lineRule="auto"/>
        <w:ind w:left="-85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393824">
        <w:rPr>
          <w:rFonts w:ascii="Times New Roman" w:hAnsi="Times New Roman" w:cs="Times New Roman"/>
          <w:sz w:val="24"/>
          <w:szCs w:val="24"/>
          <w:lang w:eastAsia="en-US"/>
        </w:rPr>
        <w:t xml:space="preserve">Генеральный директор </w:t>
      </w:r>
      <w:r w:rsidRPr="00393824">
        <w:rPr>
          <w:rFonts w:ascii="Times New Roman" w:eastAsia="Times New Roman" w:hAnsi="Times New Roman"/>
          <w:lang w:eastAsia="en-US"/>
        </w:rPr>
        <w:t xml:space="preserve">ОАО </w:t>
      </w:r>
      <w:r>
        <w:rPr>
          <w:rFonts w:ascii="Times New Roman" w:eastAsia="Times New Roman" w:hAnsi="Times New Roman"/>
          <w:lang w:eastAsia="en-US"/>
        </w:rPr>
        <w:t>«ЧУКОТРЫБПРОМХОЗ»</w:t>
      </w:r>
      <w:r w:rsidRPr="0039382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FF42680" w14:textId="77777777" w:rsidR="00840349" w:rsidRPr="00393824" w:rsidRDefault="00840349" w:rsidP="00840349">
      <w:pPr>
        <w:spacing w:after="160" w:line="256" w:lineRule="auto"/>
        <w:ind w:left="-85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393824">
        <w:rPr>
          <w:rFonts w:ascii="Times New Roman" w:hAnsi="Times New Roman" w:cs="Times New Roman"/>
          <w:sz w:val="24"/>
          <w:szCs w:val="24"/>
          <w:lang w:eastAsia="en-US"/>
        </w:rPr>
        <w:t>________________Горбунов В.П.</w:t>
      </w:r>
    </w:p>
    <w:p w14:paraId="7475D117" w14:textId="77777777" w:rsidR="00840349" w:rsidRPr="00393824" w:rsidRDefault="00840349" w:rsidP="00840349">
      <w:pPr>
        <w:spacing w:after="160" w:line="256" w:lineRule="auto"/>
        <w:ind w:left="-851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6E36254" w14:textId="77777777" w:rsidR="00840349" w:rsidRPr="00393824" w:rsidRDefault="00840349" w:rsidP="00840349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93824">
        <w:rPr>
          <w:rFonts w:ascii="Times New Roman" w:hAnsi="Times New Roman" w:cs="Times New Roman"/>
          <w:sz w:val="24"/>
          <w:szCs w:val="24"/>
          <w:lang w:eastAsia="en-US"/>
        </w:rPr>
        <w:t>Состав постоянно действующей инвентаризационной комиссии:</w:t>
      </w:r>
    </w:p>
    <w:p w14:paraId="3C401DD6" w14:textId="77777777" w:rsidR="00840349" w:rsidRPr="003C38EC" w:rsidRDefault="00840349" w:rsidP="008403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93824">
        <w:rPr>
          <w:rFonts w:ascii="Times New Roman" w:hAnsi="Times New Roman" w:cs="Times New Roman"/>
          <w:sz w:val="24"/>
          <w:szCs w:val="24"/>
          <w:lang w:eastAsia="en-US"/>
        </w:rPr>
        <w:t xml:space="preserve">Председатель комиссии – Генеральный </w:t>
      </w:r>
      <w:r w:rsidRPr="003C38EC">
        <w:rPr>
          <w:rFonts w:ascii="Times New Roman" w:hAnsi="Times New Roman" w:cs="Times New Roman"/>
          <w:sz w:val="24"/>
          <w:szCs w:val="24"/>
          <w:lang w:eastAsia="en-US"/>
        </w:rPr>
        <w:t xml:space="preserve">директор </w:t>
      </w:r>
      <w:r w:rsidRPr="003C38EC">
        <w:rPr>
          <w:rFonts w:ascii="Times New Roman" w:eastAsia="Times New Roman" w:hAnsi="Times New Roman"/>
          <w:sz w:val="24"/>
          <w:szCs w:val="24"/>
          <w:lang w:eastAsia="en-US"/>
        </w:rPr>
        <w:t>ОАО «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ЧУКОТРЫБПРОМХОЗ</w:t>
      </w:r>
      <w:r w:rsidRPr="003C38EC">
        <w:rPr>
          <w:rFonts w:ascii="Times New Roman" w:eastAsia="Times New Roman" w:hAnsi="Times New Roman"/>
          <w:sz w:val="24"/>
          <w:szCs w:val="24"/>
          <w:lang w:eastAsia="en-US"/>
        </w:rPr>
        <w:t>»</w:t>
      </w:r>
      <w:r w:rsidRPr="003C38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02C5751C" w14:textId="77777777" w:rsidR="00840349" w:rsidRPr="00393824" w:rsidRDefault="00840349" w:rsidP="008403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2A68E5" w14:textId="77777777" w:rsidR="00840349" w:rsidRPr="00393824" w:rsidRDefault="00840349" w:rsidP="008403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93824">
        <w:rPr>
          <w:rFonts w:ascii="Times New Roman" w:hAnsi="Times New Roman" w:cs="Times New Roman"/>
          <w:sz w:val="24"/>
          <w:szCs w:val="24"/>
          <w:lang w:eastAsia="en-US"/>
        </w:rPr>
        <w:t>Члены комиссии:</w:t>
      </w:r>
    </w:p>
    <w:p w14:paraId="3206FC1A" w14:textId="77777777" w:rsidR="00840349" w:rsidRPr="00393824" w:rsidRDefault="00840349" w:rsidP="008403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93824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393824">
        <w:rPr>
          <w:rFonts w:ascii="Times New Roman" w:hAnsi="Times New Roman" w:cs="Times New Roman"/>
          <w:sz w:val="24"/>
          <w:szCs w:val="24"/>
          <w:lang w:eastAsia="en-US"/>
        </w:rPr>
        <w:tab/>
        <w:t>Главный инженер</w:t>
      </w:r>
    </w:p>
    <w:p w14:paraId="51023302" w14:textId="77777777" w:rsidR="00840349" w:rsidRPr="00393824" w:rsidRDefault="00840349" w:rsidP="008403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9382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Pr="00393824">
        <w:rPr>
          <w:rFonts w:ascii="Times New Roman" w:hAnsi="Times New Roman" w:cs="Times New Roman"/>
          <w:sz w:val="24"/>
          <w:szCs w:val="24"/>
          <w:lang w:eastAsia="en-US"/>
        </w:rPr>
        <w:tab/>
        <w:t>Главный бухгалтер</w:t>
      </w:r>
    </w:p>
    <w:p w14:paraId="5C6BAB17" w14:textId="77777777" w:rsidR="00840349" w:rsidRPr="00393824" w:rsidRDefault="00840349" w:rsidP="008403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93824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Pr="00393824">
        <w:rPr>
          <w:rFonts w:ascii="Times New Roman" w:hAnsi="Times New Roman" w:cs="Times New Roman"/>
          <w:sz w:val="24"/>
          <w:szCs w:val="24"/>
          <w:lang w:eastAsia="en-US"/>
        </w:rPr>
        <w:tab/>
        <w:t>Бухгалтер.</w:t>
      </w:r>
    </w:p>
    <w:p w14:paraId="298F899E" w14:textId="77777777" w:rsidR="00840349" w:rsidRPr="00393824" w:rsidRDefault="00840349" w:rsidP="008403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29F3A55" w14:textId="77777777" w:rsidR="00840349" w:rsidRPr="00393824" w:rsidRDefault="00840349" w:rsidP="00840349">
      <w:pPr>
        <w:numPr>
          <w:ilvl w:val="0"/>
          <w:numId w:val="4"/>
        </w:numPr>
        <w:spacing w:after="0" w:line="360" w:lineRule="auto"/>
        <w:ind w:left="0" w:firstLine="993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93824">
        <w:rPr>
          <w:rFonts w:ascii="Times New Roman" w:eastAsia="Times New Roman" w:hAnsi="Times New Roman" w:cs="Times New Roman"/>
          <w:bCs/>
          <w:sz w:val="24"/>
          <w:szCs w:val="24"/>
        </w:rPr>
        <w:t>График проведения инвентаризаций:</w:t>
      </w: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453"/>
        <w:gridCol w:w="454"/>
        <w:gridCol w:w="454"/>
        <w:gridCol w:w="454"/>
        <w:gridCol w:w="454"/>
        <w:gridCol w:w="454"/>
        <w:gridCol w:w="1861"/>
        <w:gridCol w:w="454"/>
        <w:gridCol w:w="454"/>
        <w:gridCol w:w="454"/>
        <w:gridCol w:w="3522"/>
      </w:tblGrid>
      <w:tr w:rsidR="00840349" w:rsidRPr="00393824" w14:paraId="16D50530" w14:textId="77777777" w:rsidTr="00AE3E4B">
        <w:trPr>
          <w:trHeight w:val="258"/>
        </w:trPr>
        <w:tc>
          <w:tcPr>
            <w:tcW w:w="453" w:type="dxa"/>
            <w:vAlign w:val="bottom"/>
            <w:hideMark/>
          </w:tcPr>
          <w:p w14:paraId="318D90BE" w14:textId="77777777" w:rsidR="00840349" w:rsidRPr="00393824" w:rsidRDefault="00840349" w:rsidP="00AE3E4B">
            <w:pPr>
              <w:spacing w:after="160"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14:paraId="1EF695E8" w14:textId="77777777" w:rsidR="00840349" w:rsidRPr="00393824" w:rsidRDefault="00840349" w:rsidP="00AE3E4B">
            <w:pPr>
              <w:spacing w:after="160"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14:paraId="74E19755" w14:textId="77777777" w:rsidR="00840349" w:rsidRPr="00393824" w:rsidRDefault="00840349" w:rsidP="00AE3E4B">
            <w:pPr>
              <w:spacing w:after="160"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14:paraId="0D777E9C" w14:textId="77777777" w:rsidR="00840349" w:rsidRPr="00393824" w:rsidRDefault="00840349" w:rsidP="00AE3E4B">
            <w:pPr>
              <w:spacing w:after="160"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14:paraId="3C40DB59" w14:textId="77777777" w:rsidR="00840349" w:rsidRPr="00393824" w:rsidRDefault="00840349" w:rsidP="00AE3E4B">
            <w:pPr>
              <w:spacing w:after="160"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14:paraId="1F2BB369" w14:textId="77777777" w:rsidR="00840349" w:rsidRPr="00393824" w:rsidRDefault="00840349" w:rsidP="00AE3E4B">
            <w:pPr>
              <w:spacing w:after="160"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  <w:vAlign w:val="bottom"/>
            <w:hideMark/>
          </w:tcPr>
          <w:p w14:paraId="6A8E80F5" w14:textId="77777777" w:rsidR="00840349" w:rsidRPr="00393824" w:rsidRDefault="00840349" w:rsidP="00AE3E4B">
            <w:pPr>
              <w:spacing w:after="160"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14:paraId="77F63195" w14:textId="77777777" w:rsidR="00840349" w:rsidRPr="00393824" w:rsidRDefault="00840349" w:rsidP="00AE3E4B">
            <w:pPr>
              <w:spacing w:after="160"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14:paraId="3AD927A0" w14:textId="77777777" w:rsidR="00840349" w:rsidRPr="00393824" w:rsidRDefault="00840349" w:rsidP="00AE3E4B">
            <w:pPr>
              <w:spacing w:after="160"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14:paraId="37D200C3" w14:textId="77777777" w:rsidR="00840349" w:rsidRPr="00393824" w:rsidRDefault="00840349" w:rsidP="00AE3E4B">
            <w:pPr>
              <w:spacing w:after="160"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2" w:type="dxa"/>
            <w:vAlign w:val="bottom"/>
            <w:hideMark/>
          </w:tcPr>
          <w:p w14:paraId="0E74184D" w14:textId="77777777" w:rsidR="00840349" w:rsidRPr="00393824" w:rsidRDefault="00840349" w:rsidP="00AE3E4B">
            <w:pPr>
              <w:spacing w:after="160"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840349" w:rsidRPr="00393824" w14:paraId="0E7AA96E" w14:textId="77777777" w:rsidTr="00AE3E4B">
        <w:trPr>
          <w:trHeight w:val="326"/>
        </w:trPr>
        <w:tc>
          <w:tcPr>
            <w:tcW w:w="50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4B34B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инвентаризации</w:t>
            </w:r>
          </w:p>
        </w:tc>
        <w:tc>
          <w:tcPr>
            <w:tcW w:w="4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CF0835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840349" w:rsidRPr="00393824" w14:paraId="0DD110EA" w14:textId="77777777" w:rsidTr="00AE3E4B">
        <w:trPr>
          <w:trHeight w:val="258"/>
        </w:trPr>
        <w:tc>
          <w:tcPr>
            <w:tcW w:w="5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C2A214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D086D2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840349" w:rsidRPr="00393824" w14:paraId="6D5531A9" w14:textId="77777777" w:rsidTr="00AE3E4B">
        <w:trPr>
          <w:trHeight w:val="258"/>
        </w:trPr>
        <w:tc>
          <w:tcPr>
            <w:tcW w:w="5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882A6B1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Товарно-материальные ценности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41AB4B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840349" w:rsidRPr="00393824" w14:paraId="64A6DE03" w14:textId="77777777" w:rsidTr="00AE3E4B">
        <w:trPr>
          <w:trHeight w:val="258"/>
        </w:trPr>
        <w:tc>
          <w:tcPr>
            <w:tcW w:w="5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5F234B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средства 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4D9DAAC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40349" w:rsidRPr="00393824" w14:paraId="50F078E5" w14:textId="77777777" w:rsidTr="00AE3E4B">
        <w:trPr>
          <w:trHeight w:val="258"/>
        </w:trPr>
        <w:tc>
          <w:tcPr>
            <w:tcW w:w="5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9FF7B9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с дебиторами и кредиторами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3EF5DDB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840349" w:rsidRPr="00393824" w14:paraId="43C3FDC2" w14:textId="77777777" w:rsidTr="00AE3E4B">
        <w:trPr>
          <w:trHeight w:val="258"/>
        </w:trPr>
        <w:tc>
          <w:tcPr>
            <w:tcW w:w="5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5AB6F8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Незавершенное производство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2A1067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840349" w:rsidRPr="00393824" w14:paraId="41A1EF5D" w14:textId="77777777" w:rsidTr="00AE3E4B">
        <w:trPr>
          <w:trHeight w:val="258"/>
        </w:trPr>
        <w:tc>
          <w:tcPr>
            <w:tcW w:w="453" w:type="dxa"/>
            <w:vAlign w:val="bottom"/>
            <w:hideMark/>
          </w:tcPr>
          <w:p w14:paraId="50EADA1C" w14:textId="77777777" w:rsidR="00840349" w:rsidRPr="00393824" w:rsidRDefault="00840349" w:rsidP="00AE3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9382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454" w:type="dxa"/>
            <w:vAlign w:val="bottom"/>
            <w:hideMark/>
          </w:tcPr>
          <w:p w14:paraId="5CBE4DD2" w14:textId="77777777" w:rsidR="00840349" w:rsidRPr="00393824" w:rsidRDefault="00840349" w:rsidP="00AE3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9382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454" w:type="dxa"/>
            <w:vAlign w:val="bottom"/>
            <w:hideMark/>
          </w:tcPr>
          <w:p w14:paraId="0BBC4F7A" w14:textId="77777777" w:rsidR="00840349" w:rsidRPr="00393824" w:rsidRDefault="00840349" w:rsidP="00AE3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9382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454" w:type="dxa"/>
            <w:vAlign w:val="bottom"/>
            <w:hideMark/>
          </w:tcPr>
          <w:p w14:paraId="5241BB29" w14:textId="77777777" w:rsidR="00840349" w:rsidRPr="00393824" w:rsidRDefault="00840349" w:rsidP="00AE3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9382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454" w:type="dxa"/>
            <w:vAlign w:val="bottom"/>
            <w:hideMark/>
          </w:tcPr>
          <w:p w14:paraId="3EB5E471" w14:textId="77777777" w:rsidR="00840349" w:rsidRPr="00393824" w:rsidRDefault="00840349" w:rsidP="00AE3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9382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454" w:type="dxa"/>
            <w:vAlign w:val="bottom"/>
            <w:hideMark/>
          </w:tcPr>
          <w:p w14:paraId="6309A701" w14:textId="77777777" w:rsidR="00840349" w:rsidRPr="00393824" w:rsidRDefault="00840349" w:rsidP="00AE3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9382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861" w:type="dxa"/>
            <w:vAlign w:val="bottom"/>
            <w:hideMark/>
          </w:tcPr>
          <w:p w14:paraId="0458B70C" w14:textId="77777777" w:rsidR="00840349" w:rsidRPr="00393824" w:rsidRDefault="00840349" w:rsidP="00AE3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9382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454" w:type="dxa"/>
            <w:vAlign w:val="bottom"/>
            <w:hideMark/>
          </w:tcPr>
          <w:p w14:paraId="5A72E721" w14:textId="77777777" w:rsidR="00840349" w:rsidRPr="00393824" w:rsidRDefault="00840349" w:rsidP="00AE3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9382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454" w:type="dxa"/>
            <w:vAlign w:val="bottom"/>
            <w:hideMark/>
          </w:tcPr>
          <w:p w14:paraId="0519B76E" w14:textId="77777777" w:rsidR="00840349" w:rsidRPr="00393824" w:rsidRDefault="00840349" w:rsidP="00AE3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9382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454" w:type="dxa"/>
            <w:vAlign w:val="bottom"/>
            <w:hideMark/>
          </w:tcPr>
          <w:p w14:paraId="469EB3A7" w14:textId="77777777" w:rsidR="00840349" w:rsidRPr="00393824" w:rsidRDefault="00840349" w:rsidP="00AE3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9382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3522" w:type="dxa"/>
            <w:vAlign w:val="bottom"/>
            <w:hideMark/>
          </w:tcPr>
          <w:p w14:paraId="515EEC74" w14:textId="77777777" w:rsidR="00840349" w:rsidRPr="00393824" w:rsidRDefault="00840349" w:rsidP="00AE3E4B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39382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</w:tr>
    </w:tbl>
    <w:p w14:paraId="7C6898B9" w14:textId="77777777" w:rsidR="00840349" w:rsidRPr="00393824" w:rsidRDefault="00840349" w:rsidP="00840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B7FE85" w14:textId="77777777" w:rsidR="00840349" w:rsidRPr="00393824" w:rsidRDefault="00840349" w:rsidP="00840349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3824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</w:t>
      </w:r>
      <w:r w:rsidRPr="00393824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</w:t>
      </w:r>
      <w:r w:rsidRPr="00393824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54AC2455" w14:textId="77777777" w:rsidR="00840349" w:rsidRPr="00393824" w:rsidRDefault="00840349" w:rsidP="00840349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FABFEC" w14:textId="77777777" w:rsidR="00840349" w:rsidRPr="00393824" w:rsidRDefault="00840349" w:rsidP="00840349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A1A1EB" w14:textId="77777777" w:rsidR="00840349" w:rsidRPr="00393824" w:rsidRDefault="00840349" w:rsidP="00840349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CD7E7A" w14:textId="77777777" w:rsidR="00840349" w:rsidRDefault="00840349" w:rsidP="00840349">
      <w:pPr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br w:type="page"/>
      </w:r>
    </w:p>
    <w:p w14:paraId="3D79DA73" w14:textId="77777777" w:rsidR="00840349" w:rsidRDefault="00840349" w:rsidP="00E84EF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Toc506042687"/>
      <w:r w:rsidRPr="003938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bookmarkEnd w:id="17"/>
      <w:r w:rsidRPr="00393824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6BE363D" w14:textId="77777777" w:rsidR="00840349" w:rsidRDefault="00840349" w:rsidP="00E84EF5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77D">
        <w:rPr>
          <w:rFonts w:ascii="Times New Roman" w:eastAsia="Times New Roman" w:hAnsi="Times New Roman" w:cs="Times New Roman"/>
          <w:b/>
          <w:sz w:val="28"/>
          <w:szCs w:val="28"/>
        </w:rPr>
        <w:t>Приказ о проведении инвентаризации ОС</w:t>
      </w:r>
    </w:p>
    <w:p w14:paraId="4A336813" w14:textId="77777777" w:rsidR="00A7477D" w:rsidRPr="00A7477D" w:rsidRDefault="00A7477D" w:rsidP="00E84EF5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2179"/>
        <w:gridCol w:w="577"/>
        <w:gridCol w:w="955"/>
        <w:gridCol w:w="2422"/>
      </w:tblGrid>
      <w:tr w:rsidR="00840349" w:rsidRPr="00393824" w14:paraId="06D3A7FD" w14:textId="77777777" w:rsidTr="00AE3E4B">
        <w:tc>
          <w:tcPr>
            <w:tcW w:w="3212" w:type="dxa"/>
          </w:tcPr>
          <w:p w14:paraId="312C774C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962A6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7A2B15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824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</w:tr>
      <w:tr w:rsidR="00840349" w:rsidRPr="00393824" w14:paraId="6CA5D9FE" w14:textId="77777777" w:rsidTr="00AE3E4B">
        <w:tc>
          <w:tcPr>
            <w:tcW w:w="5514" w:type="dxa"/>
            <w:gridSpan w:val="2"/>
            <w:vAlign w:val="bottom"/>
          </w:tcPr>
          <w:p w14:paraId="00E042D8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6711935" w14:textId="77777777" w:rsidR="00840349" w:rsidRPr="00393824" w:rsidRDefault="00840349" w:rsidP="00AE3E4B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82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по ОКУД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BE0DDB3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0317018</w:t>
            </w:r>
          </w:p>
        </w:tc>
      </w:tr>
      <w:tr w:rsidR="00840349" w:rsidRPr="00393824" w14:paraId="4F523974" w14:textId="77777777" w:rsidTr="00AE3E4B">
        <w:tc>
          <w:tcPr>
            <w:tcW w:w="6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A8C76E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/>
                <w:lang w:eastAsia="en-US"/>
              </w:rPr>
              <w:t xml:space="preserve">ОАО </w:t>
            </w:r>
            <w:r>
              <w:rPr>
                <w:rFonts w:ascii="Times New Roman" w:eastAsia="Times New Roman" w:hAnsi="Times New Roman"/>
                <w:lang w:eastAsia="en-US"/>
              </w:rPr>
              <w:t>«ЧУКОТРЫБПРОМХОЗ»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2F79F01" w14:textId="77777777" w:rsidR="00840349" w:rsidRPr="00393824" w:rsidRDefault="00840349" w:rsidP="00AE3E4B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824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5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09BAD3F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</w:rPr>
            </w:pPr>
            <w:r w:rsidRPr="00393824">
              <w:rPr>
                <w:rFonts w:ascii="Times New Roman" w:eastAsia="Times New Roman" w:hAnsi="Times New Roman" w:cs="&quot;Open Sans&quot;"/>
                <w:lang w:eastAsia="en-US"/>
              </w:rPr>
              <w:t>58002081</w:t>
            </w:r>
          </w:p>
        </w:tc>
      </w:tr>
      <w:tr w:rsidR="00840349" w:rsidRPr="00393824" w14:paraId="353748B5" w14:textId="77777777" w:rsidTr="00AE3E4B">
        <w:tc>
          <w:tcPr>
            <w:tcW w:w="6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7302BD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3824">
              <w:rPr>
                <w:rFonts w:ascii="Times New Roman" w:eastAsia="Times New Roman" w:hAnsi="Times New Roman" w:cs="Times New Roman"/>
                <w:sz w:val="14"/>
                <w:szCs w:val="14"/>
              </w:rPr>
              <w:t>организация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3CE034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4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21908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349" w:rsidRPr="00393824" w14:paraId="58546FA9" w14:textId="77777777" w:rsidTr="00AE3E4B">
        <w:tc>
          <w:tcPr>
            <w:tcW w:w="709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4ED2AE3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9305DB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349" w:rsidRPr="00393824" w14:paraId="30681720" w14:textId="77777777" w:rsidTr="00AE3E4B">
        <w:tc>
          <w:tcPr>
            <w:tcW w:w="70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C7CB6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3824">
              <w:rPr>
                <w:rFonts w:ascii="Times New Roman" w:eastAsia="Times New Roman" w:hAnsi="Times New Roman" w:cs="Times New Roman"/>
                <w:sz w:val="14"/>
                <w:szCs w:val="14"/>
              </w:rPr>
              <w:t>структурное подразделение</w:t>
            </w:r>
          </w:p>
        </w:tc>
        <w:tc>
          <w:tcPr>
            <w:tcW w:w="2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59358D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244BE33E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599958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820"/>
        <w:gridCol w:w="1830"/>
        <w:gridCol w:w="1866"/>
        <w:gridCol w:w="1882"/>
      </w:tblGrid>
      <w:tr w:rsidR="00840349" w:rsidRPr="00393824" w14:paraId="38EF8028" w14:textId="77777777" w:rsidTr="00AE3E4B">
        <w:tc>
          <w:tcPr>
            <w:tcW w:w="1927" w:type="dxa"/>
          </w:tcPr>
          <w:p w14:paraId="1E5C73F4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</w:tcPr>
          <w:p w14:paraId="5BD906D8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876F1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427D9AA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824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документа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D607A2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824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составления</w:t>
            </w:r>
          </w:p>
        </w:tc>
      </w:tr>
      <w:tr w:rsidR="00840349" w:rsidRPr="00393824" w14:paraId="5F9782CA" w14:textId="77777777" w:rsidTr="00AE3E4B">
        <w:trPr>
          <w:trHeight w:val="439"/>
        </w:trPr>
        <w:tc>
          <w:tcPr>
            <w:tcW w:w="1927" w:type="dxa"/>
          </w:tcPr>
          <w:p w14:paraId="5714621C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</w:tcPr>
          <w:p w14:paraId="4404B55F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3AED841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393824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393824">
              <w:rPr>
                <w:rFonts w:ascii="Times New Roman" w:eastAsia="Times New Roman" w:hAnsi="Times New Roman" w:cs="Times New Roman"/>
                <w:b/>
                <w:bCs/>
              </w:rPr>
              <w:t xml:space="preserve">  Р  И  К  А  З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AAE7D0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8C0B39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14.11.2017</w:t>
            </w:r>
          </w:p>
        </w:tc>
      </w:tr>
    </w:tbl>
    <w:p w14:paraId="52816D9A" w14:textId="77777777" w:rsidR="00840349" w:rsidRPr="00393824" w:rsidRDefault="00840349" w:rsidP="00840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93824">
        <w:rPr>
          <w:rFonts w:ascii="Times New Roman" w:eastAsia="Times New Roman" w:hAnsi="Times New Roman" w:cs="Times New Roman"/>
          <w:b/>
          <w:bCs/>
        </w:rPr>
        <w:t>(постановление, распоряжение)</w:t>
      </w:r>
      <w:r w:rsidRPr="00393824">
        <w:rPr>
          <w:rFonts w:ascii="Times New Roman" w:eastAsia="Times New Roman" w:hAnsi="Times New Roman" w:cs="Times New Roman"/>
          <w:b/>
          <w:bCs/>
        </w:rPr>
        <w:br/>
        <w:t>о проведении инвентаризации</w:t>
      </w:r>
    </w:p>
    <w:p w14:paraId="4A568E34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6"/>
        <w:gridCol w:w="6146"/>
      </w:tblGrid>
      <w:tr w:rsidR="00840349" w:rsidRPr="00393824" w14:paraId="2D58E99A" w14:textId="77777777" w:rsidTr="00AE3E4B">
        <w:tc>
          <w:tcPr>
            <w:tcW w:w="3164" w:type="dxa"/>
            <w:vAlign w:val="bottom"/>
            <w:hideMark/>
          </w:tcPr>
          <w:p w14:paraId="759A31E3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3824">
              <w:rPr>
                <w:rFonts w:ascii="Times New Roman" w:eastAsia="Times New Roman" w:hAnsi="Times New Roman" w:cs="Times New Roman"/>
                <w:color w:val="000000"/>
              </w:rPr>
              <w:t>Для проведения инвентаризации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78B8DE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39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сновных средств</w:t>
            </w:r>
          </w:p>
        </w:tc>
      </w:tr>
      <w:tr w:rsidR="00840349" w:rsidRPr="00393824" w14:paraId="5F9C38D3" w14:textId="77777777" w:rsidTr="00AE3E4B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068153" w14:textId="77777777" w:rsidR="00840349" w:rsidRPr="00393824" w:rsidRDefault="00840349" w:rsidP="00AE3E4B">
            <w:pPr>
              <w:spacing w:before="6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3CD12B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3824">
        <w:rPr>
          <w:rFonts w:ascii="Times New Roman" w:eastAsia="Times New Roman" w:hAnsi="Times New Roman" w:cs="Times New Roman"/>
        </w:rPr>
        <w:t>назначается рабочая инвентаризационная комиссия в составе:</w:t>
      </w:r>
    </w:p>
    <w:p w14:paraId="43312248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2765"/>
        <w:gridCol w:w="309"/>
        <w:gridCol w:w="3729"/>
      </w:tblGrid>
      <w:tr w:rsidR="00840349" w:rsidRPr="00393824" w14:paraId="575A85F0" w14:textId="77777777" w:rsidTr="00AE3E4B">
        <w:tc>
          <w:tcPr>
            <w:tcW w:w="2445" w:type="dxa"/>
            <w:vAlign w:val="bottom"/>
            <w:hideMark/>
          </w:tcPr>
          <w:p w14:paraId="4EFCFED2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C88FE2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 xml:space="preserve">Генеральный директор  </w:t>
            </w:r>
            <w:r w:rsidRPr="00393824">
              <w:rPr>
                <w:rFonts w:ascii="Times New Roman" w:eastAsia="Times New Roman" w:hAnsi="Times New Roman"/>
                <w:lang w:eastAsia="en-US"/>
              </w:rPr>
              <w:t xml:space="preserve">ОАО </w:t>
            </w:r>
            <w:r>
              <w:rPr>
                <w:rFonts w:ascii="Times New Roman" w:eastAsia="Times New Roman" w:hAnsi="Times New Roman"/>
                <w:lang w:eastAsia="en-US"/>
              </w:rPr>
              <w:t>«ЧУКОТРЫБПРОМХОЗ»</w:t>
            </w:r>
          </w:p>
        </w:tc>
        <w:tc>
          <w:tcPr>
            <w:tcW w:w="319" w:type="dxa"/>
            <w:vAlign w:val="bottom"/>
          </w:tcPr>
          <w:p w14:paraId="5B44C9E2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01DBCF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hAnsi="Times New Roman" w:cs="Times New Roman"/>
                <w:lang w:eastAsia="en-US"/>
              </w:rPr>
              <w:t>Горбунов В.П.</w:t>
            </w:r>
          </w:p>
        </w:tc>
      </w:tr>
      <w:tr w:rsidR="00840349" w:rsidRPr="00393824" w14:paraId="3E5E3A28" w14:textId="77777777" w:rsidTr="00AE3E4B">
        <w:tc>
          <w:tcPr>
            <w:tcW w:w="2445" w:type="dxa"/>
          </w:tcPr>
          <w:p w14:paraId="46D13E33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4C0796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19" w:type="dxa"/>
          </w:tcPr>
          <w:p w14:paraId="53CBF642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B329FA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</w:tr>
      <w:tr w:rsidR="00840349" w:rsidRPr="00393824" w14:paraId="23D16CDA" w14:textId="77777777" w:rsidTr="00AE3E4B">
        <w:tc>
          <w:tcPr>
            <w:tcW w:w="2445" w:type="dxa"/>
            <w:vAlign w:val="bottom"/>
            <w:hideMark/>
          </w:tcPr>
          <w:p w14:paraId="3FE9DE4F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Члены комиссии: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024502" w14:textId="77777777" w:rsidR="00840349" w:rsidRPr="00393824" w:rsidRDefault="00840349" w:rsidP="00AE3E4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Главный инженер</w:t>
            </w:r>
          </w:p>
        </w:tc>
        <w:tc>
          <w:tcPr>
            <w:tcW w:w="319" w:type="dxa"/>
            <w:vAlign w:val="bottom"/>
          </w:tcPr>
          <w:p w14:paraId="141E1C12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2796CF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Петров М. В.</w:t>
            </w:r>
          </w:p>
        </w:tc>
      </w:tr>
      <w:tr w:rsidR="00840349" w:rsidRPr="00393824" w14:paraId="399794AC" w14:textId="77777777" w:rsidTr="00AE3E4B">
        <w:tc>
          <w:tcPr>
            <w:tcW w:w="2445" w:type="dxa"/>
          </w:tcPr>
          <w:p w14:paraId="34499F05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6642A9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19" w:type="dxa"/>
          </w:tcPr>
          <w:p w14:paraId="7917F793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1CCB9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</w:tr>
      <w:tr w:rsidR="00840349" w:rsidRPr="00393824" w14:paraId="0CE1D40D" w14:textId="77777777" w:rsidTr="00AE3E4B">
        <w:tc>
          <w:tcPr>
            <w:tcW w:w="2445" w:type="dxa"/>
            <w:vAlign w:val="bottom"/>
          </w:tcPr>
          <w:p w14:paraId="072F5E8F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4B3FC8" w14:textId="77777777" w:rsidR="00840349" w:rsidRPr="00393824" w:rsidRDefault="00840349" w:rsidP="00AE3E4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319" w:type="dxa"/>
            <w:vAlign w:val="bottom"/>
          </w:tcPr>
          <w:p w14:paraId="44DABF76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EFE99C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Григорьева С. И.</w:t>
            </w:r>
          </w:p>
        </w:tc>
      </w:tr>
      <w:tr w:rsidR="00840349" w:rsidRPr="00393824" w14:paraId="138818C0" w14:textId="77777777" w:rsidTr="00AE3E4B">
        <w:tc>
          <w:tcPr>
            <w:tcW w:w="2445" w:type="dxa"/>
          </w:tcPr>
          <w:p w14:paraId="4E90AA0C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D87876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19" w:type="dxa"/>
          </w:tcPr>
          <w:p w14:paraId="71920222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68C632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</w:tr>
      <w:tr w:rsidR="00840349" w:rsidRPr="00393824" w14:paraId="0A55A472" w14:textId="77777777" w:rsidTr="00AE3E4B">
        <w:tc>
          <w:tcPr>
            <w:tcW w:w="2445" w:type="dxa"/>
            <w:vAlign w:val="bottom"/>
          </w:tcPr>
          <w:p w14:paraId="672A3425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1F6AB2" w14:textId="77777777" w:rsidR="00840349" w:rsidRPr="00393824" w:rsidRDefault="00840349" w:rsidP="00AE3E4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319" w:type="dxa"/>
            <w:vAlign w:val="bottom"/>
          </w:tcPr>
          <w:p w14:paraId="254D2727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3B9A5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Орлова Н. А.</w:t>
            </w:r>
          </w:p>
        </w:tc>
      </w:tr>
      <w:tr w:rsidR="00840349" w:rsidRPr="00393824" w14:paraId="046CF48B" w14:textId="77777777" w:rsidTr="00AE3E4B">
        <w:tc>
          <w:tcPr>
            <w:tcW w:w="2445" w:type="dxa"/>
          </w:tcPr>
          <w:p w14:paraId="1292510E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3C3CF0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3824"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319" w:type="dxa"/>
          </w:tcPr>
          <w:p w14:paraId="2BFA752B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6DAC04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3824">
              <w:rPr>
                <w:rFonts w:ascii="Times New Roman" w:eastAsia="Times New Roman" w:hAnsi="Times New Roman" w:cs="Times New Roman"/>
                <w:sz w:val="14"/>
                <w:szCs w:val="14"/>
              </w:rPr>
              <w:t>фамилия, имя, отчество</w:t>
            </w:r>
          </w:p>
        </w:tc>
      </w:tr>
    </w:tbl>
    <w:p w14:paraId="62EE18DD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6457"/>
      </w:tblGrid>
      <w:tr w:rsidR="00840349" w:rsidRPr="00393824" w14:paraId="7865BBC1" w14:textId="77777777" w:rsidTr="00AE3E4B">
        <w:tc>
          <w:tcPr>
            <w:tcW w:w="2835" w:type="dxa"/>
            <w:vAlign w:val="bottom"/>
            <w:hideMark/>
          </w:tcPr>
          <w:p w14:paraId="633CC21B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Инвентаризации подлежат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EF6E43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средства бухгалтерии</w:t>
            </w:r>
          </w:p>
        </w:tc>
      </w:tr>
      <w:tr w:rsidR="00840349" w:rsidRPr="00393824" w14:paraId="03813C41" w14:textId="77777777" w:rsidTr="00AE3E4B">
        <w:tc>
          <w:tcPr>
            <w:tcW w:w="2835" w:type="dxa"/>
            <w:vAlign w:val="bottom"/>
          </w:tcPr>
          <w:p w14:paraId="71E0DCE3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86E161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3824"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имущества, обязательства</w:t>
            </w:r>
          </w:p>
        </w:tc>
      </w:tr>
      <w:tr w:rsidR="00840349" w:rsidRPr="00393824" w14:paraId="353D0778" w14:textId="77777777" w:rsidTr="00AE3E4B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14050" w14:textId="77777777" w:rsidR="00840349" w:rsidRPr="00393824" w:rsidRDefault="00840349" w:rsidP="00AE3E4B">
            <w:pPr>
              <w:spacing w:before="6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54483C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448"/>
        <w:gridCol w:w="196"/>
        <w:gridCol w:w="2547"/>
        <w:gridCol w:w="336"/>
      </w:tblGrid>
      <w:tr w:rsidR="00840349" w:rsidRPr="00393824" w14:paraId="5827D862" w14:textId="77777777" w:rsidTr="00AE3E4B">
        <w:tc>
          <w:tcPr>
            <w:tcW w:w="3080" w:type="dxa"/>
            <w:vAlign w:val="bottom"/>
            <w:hideMark/>
          </w:tcPr>
          <w:p w14:paraId="1963DDC5" w14:textId="77777777" w:rsidR="00840349" w:rsidRPr="00393824" w:rsidRDefault="00840349" w:rsidP="00AE3E4B">
            <w:pPr>
              <w:tabs>
                <w:tab w:val="right" w:pos="306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К инвентаризации приступить</w:t>
            </w:r>
            <w:r w:rsidRPr="00393824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3F9C58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" w:type="dxa"/>
            <w:vAlign w:val="bottom"/>
            <w:hideMark/>
          </w:tcPr>
          <w:p w14:paraId="4E5DAFC7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2D3247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                2017</w:t>
            </w:r>
          </w:p>
        </w:tc>
        <w:tc>
          <w:tcPr>
            <w:tcW w:w="336" w:type="dxa"/>
            <w:vAlign w:val="bottom"/>
            <w:hideMark/>
          </w:tcPr>
          <w:p w14:paraId="0FEED32B" w14:textId="77777777" w:rsidR="00840349" w:rsidRPr="00393824" w:rsidRDefault="00840349" w:rsidP="00AE3E4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proofErr w:type="gramStart"/>
            <w:r w:rsidRPr="00393824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393824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0BA5178C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448"/>
        <w:gridCol w:w="196"/>
        <w:gridCol w:w="2547"/>
        <w:gridCol w:w="336"/>
      </w:tblGrid>
      <w:tr w:rsidR="00840349" w:rsidRPr="00393824" w14:paraId="00BA69DA" w14:textId="77777777" w:rsidTr="00AE3E4B">
        <w:tc>
          <w:tcPr>
            <w:tcW w:w="1316" w:type="dxa"/>
            <w:vAlign w:val="bottom"/>
            <w:hideMark/>
          </w:tcPr>
          <w:p w14:paraId="57851792" w14:textId="77777777" w:rsidR="00840349" w:rsidRPr="00393824" w:rsidRDefault="00840349" w:rsidP="00AE3E4B">
            <w:pPr>
              <w:tabs>
                <w:tab w:val="right" w:pos="128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и окончить</w:t>
            </w:r>
            <w:r w:rsidRPr="00393824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E62158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" w:type="dxa"/>
            <w:vAlign w:val="bottom"/>
            <w:hideMark/>
          </w:tcPr>
          <w:p w14:paraId="4299F6A0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9720CF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                2017</w:t>
            </w:r>
          </w:p>
        </w:tc>
        <w:tc>
          <w:tcPr>
            <w:tcW w:w="336" w:type="dxa"/>
            <w:vAlign w:val="bottom"/>
            <w:hideMark/>
          </w:tcPr>
          <w:p w14:paraId="6BD26004" w14:textId="77777777" w:rsidR="00840349" w:rsidRPr="00393824" w:rsidRDefault="00840349" w:rsidP="00AE3E4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proofErr w:type="gramStart"/>
            <w:r w:rsidRPr="00393824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393824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0A7B6EFF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6768"/>
      </w:tblGrid>
      <w:tr w:rsidR="00840349" w:rsidRPr="00393824" w14:paraId="13ABF22F" w14:textId="77777777" w:rsidTr="00AE3E4B">
        <w:tc>
          <w:tcPr>
            <w:tcW w:w="2506" w:type="dxa"/>
            <w:vAlign w:val="bottom"/>
            <w:hideMark/>
          </w:tcPr>
          <w:p w14:paraId="3C5DD2DA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Причина инвентаризации</w:t>
            </w: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6ECC99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color w:val="365F91"/>
              </w:rPr>
              <w:t xml:space="preserve"> </w:t>
            </w: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проверка</w:t>
            </w:r>
          </w:p>
        </w:tc>
      </w:tr>
      <w:tr w:rsidR="00840349" w:rsidRPr="00393824" w14:paraId="0DF2C4A8" w14:textId="77777777" w:rsidTr="00AE3E4B">
        <w:tc>
          <w:tcPr>
            <w:tcW w:w="2506" w:type="dxa"/>
            <w:vAlign w:val="bottom"/>
          </w:tcPr>
          <w:p w14:paraId="4676BE6E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745521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3824">
              <w:rPr>
                <w:rFonts w:ascii="Times New Roman" w:eastAsia="Times New Roman" w:hAnsi="Times New Roman" w:cs="Times New Roman"/>
                <w:sz w:val="14"/>
                <w:szCs w:val="14"/>
              </w:rPr>
              <w:t>контрольная проверка, смена материально ответственных лиц, переоценка и т.д.</w:t>
            </w:r>
          </w:p>
        </w:tc>
      </w:tr>
      <w:tr w:rsidR="00840349" w:rsidRPr="00393824" w14:paraId="049A4C90" w14:textId="77777777" w:rsidTr="00AE3E4B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F2990" w14:textId="77777777" w:rsidR="00840349" w:rsidRPr="00393824" w:rsidRDefault="00840349" w:rsidP="00AE3E4B">
            <w:pPr>
              <w:spacing w:before="6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77DC39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2"/>
      </w:tblGrid>
      <w:tr w:rsidR="00840349" w:rsidRPr="00393824" w14:paraId="3910C185" w14:textId="77777777" w:rsidTr="00AE3E4B">
        <w:tc>
          <w:tcPr>
            <w:tcW w:w="9638" w:type="dxa"/>
            <w:vAlign w:val="bottom"/>
            <w:hideMark/>
          </w:tcPr>
          <w:p w14:paraId="47483B1E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Материалы по инвентаризации сдать в бухгалтерию</w:t>
            </w:r>
          </w:p>
        </w:tc>
      </w:tr>
      <w:tr w:rsidR="00840349" w:rsidRPr="00393824" w14:paraId="7DA69457" w14:textId="77777777" w:rsidTr="00AE3E4B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DCDA11" w14:textId="77777777" w:rsidR="00840349" w:rsidRPr="00393824" w:rsidRDefault="00840349" w:rsidP="00AE3E4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/>
                <w:lang w:eastAsia="en-US"/>
              </w:rPr>
              <w:t xml:space="preserve">ОАО </w:t>
            </w:r>
            <w:r>
              <w:rPr>
                <w:rFonts w:ascii="Times New Roman" w:eastAsia="Times New Roman" w:hAnsi="Times New Roman"/>
                <w:lang w:eastAsia="en-US"/>
              </w:rPr>
              <w:t>«ЧУКОТРЫБПРОМХОЗ»</w:t>
            </w:r>
          </w:p>
        </w:tc>
      </w:tr>
    </w:tbl>
    <w:p w14:paraId="7A95C975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448"/>
        <w:gridCol w:w="196"/>
        <w:gridCol w:w="2547"/>
        <w:gridCol w:w="336"/>
      </w:tblGrid>
      <w:tr w:rsidR="00840349" w:rsidRPr="00393824" w14:paraId="288AE2EE" w14:textId="77777777" w:rsidTr="00AE3E4B">
        <w:tc>
          <w:tcPr>
            <w:tcW w:w="1316" w:type="dxa"/>
            <w:vAlign w:val="bottom"/>
            <w:hideMark/>
          </w:tcPr>
          <w:p w14:paraId="5F5E9772" w14:textId="77777777" w:rsidR="00840349" w:rsidRPr="00393824" w:rsidRDefault="00840349" w:rsidP="00AE3E4B">
            <w:pPr>
              <w:tabs>
                <w:tab w:val="right" w:pos="128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не позднее</w:t>
            </w:r>
            <w:r w:rsidRPr="00393824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E4D9B0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" w:type="dxa"/>
            <w:vAlign w:val="bottom"/>
            <w:hideMark/>
          </w:tcPr>
          <w:p w14:paraId="488016A5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F18C62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             2017</w:t>
            </w:r>
          </w:p>
        </w:tc>
        <w:tc>
          <w:tcPr>
            <w:tcW w:w="336" w:type="dxa"/>
            <w:vAlign w:val="bottom"/>
            <w:hideMark/>
          </w:tcPr>
          <w:p w14:paraId="71A380A3" w14:textId="77777777" w:rsidR="00840349" w:rsidRPr="00393824" w:rsidRDefault="00840349" w:rsidP="00AE3E4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proofErr w:type="gramStart"/>
            <w:r w:rsidRPr="00393824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393824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733085B8" w14:textId="77777777" w:rsidR="00840349" w:rsidRPr="00393824" w:rsidRDefault="00840349" w:rsidP="0084034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2140"/>
        <w:gridCol w:w="423"/>
        <w:gridCol w:w="1643"/>
        <w:gridCol w:w="423"/>
        <w:gridCol w:w="3153"/>
      </w:tblGrid>
      <w:tr w:rsidR="00840349" w:rsidRPr="00393824" w14:paraId="22DCEE0E" w14:textId="77777777" w:rsidTr="00AE3E4B">
        <w:tc>
          <w:tcPr>
            <w:tcW w:w="1442" w:type="dxa"/>
            <w:vAlign w:val="bottom"/>
            <w:hideMark/>
          </w:tcPr>
          <w:p w14:paraId="2786EC11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824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1B0457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62" w:type="dxa"/>
            <w:vAlign w:val="bottom"/>
          </w:tcPr>
          <w:p w14:paraId="6D827856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4F6976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938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Горбунов</w:t>
            </w:r>
          </w:p>
        </w:tc>
        <w:tc>
          <w:tcPr>
            <w:tcW w:w="462" w:type="dxa"/>
            <w:vAlign w:val="bottom"/>
          </w:tcPr>
          <w:p w14:paraId="1E8DB534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6D3D7E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Горбунов В.</w:t>
            </w:r>
            <w:proofErr w:type="gramStart"/>
            <w:r w:rsidRPr="003938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</w:tr>
      <w:tr w:rsidR="00840349" w:rsidRPr="00393824" w14:paraId="47DDA60F" w14:textId="77777777" w:rsidTr="00AE3E4B">
        <w:tc>
          <w:tcPr>
            <w:tcW w:w="1442" w:type="dxa"/>
          </w:tcPr>
          <w:p w14:paraId="10A55C6A" w14:textId="77777777" w:rsidR="00840349" w:rsidRPr="00393824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7135E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3824"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62" w:type="dxa"/>
          </w:tcPr>
          <w:p w14:paraId="000ED438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F01E5E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3824">
              <w:rPr>
                <w:rFonts w:ascii="Times New Roman" w:eastAsia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462" w:type="dxa"/>
          </w:tcPr>
          <w:p w14:paraId="3DC9D491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EC8CAE" w14:textId="77777777" w:rsidR="00840349" w:rsidRPr="00393824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3824">
              <w:rPr>
                <w:rFonts w:ascii="Times New Roman" w:eastAsia="Times New Roman" w:hAnsi="Times New Roman" w:cs="Times New Roman"/>
                <w:sz w:val="14"/>
                <w:szCs w:val="14"/>
              </w:rPr>
              <w:t>расшифровка подписи</w:t>
            </w:r>
          </w:p>
        </w:tc>
      </w:tr>
    </w:tbl>
    <w:p w14:paraId="1D3865CB" w14:textId="77777777" w:rsidR="00840349" w:rsidRDefault="00840349" w:rsidP="00840349">
      <w:pPr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br w:type="page"/>
      </w:r>
    </w:p>
    <w:p w14:paraId="17A5ED26" w14:textId="77777777" w:rsidR="00840349" w:rsidRDefault="00840349" w:rsidP="00840349">
      <w:pPr>
        <w:autoSpaceDE w:val="0"/>
        <w:autoSpaceDN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6F6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6</w:t>
      </w:r>
    </w:p>
    <w:p w14:paraId="53877A75" w14:textId="77777777" w:rsidR="00840349" w:rsidRDefault="00840349" w:rsidP="00E84E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77D">
        <w:rPr>
          <w:rFonts w:ascii="Times New Roman" w:eastAsia="Times New Roman" w:hAnsi="Times New Roman" w:cs="Times New Roman"/>
          <w:b/>
          <w:sz w:val="28"/>
          <w:szCs w:val="28"/>
        </w:rPr>
        <w:t>Акт инвентаризации наличных средств</w:t>
      </w:r>
    </w:p>
    <w:p w14:paraId="0F71C86D" w14:textId="77777777" w:rsidR="00A7477D" w:rsidRPr="00A7477D" w:rsidRDefault="00A7477D" w:rsidP="00E84EF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22C2FC" w14:textId="77777777" w:rsidR="00840349" w:rsidRPr="009F6F6E" w:rsidRDefault="00840349" w:rsidP="00840349">
      <w:pP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16"/>
          <w:szCs w:val="16"/>
        </w:rPr>
      </w:pPr>
      <w:r w:rsidRPr="009F6F6E">
        <w:rPr>
          <w:rFonts w:ascii="Times New Roman" w:eastAsia="Times New Roman" w:hAnsi="Times New Roman" w:cs="Times New Roman"/>
          <w:sz w:val="16"/>
          <w:szCs w:val="16"/>
        </w:rPr>
        <w:t>Унифицированная форма № ИНВ-15</w:t>
      </w:r>
    </w:p>
    <w:p w14:paraId="1F9EF8AB" w14:textId="77777777" w:rsidR="00840349" w:rsidRPr="009F6F6E" w:rsidRDefault="00840349" w:rsidP="00840349">
      <w:pPr>
        <w:autoSpaceDE w:val="0"/>
        <w:autoSpaceDN w:val="0"/>
        <w:spacing w:after="120" w:line="240" w:lineRule="auto"/>
        <w:ind w:left="6237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9F6F6E">
        <w:rPr>
          <w:rFonts w:ascii="Times New Roman" w:eastAsia="Times New Roman" w:hAnsi="Times New Roman" w:cs="Times New Roman"/>
          <w:sz w:val="16"/>
          <w:szCs w:val="16"/>
        </w:rPr>
        <w:t>Утвержденная</w:t>
      </w:r>
      <w:proofErr w:type="gramEnd"/>
      <w:r w:rsidRPr="009F6F6E">
        <w:rPr>
          <w:rFonts w:ascii="Times New Roman" w:eastAsia="Times New Roman" w:hAnsi="Times New Roman" w:cs="Times New Roman"/>
          <w:sz w:val="16"/>
          <w:szCs w:val="16"/>
        </w:rPr>
        <w:t xml:space="preserve"> Постановлением Госкомстата России</w:t>
      </w:r>
      <w:r w:rsidRPr="009F6F6E">
        <w:rPr>
          <w:rFonts w:ascii="Times New Roman" w:eastAsia="Times New Roman" w:hAnsi="Times New Roman" w:cs="Times New Roman"/>
          <w:sz w:val="16"/>
          <w:szCs w:val="16"/>
        </w:rPr>
        <w:br/>
        <w:t>от 18.08.1998 № 88</w:t>
      </w:r>
    </w:p>
    <w:tbl>
      <w:tblPr>
        <w:tblW w:w="94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4"/>
        <w:gridCol w:w="1501"/>
        <w:gridCol w:w="1559"/>
        <w:gridCol w:w="284"/>
        <w:gridCol w:w="141"/>
        <w:gridCol w:w="850"/>
        <w:gridCol w:w="1135"/>
        <w:gridCol w:w="76"/>
      </w:tblGrid>
      <w:tr w:rsidR="00840349" w:rsidRPr="009F6F6E" w14:paraId="60EE9566" w14:textId="77777777" w:rsidTr="00AE3E4B">
        <w:trPr>
          <w:gridAfter w:val="1"/>
          <w:wAfter w:w="76" w:type="dxa"/>
        </w:trPr>
        <w:tc>
          <w:tcPr>
            <w:tcW w:w="82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677A9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9696E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</w:tr>
      <w:tr w:rsidR="00840349" w:rsidRPr="009F6F6E" w14:paraId="70900195" w14:textId="77777777" w:rsidTr="00AE3E4B">
        <w:trPr>
          <w:gridAfter w:val="1"/>
          <w:wAfter w:w="76" w:type="dxa"/>
        </w:trPr>
        <w:tc>
          <w:tcPr>
            <w:tcW w:w="8249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BE64E3C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по ОКУД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D542805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0317013</w:t>
            </w:r>
          </w:p>
        </w:tc>
      </w:tr>
      <w:tr w:rsidR="00840349" w:rsidRPr="009F6F6E" w14:paraId="142F22B5" w14:textId="77777777" w:rsidTr="00AE3E4B">
        <w:trPr>
          <w:gridAfter w:val="1"/>
          <w:wAfter w:w="76" w:type="dxa"/>
        </w:trPr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99B30E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9F6F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ОАО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«ЧУКОТРЫБПРОМХОЗ»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676F8B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D30CCD7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&quot;Open Sans&quot;"/>
                <w:sz w:val="20"/>
                <w:szCs w:val="20"/>
                <w:lang w:eastAsia="en-US"/>
              </w:rPr>
              <w:t>58002081</w:t>
            </w:r>
          </w:p>
        </w:tc>
      </w:tr>
      <w:tr w:rsidR="00840349" w:rsidRPr="009F6F6E" w14:paraId="1B59DDCB" w14:textId="77777777" w:rsidTr="00AE3E4B">
        <w:trPr>
          <w:gridAfter w:val="1"/>
          <w:wAfter w:w="76" w:type="dxa"/>
          <w:cantSplit/>
        </w:trPr>
        <w:tc>
          <w:tcPr>
            <w:tcW w:w="6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341FB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(организация)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8173E48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EBD32FC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349" w:rsidRPr="009F6F6E" w14:paraId="576E2529" w14:textId="77777777" w:rsidTr="00AE3E4B">
        <w:trPr>
          <w:gridAfter w:val="1"/>
          <w:wAfter w:w="76" w:type="dxa"/>
          <w:cantSplit/>
        </w:trPr>
        <w:tc>
          <w:tcPr>
            <w:tcW w:w="8249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19E6BF7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5A0DDE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349" w:rsidRPr="009F6F6E" w14:paraId="05435F1A" w14:textId="77777777" w:rsidTr="00AE3E4B">
        <w:trPr>
          <w:gridAfter w:val="1"/>
          <w:wAfter w:w="76" w:type="dxa"/>
          <w:cantSplit/>
        </w:trPr>
        <w:tc>
          <w:tcPr>
            <w:tcW w:w="8249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9476D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(структурное подразделение)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5A064AF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349" w:rsidRPr="009F6F6E" w14:paraId="5F904A29" w14:textId="77777777" w:rsidTr="00AE3E4B">
        <w:trPr>
          <w:gridAfter w:val="1"/>
          <w:wAfter w:w="76" w:type="dxa"/>
        </w:trPr>
        <w:tc>
          <w:tcPr>
            <w:tcW w:w="8249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4A40D8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4A8173D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/>
                <w:lang w:eastAsia="en-US"/>
              </w:rPr>
              <w:t>03.11</w:t>
            </w:r>
          </w:p>
        </w:tc>
      </w:tr>
      <w:tr w:rsidR="00840349" w:rsidRPr="009F6F6E" w14:paraId="56429A87" w14:textId="77777777" w:rsidTr="00AE3E4B">
        <w:trPr>
          <w:gridAfter w:val="1"/>
          <w:wAfter w:w="76" w:type="dxa"/>
          <w:cantSplit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A0047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 для проведения инвентаризации: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698787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приказ, </w:t>
            </w:r>
            <w:r w:rsidRPr="009F6F6E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постановление, распоряжение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80F074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89564A3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840349" w:rsidRPr="009F6F6E" w14:paraId="199BF4A0" w14:textId="77777777" w:rsidTr="00AE3E4B">
        <w:trPr>
          <w:gridAfter w:val="1"/>
          <w:wAfter w:w="76" w:type="dxa"/>
          <w:cantSplit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F1AA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1EBBA2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(ненужное зачеркнуть)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110174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371A38B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16.06.2017</w:t>
            </w:r>
          </w:p>
        </w:tc>
      </w:tr>
      <w:tr w:rsidR="00840349" w:rsidRPr="009F6F6E" w14:paraId="5015CFA5" w14:textId="77777777" w:rsidTr="00AE3E4B">
        <w:trPr>
          <w:gridAfter w:val="1"/>
          <w:wAfter w:w="76" w:type="dxa"/>
        </w:trPr>
        <w:tc>
          <w:tcPr>
            <w:tcW w:w="8249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F044B89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операции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2D27D18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349" w:rsidRPr="009F6F6E" w14:paraId="7E1361EA" w14:textId="77777777" w:rsidTr="00AE3E4B"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BC32E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70BBE88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8996D4E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составления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1031397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349" w:rsidRPr="009F6F6E" w14:paraId="468737B7" w14:textId="77777777" w:rsidTr="00AE3E4B"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8A05AF3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CDE961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F048E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6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16.06.2017</w:t>
            </w:r>
          </w:p>
        </w:tc>
        <w:tc>
          <w:tcPr>
            <w:tcW w:w="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E9F05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714A76" w14:textId="77777777" w:rsidR="00840349" w:rsidRPr="009F6F6E" w:rsidRDefault="00840349" w:rsidP="008403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F6E">
        <w:rPr>
          <w:rFonts w:ascii="Times New Roman" w:eastAsia="Times New Roman" w:hAnsi="Times New Roman" w:cs="Times New Roman"/>
          <w:b/>
          <w:bCs/>
          <w:sz w:val="24"/>
          <w:szCs w:val="24"/>
        </w:rPr>
        <w:t>инвентаризации наличных денежных средств,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623"/>
        <w:gridCol w:w="284"/>
        <w:gridCol w:w="1843"/>
        <w:gridCol w:w="141"/>
        <w:gridCol w:w="851"/>
        <w:gridCol w:w="283"/>
      </w:tblGrid>
      <w:tr w:rsidR="00840349" w:rsidRPr="009F6F6E" w14:paraId="50298C54" w14:textId="77777777" w:rsidTr="00AE3E4B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268AF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6F6E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9F6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состоянию на “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6D6EB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F6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FCAF1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F6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943A9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F6E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58882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29C1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F6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B3FC1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6F6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F6F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4F95BB7" w14:textId="77777777" w:rsidR="00840349" w:rsidRPr="009F6F6E" w:rsidRDefault="00840349" w:rsidP="008403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6F6E">
        <w:rPr>
          <w:rFonts w:ascii="Times New Roman" w:eastAsia="Times New Roman" w:hAnsi="Times New Roman" w:cs="Times New Roman"/>
          <w:sz w:val="20"/>
          <w:szCs w:val="20"/>
        </w:rPr>
        <w:t>РАСПИСКА</w:t>
      </w:r>
    </w:p>
    <w:p w14:paraId="4D405638" w14:textId="77777777" w:rsidR="00840349" w:rsidRPr="009F6F6E" w:rsidRDefault="00840349" w:rsidP="0084034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F6E">
        <w:rPr>
          <w:rFonts w:ascii="Times New Roman" w:eastAsia="Times New Roman" w:hAnsi="Times New Roman" w:cs="Times New Roman"/>
          <w:sz w:val="20"/>
          <w:szCs w:val="20"/>
        </w:rPr>
        <w:t>К началу проведения инвентаризации все расходные и приходные документы на денежные средства сданы в бухгалтерию и все денежные средства, разные ценности и документы, поступившие на мою ответственность, оприходованы, а выбывшие списаны в расход.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8"/>
        <w:gridCol w:w="2092"/>
        <w:gridCol w:w="283"/>
        <w:gridCol w:w="1418"/>
        <w:gridCol w:w="283"/>
        <w:gridCol w:w="1702"/>
      </w:tblGrid>
      <w:tr w:rsidR="00840349" w:rsidRPr="009F6F6E" w14:paraId="488E001A" w14:textId="77777777" w:rsidTr="00AE3E4B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87AE9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 ответственное лицо: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00AF1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0B8A2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80D12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Савельева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A4CDF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03DEF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Савельева А. В.</w:t>
            </w:r>
          </w:p>
        </w:tc>
      </w:tr>
      <w:tr w:rsidR="00840349" w:rsidRPr="009F6F6E" w14:paraId="4B8C4085" w14:textId="77777777" w:rsidTr="00AE3E4B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0AA6B2D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3827FAA9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C7F85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8EFE5E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C13132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88904DC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5E93FB91" w14:textId="77777777" w:rsidR="00840349" w:rsidRPr="009F6F6E" w:rsidRDefault="00840349" w:rsidP="00840349">
      <w:pPr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9F6F6E">
        <w:rPr>
          <w:rFonts w:ascii="Times New Roman" w:eastAsia="Times New Roman" w:hAnsi="Times New Roman" w:cs="Times New Roman"/>
          <w:sz w:val="20"/>
          <w:szCs w:val="20"/>
        </w:rPr>
        <w:t>Акт составлен комиссией, которая установила следующее: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417"/>
        <w:gridCol w:w="567"/>
        <w:gridCol w:w="567"/>
        <w:gridCol w:w="1134"/>
        <w:gridCol w:w="567"/>
        <w:gridCol w:w="284"/>
        <w:gridCol w:w="567"/>
        <w:gridCol w:w="1134"/>
        <w:gridCol w:w="567"/>
      </w:tblGrid>
      <w:tr w:rsidR="00840349" w:rsidRPr="009F6F6E" w14:paraId="095E8A69" w14:textId="77777777" w:rsidTr="00AE3E4B">
        <w:trPr>
          <w:gridAfter w:val="4"/>
          <w:wAfter w:w="2552" w:type="dxa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6CDED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наличных денег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6FEA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112 000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40264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C993B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F63A5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840349" w:rsidRPr="009F6F6E" w14:paraId="79515500" w14:textId="77777777" w:rsidTr="00AE3E4B">
        <w:trPr>
          <w:gridAfter w:val="4"/>
          <w:wAfter w:w="2552" w:type="dxa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08CF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2) марок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D1A74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CA07F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35DF23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E01A1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840349" w:rsidRPr="009F6F6E" w14:paraId="097A6208" w14:textId="77777777" w:rsidTr="00AE3E4B">
        <w:trPr>
          <w:gridAfter w:val="4"/>
          <w:wAfter w:w="2552" w:type="dxa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6E732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3) ценных бумаг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04F4B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EB9D3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BBBB9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DB3DF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840349" w:rsidRPr="009F6F6E" w14:paraId="66A5BE40" w14:textId="77777777" w:rsidTr="00AE3E4B">
        <w:trPr>
          <w:gridAfter w:val="4"/>
          <w:wAfter w:w="2552" w:type="dxa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F959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A7CAC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DC2E1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9F6E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1A222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840349" w:rsidRPr="009F6F6E" w14:paraId="1F997C82" w14:textId="77777777" w:rsidTr="00AE3E4B">
        <w:trPr>
          <w:gridAfter w:val="4"/>
          <w:wAfter w:w="2552" w:type="dxa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09D8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281CB0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13AEC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E1EF1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5C7A9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840349" w:rsidRPr="009F6F6E" w14:paraId="224B4EFC" w14:textId="77777777" w:rsidTr="00AE3E4B"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A4018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фактическое наличие на сумму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89D3C0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112 000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D5053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F8FB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93A37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840349" w:rsidRPr="009F6F6E" w14:paraId="2175EA3D" w14:textId="77777777" w:rsidTr="00AE3E4B"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1EED1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D39687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428145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66382B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85861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3A7DD62" w14:textId="77777777" w:rsidR="00840349" w:rsidRPr="009F6F6E" w:rsidRDefault="00840349" w:rsidP="008403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6F6E">
        <w:rPr>
          <w:rFonts w:ascii="Times New Roman" w:eastAsia="Times New Roman" w:hAnsi="Times New Roman" w:cs="Times New Roman"/>
          <w:sz w:val="20"/>
          <w:szCs w:val="20"/>
        </w:rPr>
        <w:t>Сто двенадцать тысяч</w:t>
      </w:r>
    </w:p>
    <w:p w14:paraId="19E4CD6C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F6F6E">
        <w:rPr>
          <w:rFonts w:ascii="Times New Roman" w:eastAsia="Times New Roman" w:hAnsi="Times New Roman" w:cs="Times New Roman"/>
          <w:sz w:val="16"/>
          <w:szCs w:val="16"/>
        </w:rPr>
        <w:t>(прописью)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3789"/>
        <w:gridCol w:w="567"/>
        <w:gridCol w:w="1134"/>
        <w:gridCol w:w="567"/>
      </w:tblGrid>
      <w:tr w:rsidR="00840349" w:rsidRPr="009F6F6E" w14:paraId="0457F49E" w14:textId="77777777" w:rsidTr="00AE3E4B"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A97362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C7DEB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7A25E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CF60C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840349" w:rsidRPr="009F6F6E" w14:paraId="6D77C119" w14:textId="77777777" w:rsidTr="00AE3E4B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00519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По учетным данным на сумму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076A9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112 000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4FE6B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1449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0EFAF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840349" w:rsidRPr="009F6F6E" w14:paraId="03346A82" w14:textId="77777777" w:rsidTr="00AE3E4B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2637C29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14:paraId="4430C617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2C32C7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A4CEA4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9834F4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CE6A611" w14:textId="77777777" w:rsidR="00840349" w:rsidRPr="009F6F6E" w:rsidRDefault="00840349" w:rsidP="008403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F6F6E">
        <w:rPr>
          <w:rFonts w:ascii="Times New Roman" w:eastAsia="Times New Roman" w:hAnsi="Times New Roman" w:cs="Times New Roman"/>
          <w:sz w:val="20"/>
          <w:szCs w:val="20"/>
        </w:rPr>
        <w:t>Сто двенадцать тысяч</w:t>
      </w:r>
    </w:p>
    <w:p w14:paraId="077D8D6F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F6F6E">
        <w:rPr>
          <w:rFonts w:ascii="Times New Roman" w:eastAsia="Times New Roman" w:hAnsi="Times New Roman" w:cs="Times New Roman"/>
          <w:sz w:val="16"/>
          <w:szCs w:val="16"/>
        </w:rPr>
        <w:t>(прописью)</w:t>
      </w:r>
    </w:p>
    <w:tbl>
      <w:tblPr>
        <w:tblW w:w="9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410"/>
        <w:gridCol w:w="1843"/>
        <w:gridCol w:w="391"/>
        <w:gridCol w:w="116"/>
        <w:gridCol w:w="167"/>
        <w:gridCol w:w="1310"/>
        <w:gridCol w:w="283"/>
        <w:gridCol w:w="177"/>
        <w:gridCol w:w="141"/>
        <w:gridCol w:w="250"/>
        <w:gridCol w:w="142"/>
        <w:gridCol w:w="425"/>
        <w:gridCol w:w="142"/>
        <w:gridCol w:w="992"/>
        <w:gridCol w:w="142"/>
        <w:gridCol w:w="425"/>
        <w:gridCol w:w="34"/>
        <w:gridCol w:w="18"/>
        <w:gridCol w:w="265"/>
      </w:tblGrid>
      <w:tr w:rsidR="00840349" w:rsidRPr="009F6F6E" w14:paraId="75C4EC7C" w14:textId="77777777" w:rsidTr="00D665BA">
        <w:trPr>
          <w:gridAfter w:val="3"/>
          <w:wAfter w:w="317" w:type="dxa"/>
          <w:trHeight w:val="170"/>
        </w:trPr>
        <w:tc>
          <w:tcPr>
            <w:tcW w:w="71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788B8" w14:textId="77777777" w:rsidR="00840349" w:rsidRPr="009F6F6E" w:rsidRDefault="00840349" w:rsidP="00D665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4EEA4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B3B67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B9F24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840349" w:rsidRPr="009F6F6E" w14:paraId="790D798A" w14:textId="77777777" w:rsidTr="00D665BA">
        <w:trPr>
          <w:gridAfter w:val="1"/>
          <w:wAfter w:w="265" w:type="dxa"/>
        </w:trPr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14B09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Результаты инвентаризации: </w:t>
            </w: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излишек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9857BD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A9B5D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D73759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30ED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коп.</w:t>
            </w:r>
          </w:p>
        </w:tc>
      </w:tr>
      <w:tr w:rsidR="00840349" w:rsidRPr="006E75EC" w14:paraId="6130CE73" w14:textId="77777777" w:rsidTr="00D665BA">
        <w:trPr>
          <w:gridAfter w:val="1"/>
          <w:wAfter w:w="265" w:type="dxa"/>
        </w:trPr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C93C1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недостача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D06E4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E2003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DEDC00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A955D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коп.</w:t>
            </w:r>
          </w:p>
        </w:tc>
      </w:tr>
      <w:tr w:rsidR="00840349" w:rsidRPr="006E75EC" w14:paraId="0F6DE895" w14:textId="77777777" w:rsidTr="00D665BA">
        <w:trPr>
          <w:gridAfter w:val="10"/>
          <w:wAfter w:w="2835" w:type="dxa"/>
        </w:trPr>
        <w:tc>
          <w:tcPr>
            <w:tcW w:w="47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CFE6D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Последние номера кассовых ордеров: приходного №</w:t>
            </w:r>
            <w:proofErr w:type="gramEnd"/>
          </w:p>
        </w:tc>
        <w:tc>
          <w:tcPr>
            <w:tcW w:w="19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95D9B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9047B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840349" w:rsidRPr="006E75EC" w14:paraId="0A9B3B57" w14:textId="77777777" w:rsidTr="00D665BA">
        <w:trPr>
          <w:gridAfter w:val="11"/>
          <w:wAfter w:w="2976" w:type="dxa"/>
        </w:trPr>
        <w:tc>
          <w:tcPr>
            <w:tcW w:w="47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06663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расходного №</w:t>
            </w:r>
          </w:p>
        </w:tc>
        <w:tc>
          <w:tcPr>
            <w:tcW w:w="19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497AB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840349" w:rsidRPr="006E75EC" w14:paraId="3B3132D1" w14:textId="77777777" w:rsidTr="00D665BA">
        <w:trPr>
          <w:gridBefore w:val="1"/>
          <w:gridAfter w:val="2"/>
          <w:wBefore w:w="28" w:type="dxa"/>
          <w:wAfter w:w="283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01F46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C696B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4EF10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3FBBA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Горбунов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CC9EA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EAEA73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Горбунов В.П.</w:t>
            </w:r>
          </w:p>
        </w:tc>
      </w:tr>
      <w:tr w:rsidR="00840349" w:rsidRPr="006E75EC" w14:paraId="677B1274" w14:textId="77777777" w:rsidTr="00D665BA">
        <w:trPr>
          <w:gridBefore w:val="1"/>
          <w:gridAfter w:val="2"/>
          <w:wBefore w:w="28" w:type="dxa"/>
          <w:wAfter w:w="283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9774B1F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9E43E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5DB4A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CBA8BA3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8BB952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512EBF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840349" w:rsidRPr="006E75EC" w14:paraId="2734CFF6" w14:textId="77777777" w:rsidTr="00D665BA">
        <w:trPr>
          <w:gridBefore w:val="1"/>
          <w:wBefore w:w="28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FC766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Члены комиссии: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19D65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029F2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E6054D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Григорьева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63363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E43B0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Григорьева С. И.</w:t>
            </w:r>
          </w:p>
        </w:tc>
        <w:tc>
          <w:tcPr>
            <w:tcW w:w="283" w:type="dxa"/>
            <w:gridSpan w:val="2"/>
            <w:vAlign w:val="bottom"/>
          </w:tcPr>
          <w:p w14:paraId="3407B844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40349" w:rsidRPr="006E75EC" w14:paraId="22C68CC5" w14:textId="77777777" w:rsidTr="00D665BA">
        <w:trPr>
          <w:gridBefore w:val="1"/>
          <w:gridAfter w:val="2"/>
          <w:wBefore w:w="28" w:type="dxa"/>
          <w:wAfter w:w="283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1AE03E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97621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58E07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CB68BAB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18F2F8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2DD163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840349" w:rsidRPr="006E75EC" w14:paraId="24840EC3" w14:textId="77777777" w:rsidTr="00D665BA">
        <w:trPr>
          <w:gridBefore w:val="1"/>
          <w:gridAfter w:val="2"/>
          <w:wBefore w:w="28" w:type="dxa"/>
          <w:wAfter w:w="283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3382F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F3C04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инженер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E303B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D2BEA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Петров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A79BD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D174F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 М. В.</w:t>
            </w:r>
          </w:p>
        </w:tc>
      </w:tr>
      <w:tr w:rsidR="00840349" w:rsidRPr="006E75EC" w14:paraId="12F6C16C" w14:textId="77777777" w:rsidTr="00D665BA">
        <w:trPr>
          <w:gridBefore w:val="1"/>
          <w:gridAfter w:val="2"/>
          <w:wBefore w:w="28" w:type="dxa"/>
          <w:wAfter w:w="283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37193E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04786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4BE04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40A6D3A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0D38BE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468F5E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840349" w:rsidRPr="006E75EC" w14:paraId="4054015A" w14:textId="77777777" w:rsidTr="00D665BA">
        <w:trPr>
          <w:gridBefore w:val="1"/>
          <w:gridAfter w:val="2"/>
          <w:wBefore w:w="28" w:type="dxa"/>
          <w:wAfter w:w="283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70F86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CB3F80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FF7B4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E84F0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Орлова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ECF25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7D7DE8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Орлова Н. А.</w:t>
            </w:r>
          </w:p>
        </w:tc>
      </w:tr>
      <w:tr w:rsidR="00840349" w:rsidRPr="006E75EC" w14:paraId="01D050E0" w14:textId="77777777" w:rsidTr="00D665BA">
        <w:trPr>
          <w:gridBefore w:val="1"/>
          <w:gridAfter w:val="2"/>
          <w:wBefore w:w="28" w:type="dxa"/>
          <w:wAfter w:w="283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C4ABE4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32DA3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A7799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0CAD098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B130E9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AE1E62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2FBB487D" w14:textId="77777777" w:rsidR="00840349" w:rsidRPr="006E75EC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E75EC">
        <w:rPr>
          <w:rFonts w:ascii="Times New Roman" w:eastAsia="Times New Roman" w:hAnsi="Times New Roman" w:cs="Times New Roman"/>
          <w:sz w:val="18"/>
          <w:szCs w:val="18"/>
        </w:rPr>
        <w:t>Подтверждаю, что денежные средства, перечисленные в акте, находятся на моем ответственном хранении.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6"/>
        <w:gridCol w:w="1597"/>
        <w:gridCol w:w="283"/>
        <w:gridCol w:w="1276"/>
        <w:gridCol w:w="283"/>
        <w:gridCol w:w="2297"/>
      </w:tblGrid>
      <w:tr w:rsidR="00840349" w:rsidRPr="006E75EC" w14:paraId="5C053154" w14:textId="77777777" w:rsidTr="00AE3E4B"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8B635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Материально ответственное лицо: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2F516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0FAB3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6E7739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Савельева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0A982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3DE54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Савельева А. В.</w:t>
            </w:r>
          </w:p>
        </w:tc>
      </w:tr>
      <w:tr w:rsidR="00840349" w:rsidRPr="006E75EC" w14:paraId="41E1047E" w14:textId="77777777" w:rsidTr="00AE3E4B"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14:paraId="4E42443F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5F4111D5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55F643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D55909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C568F0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4957A1A5" w14:textId="77777777" w:rsidR="00840349" w:rsidRPr="006E75EC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EC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70762F89" w14:textId="77777777" w:rsidR="00840349" w:rsidRPr="009F6F6E" w:rsidRDefault="00840349" w:rsidP="00840349">
      <w:pPr>
        <w:pageBreakBefore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F6F6E">
        <w:rPr>
          <w:rFonts w:ascii="Times New Roman" w:eastAsia="Times New Roman" w:hAnsi="Times New Roman" w:cs="Times New Roman"/>
          <w:sz w:val="20"/>
          <w:szCs w:val="20"/>
        </w:rPr>
        <w:lastRenderedPageBreak/>
        <w:t>Оборотная сторона формы № ИНВ-15</w:t>
      </w:r>
    </w:p>
    <w:p w14:paraId="010A8BD7" w14:textId="77777777" w:rsidR="00840349" w:rsidRPr="009F6F6E" w:rsidRDefault="00840349" w:rsidP="00840349">
      <w:pPr>
        <w:autoSpaceDE w:val="0"/>
        <w:autoSpaceDN w:val="0"/>
        <w:spacing w:before="480"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F6F6E">
        <w:rPr>
          <w:rFonts w:ascii="Times New Roman" w:eastAsia="Times New Roman" w:hAnsi="Times New Roman" w:cs="Times New Roman"/>
          <w:sz w:val="20"/>
          <w:szCs w:val="20"/>
        </w:rPr>
        <w:t xml:space="preserve">Объяснение причин излишков или недостач  </w:t>
      </w:r>
    </w:p>
    <w:p w14:paraId="0CA36E55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4CC6155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BEF6E5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C129EE9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6723D1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CD5D43A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3BA3F8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50E0DFB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3B0217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DCC1722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A0209B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F0FCF6C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953867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3A19CE9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0D7A26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213E60A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6CC621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7F9B82E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1BA589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9AA571B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DC7495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27166CC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8184D0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AD0FE33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B4ADD1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83"/>
        <w:gridCol w:w="1418"/>
        <w:gridCol w:w="142"/>
        <w:gridCol w:w="2126"/>
      </w:tblGrid>
      <w:tr w:rsidR="00840349" w:rsidRPr="009F6F6E" w14:paraId="52EEF943" w14:textId="77777777" w:rsidTr="00AE3E4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CE2BF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39F98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Кассир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E3467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D3760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Савельева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21D30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6A6EF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Савельева А. В.</w:t>
            </w:r>
          </w:p>
        </w:tc>
      </w:tr>
      <w:tr w:rsidR="00840349" w:rsidRPr="009F6F6E" w14:paraId="4DC470BC" w14:textId="77777777" w:rsidTr="00AE3E4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DD6265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149B7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9D688B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C07271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3F319A4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02B7215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0425C5BA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F6F6E">
        <w:rPr>
          <w:rFonts w:ascii="Times New Roman" w:eastAsia="Times New Roman" w:hAnsi="Times New Roman" w:cs="Times New Roman"/>
          <w:sz w:val="20"/>
          <w:szCs w:val="20"/>
        </w:rPr>
        <w:t xml:space="preserve">Решение руководителя организации  </w:t>
      </w:r>
    </w:p>
    <w:p w14:paraId="381F137D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1B3B6E9D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20F4C75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FF51306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E7A3F2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C8961CB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796B47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6158E63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042EB9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F816957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B30B72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9CAC9EA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B0E402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42814F1" w14:textId="77777777" w:rsidR="00840349" w:rsidRPr="009F6F6E" w:rsidRDefault="00840349" w:rsidP="00840349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B830D3" w14:textId="77777777" w:rsidR="00840349" w:rsidRPr="009F6F6E" w:rsidRDefault="00840349" w:rsidP="0084034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535EF3D" w14:textId="77777777" w:rsidR="00840349" w:rsidRPr="009F6F6E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"/>
        <w:gridCol w:w="1985"/>
        <w:gridCol w:w="283"/>
        <w:gridCol w:w="3403"/>
      </w:tblGrid>
      <w:tr w:rsidR="00840349" w:rsidRPr="009F6F6E" w14:paraId="5E4B7E3B" w14:textId="77777777" w:rsidTr="00AE3E4B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27AFCE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057F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B6850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Горбунов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D86ED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DFEFA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Горбунов В.П.</w:t>
            </w:r>
          </w:p>
        </w:tc>
      </w:tr>
      <w:tr w:rsidR="00840349" w:rsidRPr="009F6F6E" w14:paraId="5D8B302D" w14:textId="77777777" w:rsidTr="00AE3E4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368D3B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D4C435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17812CD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760B88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49A517B4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6F6E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3FC41BBE" w14:textId="77777777" w:rsidR="00840349" w:rsidRPr="009F6F6E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284"/>
        <w:gridCol w:w="1559"/>
        <w:gridCol w:w="142"/>
        <w:gridCol w:w="567"/>
        <w:gridCol w:w="283"/>
      </w:tblGrid>
      <w:tr w:rsidR="00840349" w:rsidRPr="009F6F6E" w14:paraId="5CEBFD9B" w14:textId="77777777" w:rsidTr="00AE3E4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9295B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46007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4A976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5E131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июня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D0005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B6BD53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9D638" w14:textId="77777777" w:rsidR="00840349" w:rsidRPr="009F6F6E" w:rsidRDefault="00840349" w:rsidP="00AE3E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F6F6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46D0649" w14:textId="77777777" w:rsidR="00840349" w:rsidRPr="009F6F6E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971CB3" w14:textId="77777777" w:rsidR="00840349" w:rsidRDefault="00840349" w:rsidP="00840349">
      <w:pPr>
        <w:rPr>
          <w:lang w:eastAsia="en-US"/>
        </w:rPr>
        <w:sectPr w:rsidR="00840349" w:rsidSect="00AE3E4B">
          <w:footerReference w:type="default" r:id="rId40"/>
          <w:footerReference w:type="first" r:id="rId41"/>
          <w:pgSz w:w="11906" w:h="16838"/>
          <w:pgMar w:top="1134" w:right="851" w:bottom="993" w:left="1843" w:header="720" w:footer="1265" w:gutter="0"/>
          <w:pgNumType w:start="3"/>
          <w:cols w:space="425"/>
          <w:titlePg/>
          <w:docGrid w:linePitch="170"/>
        </w:sectPr>
      </w:pPr>
    </w:p>
    <w:p w14:paraId="5134D45F" w14:textId="77777777" w:rsidR="00840349" w:rsidRDefault="00840349" w:rsidP="008403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7</w:t>
      </w:r>
    </w:p>
    <w:p w14:paraId="72C41614" w14:textId="77777777" w:rsidR="00840349" w:rsidRPr="00A7477D" w:rsidRDefault="00840349" w:rsidP="006E75E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77D">
        <w:rPr>
          <w:rFonts w:ascii="Times New Roman" w:eastAsia="Times New Roman" w:hAnsi="Times New Roman" w:cs="Times New Roman"/>
          <w:b/>
          <w:sz w:val="28"/>
          <w:szCs w:val="28"/>
        </w:rPr>
        <w:t>Инвентаризационная опись ОС</w:t>
      </w:r>
    </w:p>
    <w:p w14:paraId="678FE7BD" w14:textId="77777777" w:rsidR="00840349" w:rsidRDefault="00840349" w:rsidP="008403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Унифицированная форма № ИНВ-1</w:t>
      </w:r>
    </w:p>
    <w:p w14:paraId="16BA1BD9" w14:textId="77777777" w:rsidR="00840349" w:rsidRDefault="00840349" w:rsidP="008403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Утверждена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постановлением Госкомстата</w:t>
      </w:r>
    </w:p>
    <w:p w14:paraId="7CCB13AB" w14:textId="77777777" w:rsidR="00840349" w:rsidRDefault="00840349" w:rsidP="008403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России от 18.08.98 № 88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8345"/>
        <w:gridCol w:w="18"/>
        <w:gridCol w:w="1138"/>
        <w:gridCol w:w="988"/>
      </w:tblGrid>
      <w:tr w:rsidR="00840349" w:rsidRPr="006E75EC" w14:paraId="3E29A978" w14:textId="77777777" w:rsidTr="00AE3E4B">
        <w:trPr>
          <w:cantSplit/>
        </w:trPr>
        <w:tc>
          <w:tcPr>
            <w:tcW w:w="137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E7E09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F5DCEF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Код</w:t>
            </w:r>
          </w:p>
        </w:tc>
      </w:tr>
      <w:tr w:rsidR="00840349" w:rsidRPr="006E75EC" w14:paraId="6CA29FD0" w14:textId="77777777" w:rsidTr="00AE3E4B">
        <w:trPr>
          <w:cantSplit/>
          <w:trHeight w:val="284"/>
        </w:trPr>
        <w:tc>
          <w:tcPr>
            <w:tcW w:w="1375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F5748F8" w14:textId="77777777" w:rsidR="00840349" w:rsidRPr="006E75EC" w:rsidRDefault="00840349" w:rsidP="00AE3E4B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2972CE8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0317001</w:t>
            </w:r>
          </w:p>
        </w:tc>
      </w:tr>
      <w:tr w:rsidR="00840349" w:rsidRPr="006E75EC" w14:paraId="4CC35ED5" w14:textId="77777777" w:rsidTr="00AE3E4B">
        <w:trPr>
          <w:trHeight w:val="284"/>
        </w:trPr>
        <w:tc>
          <w:tcPr>
            <w:tcW w:w="12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9DF1B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hAnsi="Times New Roman" w:cs="Times New Roman"/>
                <w:sz w:val="16"/>
                <w:szCs w:val="16"/>
              </w:rPr>
              <w:t>ОАО «ЧУКОТРЫБПРОМХОЗ»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250E20F" w14:textId="77777777" w:rsidR="00840349" w:rsidRPr="006E75EC" w:rsidRDefault="00840349" w:rsidP="00AE3E4B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по ОКПО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3FD055B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&quot;Open Sans&quot;"/>
                <w:sz w:val="16"/>
                <w:szCs w:val="16"/>
              </w:rPr>
              <w:t>58002081</w:t>
            </w:r>
          </w:p>
        </w:tc>
      </w:tr>
      <w:tr w:rsidR="00840349" w:rsidRPr="006E75EC" w14:paraId="6E6680DA" w14:textId="77777777" w:rsidTr="00AE3E4B">
        <w:trPr>
          <w:cantSplit/>
        </w:trPr>
        <w:tc>
          <w:tcPr>
            <w:tcW w:w="125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19FC00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5E5780C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F3B3B81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0349" w:rsidRPr="006E75EC" w14:paraId="1EFD3200" w14:textId="77777777" w:rsidTr="00AE3E4B">
        <w:trPr>
          <w:cantSplit/>
        </w:trPr>
        <w:tc>
          <w:tcPr>
            <w:tcW w:w="1375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D6A25DA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бухгалтерия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3B0360" w14:textId="77777777" w:rsidR="00840349" w:rsidRPr="006E75EC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0349" w:rsidRPr="006E75EC" w14:paraId="2236DB02" w14:textId="77777777" w:rsidTr="00AE3E4B">
        <w:trPr>
          <w:cantSplit/>
        </w:trPr>
        <w:tc>
          <w:tcPr>
            <w:tcW w:w="1375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273DF59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24C3FC2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0349" w:rsidRPr="006E75EC" w14:paraId="017A6FD1" w14:textId="77777777" w:rsidTr="00AE3E4B">
        <w:trPr>
          <w:cantSplit/>
        </w:trPr>
        <w:tc>
          <w:tcPr>
            <w:tcW w:w="1375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D7C93ED" w14:textId="77777777" w:rsidR="00840349" w:rsidRPr="006E75EC" w:rsidRDefault="00840349" w:rsidP="00AE3E4B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Вид деятельности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43A76B" w14:textId="77777777" w:rsidR="00840349" w:rsidRPr="006E75EC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0349" w:rsidRPr="006E75EC" w14:paraId="5449D019" w14:textId="77777777" w:rsidTr="00AE3E4B">
        <w:trPr>
          <w:trHeight w:val="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06464" w14:textId="77777777" w:rsidR="00840349" w:rsidRPr="006E75EC" w:rsidRDefault="00840349" w:rsidP="00AE3E4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Основание для проведения инвентаризации: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B82466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приказ, </w:t>
            </w:r>
            <w:r w:rsidRPr="006E75EC"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  <w:t>постановление, распоряжение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D593AB7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32E5A44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0349" w:rsidRPr="006E75EC" w14:paraId="4DD1CC45" w14:textId="77777777" w:rsidTr="00AE3E4B">
        <w:trPr>
          <w:trHeight w:val="28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1306A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2A79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ненужное зачеркнуть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E49473C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C3EBC7D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0349" w:rsidRPr="006E75EC" w14:paraId="5F88E913" w14:textId="77777777" w:rsidTr="00AE3E4B">
        <w:trPr>
          <w:cantSplit/>
          <w:trHeight w:val="284"/>
        </w:trPr>
        <w:tc>
          <w:tcPr>
            <w:tcW w:w="1375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04964A23" w14:textId="77777777" w:rsidR="00840349" w:rsidRPr="006E75EC" w:rsidRDefault="00840349" w:rsidP="00AE3E4B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начала инвентаризации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4A6D6BE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0349" w:rsidRPr="006E75EC" w14:paraId="33E3DC40" w14:textId="77777777" w:rsidTr="00AE3E4B">
        <w:trPr>
          <w:cantSplit/>
          <w:trHeight w:val="284"/>
        </w:trPr>
        <w:tc>
          <w:tcPr>
            <w:tcW w:w="1375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26264A2" w14:textId="77777777" w:rsidR="00840349" w:rsidRPr="006E75EC" w:rsidRDefault="00840349" w:rsidP="00AE3E4B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окончания инвентаризации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3BB4F74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0349" w:rsidRPr="006E75EC" w14:paraId="70AFABCF" w14:textId="77777777" w:rsidTr="00AE3E4B">
        <w:trPr>
          <w:cantSplit/>
          <w:trHeight w:val="284"/>
        </w:trPr>
        <w:tc>
          <w:tcPr>
            <w:tcW w:w="1375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7854530" w14:textId="77777777" w:rsidR="00840349" w:rsidRPr="006E75EC" w:rsidRDefault="00840349" w:rsidP="00AE3E4B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5EC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операции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EBC1648" w14:textId="77777777" w:rsidR="00840349" w:rsidRPr="006E75EC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E5F145F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64"/>
        <w:gridCol w:w="238"/>
        <w:gridCol w:w="123"/>
        <w:gridCol w:w="8263"/>
        <w:gridCol w:w="1914"/>
        <w:gridCol w:w="1914"/>
        <w:gridCol w:w="708"/>
      </w:tblGrid>
      <w:tr w:rsidR="00840349" w14:paraId="405335C0" w14:textId="77777777" w:rsidTr="00AE3E4B">
        <w:trPr>
          <w:cantSplit/>
          <w:trHeight w:val="284"/>
        </w:trPr>
        <w:tc>
          <w:tcPr>
            <w:tcW w:w="10206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9D30D7" w14:textId="77777777" w:rsidR="00840349" w:rsidRDefault="00840349" w:rsidP="00AE3E4B">
            <w:pPr>
              <w:tabs>
                <w:tab w:val="center" w:pos="7655"/>
              </w:tabs>
              <w:autoSpaceDE w:val="0"/>
              <w:autoSpaceDN w:val="0"/>
              <w:spacing w:after="0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  <w:t>ИНВЕНТАРИЗАЦИОННАЯ ОПИСЬ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9678803" w14:textId="77777777" w:rsidR="00840349" w:rsidRDefault="00840349" w:rsidP="00AE3E4B">
            <w:pPr>
              <w:autoSpaceDE w:val="0"/>
              <w:autoSpaceDN w:val="0"/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документа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3D9C81C" w14:textId="77777777" w:rsidR="00840349" w:rsidRDefault="00840349" w:rsidP="00AE3E4B">
            <w:pPr>
              <w:autoSpaceDE w:val="0"/>
              <w:autoSpaceDN w:val="0"/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составления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DEBF07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0349" w14:paraId="3E4E633F" w14:textId="77777777" w:rsidTr="00AE3E4B">
        <w:trPr>
          <w:cantSplit/>
          <w:trHeight w:val="284"/>
        </w:trPr>
        <w:tc>
          <w:tcPr>
            <w:tcW w:w="10206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41E828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42578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CE2563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15.11.2017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D3B07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40349" w14:paraId="4F17526C" w14:textId="77777777" w:rsidTr="00AE3E4B">
        <w:trPr>
          <w:cantSplit/>
          <w:trHeight w:val="284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422A59" w14:textId="77777777" w:rsidR="00840349" w:rsidRDefault="00840349" w:rsidP="00AE3E4B">
            <w:pPr>
              <w:tabs>
                <w:tab w:val="center" w:pos="7655"/>
              </w:tabs>
              <w:autoSpaceDE w:val="0"/>
              <w:autoSpaceDN w:val="0"/>
              <w:spacing w:after="0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  <w:t>основных средств</w:t>
            </w:r>
          </w:p>
        </w:tc>
        <w:tc>
          <w:tcPr>
            <w:tcW w:w="19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5F7697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556C07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A1E14F8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0349" w14:paraId="5D8D37A7" w14:textId="77777777" w:rsidTr="00AE3E4B">
        <w:trPr>
          <w:cantSplit/>
          <w:trHeight w:val="284"/>
        </w:trPr>
        <w:tc>
          <w:tcPr>
            <w:tcW w:w="19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1DB64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Основные средства</w:t>
            </w:r>
          </w:p>
        </w:tc>
        <w:tc>
          <w:tcPr>
            <w:tcW w:w="127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0A6338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Офисная мебель, компьютерная техника,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оргтехника, сейфы  оргтехника, сейфы, находящиеся в кабинетах бухгалтерии</w:t>
            </w:r>
          </w:p>
        </w:tc>
      </w:tr>
      <w:tr w:rsidR="00840349" w14:paraId="720F5435" w14:textId="77777777" w:rsidTr="00AE3E4B">
        <w:trPr>
          <w:cantSplit/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CF97B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находящиеся</w:t>
            </w:r>
          </w:p>
        </w:tc>
        <w:tc>
          <w:tcPr>
            <w:tcW w:w="133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BA82B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собственности организации</w:t>
            </w:r>
          </w:p>
        </w:tc>
      </w:tr>
      <w:tr w:rsidR="00840349" w14:paraId="7CEB2EEE" w14:textId="77777777" w:rsidTr="00AE3E4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1E663F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645556F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 собственности организации, на ответственном хранении, в т. ч. арендованные</w:t>
            </w:r>
          </w:p>
        </w:tc>
      </w:tr>
      <w:tr w:rsidR="00840349" w14:paraId="7642702E" w14:textId="77777777" w:rsidTr="00AE3E4B">
        <w:trPr>
          <w:cantSplit/>
        </w:trPr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455B9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Местонахождение</w:t>
            </w:r>
          </w:p>
        </w:tc>
        <w:tc>
          <w:tcPr>
            <w:tcW w:w="129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97E63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Чукотский АО, г Анадырь,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Кооперативная, д 19</w:t>
            </w:r>
          </w:p>
        </w:tc>
      </w:tr>
      <w:tr w:rsidR="00840349" w14:paraId="5AF3D95C" w14:textId="77777777" w:rsidTr="00AE3E4B">
        <w:trPr>
          <w:cantSplit/>
          <w:trHeight w:val="284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69B34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Арендодатель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1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D1BE4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E68EF7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43076CD3" w14:textId="77777777" w:rsidR="00840349" w:rsidRDefault="00840349" w:rsidP="00840349">
      <w:pPr>
        <w:keepNext/>
        <w:autoSpaceDE w:val="0"/>
        <w:autoSpaceDN w:val="0"/>
        <w:spacing w:after="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footnoteReference w:customMarkFollows="1" w:id="1"/>
        <w:t>РАСПИСКА</w:t>
      </w:r>
    </w:p>
    <w:p w14:paraId="0EE6C55B" w14:textId="77777777" w:rsidR="00840349" w:rsidRDefault="00840349" w:rsidP="00840349">
      <w:pPr>
        <w:autoSpaceDE w:val="0"/>
        <w:autoSpaceDN w:val="0"/>
        <w:spacing w:after="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началу проведения инвентаризации все расходные и приходные документы на основные средства сданы в бухгалтерию, и все основные средства, поступившие на мою (</w:t>
      </w:r>
      <w:proofErr w:type="gramStart"/>
      <w:r>
        <w:rPr>
          <w:rFonts w:ascii="Times New Roman" w:eastAsia="Times New Roman" w:hAnsi="Times New Roman" w:cs="Times New Roman"/>
        </w:rPr>
        <w:t xml:space="preserve">нашу) </w:t>
      </w:r>
      <w:proofErr w:type="gramEnd"/>
      <w:r>
        <w:rPr>
          <w:rFonts w:ascii="Times New Roman" w:eastAsia="Times New Roman" w:hAnsi="Times New Roman" w:cs="Times New Roman"/>
        </w:rPr>
        <w:t>ответственность, оприходованы, а выбывшие списаны в расход.</w:t>
      </w:r>
    </w:p>
    <w:p w14:paraId="462DDA59" w14:textId="77777777" w:rsidR="00840349" w:rsidRDefault="00840349" w:rsidP="008403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Лицо (а), ответственное (</w:t>
      </w:r>
      <w:proofErr w:type="spellStart"/>
      <w:r>
        <w:rPr>
          <w:rFonts w:ascii="Times New Roman" w:eastAsia="Times New Roman" w:hAnsi="Times New Roman" w:cs="Times New Roman"/>
        </w:rPr>
        <w:t>ые</w:t>
      </w:r>
      <w:proofErr w:type="spellEnd"/>
      <w:r>
        <w:rPr>
          <w:rFonts w:ascii="Times New Roman" w:eastAsia="Times New Roman" w:hAnsi="Times New Roman" w:cs="Times New Roman"/>
        </w:rPr>
        <w:t>) за сохранность основных средств: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2693"/>
        <w:gridCol w:w="227"/>
        <w:gridCol w:w="3572"/>
      </w:tblGrid>
      <w:tr w:rsidR="00840349" w14:paraId="2A56D971" w14:textId="77777777" w:rsidTr="00AE3E4B">
        <w:trPr>
          <w:cantSplit/>
          <w:trHeight w:val="284"/>
          <w:jc w:val="right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E5B33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Офис-менеджер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DAFAE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9A598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Круглов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2639A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3EB4D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Круглов А.В.</w:t>
            </w:r>
          </w:p>
        </w:tc>
      </w:tr>
      <w:tr w:rsidR="00840349" w14:paraId="3D86001C" w14:textId="77777777" w:rsidTr="00AE3E4B">
        <w:trPr>
          <w:cantSplit/>
          <w:jc w:val="right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09040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0ADD0A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E90CB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0956C27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2D4AE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расшифровка подписи</w:t>
            </w:r>
          </w:p>
        </w:tc>
      </w:tr>
    </w:tbl>
    <w:p w14:paraId="58BF1766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5F18D1B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0EBF119D" w14:textId="77777777" w:rsidR="00840349" w:rsidRDefault="00840349" w:rsidP="008403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 w:type="page"/>
      </w: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2-я страница формы № ИНВ-1</w:t>
      </w:r>
    </w:p>
    <w:p w14:paraId="53136E7A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47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231"/>
        <w:gridCol w:w="1006"/>
        <w:gridCol w:w="1006"/>
        <w:gridCol w:w="1006"/>
        <w:gridCol w:w="951"/>
        <w:gridCol w:w="1282"/>
        <w:gridCol w:w="1553"/>
        <w:gridCol w:w="1013"/>
        <w:gridCol w:w="854"/>
        <w:gridCol w:w="1110"/>
        <w:gridCol w:w="851"/>
        <w:gridCol w:w="1103"/>
      </w:tblGrid>
      <w:tr w:rsidR="00840349" w:rsidRPr="009A06ED" w14:paraId="28287870" w14:textId="77777777" w:rsidTr="00AE3E4B">
        <w:trPr>
          <w:cantSplit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323C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Номер по </w:t>
            </w:r>
            <w:proofErr w:type="spellStart"/>
            <w:proofErr w:type="gram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proofErr w:type="gram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рядку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019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Наименование, назначение</w:t>
            </w: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краткая характеристика объекта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BC0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подтверждающий принятие объекта на ответственное хранение (аренду)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C2F7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Год вы-</w:t>
            </w:r>
          </w:p>
          <w:p w14:paraId="71874B9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пуска (постро</w:t>
            </w:r>
            <w:proofErr w:type="gram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й-</w:t>
            </w:r>
            <w:proofErr w:type="gram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ки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14:paraId="6E6B6267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ретения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EA27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A0D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Фактическое наличие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A381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По данным бухгалтерского учета</w:t>
            </w:r>
          </w:p>
        </w:tc>
      </w:tr>
      <w:tr w:rsidR="00840349" w:rsidRPr="009A06ED" w14:paraId="279402F2" w14:textId="77777777" w:rsidTr="00AE3E4B">
        <w:trPr>
          <w:cantSplit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1BBB" w14:textId="77777777" w:rsidR="00840349" w:rsidRPr="009A06ED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B3DE" w14:textId="77777777" w:rsidR="00840349" w:rsidRPr="009A06ED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2ACF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</w:t>
            </w:r>
            <w:proofErr w:type="gram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14E7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A342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DD70" w14:textId="77777777" w:rsidR="00840349" w:rsidRPr="009A06ED" w:rsidRDefault="00840349" w:rsidP="00AE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EFF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инвентарный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0416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заводской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8C6C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паспорта (документа о регистрации)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C93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</w:t>
            </w:r>
            <w:proofErr w:type="gram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тво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, шт.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8BAE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стоимость, руб. коп.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9077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</w:t>
            </w:r>
            <w:proofErr w:type="gram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тво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, шт.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018A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стоимость, руб. коп.</w:t>
            </w:r>
          </w:p>
        </w:tc>
      </w:tr>
      <w:tr w:rsidR="00840349" w:rsidRPr="009A06ED" w14:paraId="0B609410" w14:textId="77777777" w:rsidTr="00AE3E4B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C26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9DA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8DA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D07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BFFF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428C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59D571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5E2F1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40389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C74F58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3BCB0C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4A6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7158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840349" w:rsidRPr="009A06ED" w14:paraId="19EED60A" w14:textId="77777777" w:rsidTr="00AE3E4B">
        <w:trPr>
          <w:trHeight w:val="2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E502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443C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Шкаф двухстворчатый для одежды черный, 100×45×2010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88B8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A2ED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651E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81607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D41F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16 3612-28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9156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75A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256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30B87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28200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F53C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BAB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48200</w:t>
            </w:r>
          </w:p>
        </w:tc>
      </w:tr>
      <w:tr w:rsidR="00840349" w:rsidRPr="009A06ED" w14:paraId="43D72CC3" w14:textId="77777777" w:rsidTr="00AE3E4B">
        <w:trPr>
          <w:trHeight w:val="2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0C1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624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Стеллаж с ящиками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70A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59E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1B2E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B72A6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3A5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16 3612-17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4AD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AE8F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945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FB92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41000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F391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D91F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41000</w:t>
            </w:r>
          </w:p>
        </w:tc>
      </w:tr>
      <w:tr w:rsidR="00840349" w:rsidRPr="009A06ED" w14:paraId="70A5C79A" w14:textId="77777777" w:rsidTr="00AE3E4B">
        <w:trPr>
          <w:trHeight w:val="2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1F0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B5B2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Диван кожаный черный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2DF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BDA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E172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593FA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B52F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16 3612-16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C45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DF4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631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3E56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53600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C8D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39E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53600</w:t>
            </w:r>
          </w:p>
        </w:tc>
      </w:tr>
      <w:tr w:rsidR="00840349" w:rsidRPr="009A06ED" w14:paraId="7207C419" w14:textId="77777777" w:rsidTr="00AE3E4B">
        <w:trPr>
          <w:trHeight w:val="2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74EBE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CD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Компьютер (ASUS F5)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B9A7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2AF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08FD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CA968B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3B0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14 3020-15</w:t>
            </w:r>
          </w:p>
          <w:p w14:paraId="132B17A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14 3020-16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CCE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78NOAS288035</w:t>
            </w:r>
          </w:p>
          <w:p w14:paraId="0C5FFAC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78NOAS288036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4B97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14:paraId="70EC4998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048FA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8C62EE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229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1A4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120400</w:t>
            </w:r>
          </w:p>
        </w:tc>
      </w:tr>
      <w:tr w:rsidR="00840349" w:rsidRPr="009A06ED" w14:paraId="37EA980F" w14:textId="77777777" w:rsidTr="00AE3E4B">
        <w:trPr>
          <w:trHeight w:val="2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FAD6D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BA68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Ноутбук</w:t>
            </w: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Lenovo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IdeaPad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Z5070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279C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60DD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EC4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CC528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2296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14 3020-18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BAC6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78NOAS288053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EF1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D877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7B0CEB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881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B7C58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283E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881</w:t>
            </w:r>
          </w:p>
        </w:tc>
      </w:tr>
      <w:tr w:rsidR="00840349" w:rsidRPr="009A06ED" w14:paraId="44BCA710" w14:textId="77777777" w:rsidTr="00AE3E4B">
        <w:trPr>
          <w:trHeight w:val="2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D84081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286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Сейф огнестойкий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5A78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74A1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6FF76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23037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F5DF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16 2899-01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5FB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654SF536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414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D0B6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8ADEAE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47000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B3DF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A32D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47000</w:t>
            </w:r>
          </w:p>
        </w:tc>
      </w:tr>
      <w:tr w:rsidR="00840349" w:rsidRPr="009A06ED" w14:paraId="665D4D58" w14:textId="77777777" w:rsidTr="00AE3E4B">
        <w:trPr>
          <w:trHeight w:val="2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61E58F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632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МФУ (принтер, сканер, копир)</w:t>
            </w:r>
            <w:r w:rsidRPr="009A06ED">
              <w:rPr>
                <w:sz w:val="16"/>
                <w:szCs w:val="16"/>
              </w:rPr>
              <w:t xml:space="preserve"> </w:t>
            </w:r>
            <w:r w:rsidRPr="009A06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erox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WorkCentre</w:t>
            </w:r>
            <w:proofErr w:type="spellEnd"/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5024D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F46E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8FB1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DCF2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AD0FF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980E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14 3020-17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075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78NOAS288042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353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D6E6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7FE23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59100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155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D691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59100</w:t>
            </w:r>
          </w:p>
        </w:tc>
      </w:tr>
      <w:tr w:rsidR="00840349" w:rsidRPr="009A06ED" w14:paraId="79FF68DA" w14:textId="77777777" w:rsidTr="00AE3E4B">
        <w:trPr>
          <w:trHeight w:val="2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D0C8D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401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5A31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BC00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40AA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F78C7A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5128A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196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E25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6718E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FF218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738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5444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0349" w:rsidRPr="009A06ED" w14:paraId="7E08B638" w14:textId="77777777" w:rsidTr="00AE3E4B">
        <w:trPr>
          <w:trHeight w:val="2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65D38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0815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9E631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DA78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9D9F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AB2D7F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427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CD8F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CA3B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06C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E02BB3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4919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FA1B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0349" w:rsidRPr="009A06ED" w14:paraId="253882E5" w14:textId="77777777" w:rsidTr="00AE3E4B">
        <w:trPr>
          <w:trHeight w:val="284"/>
        </w:trPr>
        <w:tc>
          <w:tcPr>
            <w:tcW w:w="1078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38F6F" w14:textId="77777777" w:rsidR="00840349" w:rsidRPr="009A06ED" w:rsidRDefault="00840349" w:rsidP="00AE3E4B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705D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D6DDD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392181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751A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3AAC" w14:textId="77777777" w:rsidR="00840349" w:rsidRPr="009A06ED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A06E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392181</w:t>
            </w:r>
          </w:p>
        </w:tc>
      </w:tr>
    </w:tbl>
    <w:p w14:paraId="04025DB1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Итого по странице:</w:t>
      </w:r>
    </w:p>
    <w:tbl>
      <w:tblPr>
        <w:tblW w:w="147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993"/>
        <w:gridCol w:w="567"/>
        <w:gridCol w:w="7654"/>
        <w:gridCol w:w="567"/>
        <w:gridCol w:w="992"/>
        <w:gridCol w:w="20"/>
      </w:tblGrid>
      <w:tr w:rsidR="00840349" w14:paraId="2B88C0E3" w14:textId="77777777" w:rsidTr="00AE3E4B">
        <w:trPr>
          <w:gridAfter w:val="1"/>
          <w:wAfter w:w="20" w:type="dxa"/>
          <w:trHeight w:val="284"/>
        </w:trPr>
        <w:tc>
          <w:tcPr>
            <w:tcW w:w="4962" w:type="dxa"/>
            <w:gridSpan w:val="3"/>
            <w:vAlign w:val="bottom"/>
            <w:hideMark/>
          </w:tcPr>
          <w:p w14:paraId="69D10240" w14:textId="77777777" w:rsidR="00840349" w:rsidRDefault="00840349" w:rsidP="009A06ED">
            <w:pPr>
              <w:tabs>
                <w:tab w:val="left" w:pos="1560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а) количество порядковых номеров</w:t>
            </w:r>
          </w:p>
        </w:tc>
        <w:tc>
          <w:tcPr>
            <w:tcW w:w="9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03EE0" w14:textId="77777777" w:rsidR="00840349" w:rsidRDefault="00840349" w:rsidP="009A06E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Семь</w:t>
            </w:r>
          </w:p>
        </w:tc>
      </w:tr>
      <w:tr w:rsidR="00840349" w14:paraId="415BD6E4" w14:textId="77777777" w:rsidTr="00AE3E4B">
        <w:trPr>
          <w:gridAfter w:val="1"/>
          <w:wAfter w:w="20" w:type="dxa"/>
          <w:cantSplit/>
        </w:trPr>
        <w:tc>
          <w:tcPr>
            <w:tcW w:w="4962" w:type="dxa"/>
            <w:gridSpan w:val="3"/>
          </w:tcPr>
          <w:p w14:paraId="385C9011" w14:textId="77777777" w:rsidR="00840349" w:rsidRDefault="00840349" w:rsidP="009A06ED">
            <w:pPr>
              <w:tabs>
                <w:tab w:val="left" w:pos="1701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780" w:type="dxa"/>
            <w:gridSpan w:val="4"/>
            <w:hideMark/>
          </w:tcPr>
          <w:p w14:paraId="520FC094" w14:textId="77777777" w:rsidR="00840349" w:rsidRDefault="00840349" w:rsidP="009A06E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прописью</w:t>
            </w:r>
          </w:p>
        </w:tc>
      </w:tr>
      <w:tr w:rsidR="00840349" w14:paraId="3A7A2311" w14:textId="77777777" w:rsidTr="00AE3E4B">
        <w:trPr>
          <w:gridAfter w:val="1"/>
          <w:wAfter w:w="20" w:type="dxa"/>
          <w:trHeight w:val="284"/>
        </w:trPr>
        <w:tc>
          <w:tcPr>
            <w:tcW w:w="5529" w:type="dxa"/>
            <w:gridSpan w:val="4"/>
            <w:vAlign w:val="bottom"/>
            <w:hideMark/>
          </w:tcPr>
          <w:p w14:paraId="7B4FBC98" w14:textId="77777777" w:rsidR="00840349" w:rsidRDefault="00840349" w:rsidP="009A06ED">
            <w:pPr>
              <w:tabs>
                <w:tab w:val="left" w:pos="1560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б) общее количество единиц фактически</w:t>
            </w:r>
          </w:p>
        </w:tc>
        <w:tc>
          <w:tcPr>
            <w:tcW w:w="9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31645" w14:textId="77777777" w:rsidR="00840349" w:rsidRDefault="00840349" w:rsidP="009A06E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Восемь</w:t>
            </w:r>
          </w:p>
        </w:tc>
      </w:tr>
      <w:tr w:rsidR="00840349" w14:paraId="6F53E62B" w14:textId="77777777" w:rsidTr="00AE3E4B">
        <w:trPr>
          <w:gridAfter w:val="1"/>
          <w:wAfter w:w="20" w:type="dxa"/>
          <w:cantSplit/>
        </w:trPr>
        <w:tc>
          <w:tcPr>
            <w:tcW w:w="5529" w:type="dxa"/>
            <w:gridSpan w:val="4"/>
          </w:tcPr>
          <w:p w14:paraId="7AA02062" w14:textId="77777777" w:rsidR="00840349" w:rsidRDefault="00840349" w:rsidP="009A06E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13" w:type="dxa"/>
            <w:gridSpan w:val="3"/>
            <w:hideMark/>
          </w:tcPr>
          <w:p w14:paraId="6C074E4E" w14:textId="77777777" w:rsidR="00840349" w:rsidRDefault="00840349" w:rsidP="009A06E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прописью</w:t>
            </w:r>
          </w:p>
        </w:tc>
      </w:tr>
      <w:tr w:rsidR="00840349" w14:paraId="612D1E76" w14:textId="77777777" w:rsidTr="00AE3E4B">
        <w:trPr>
          <w:gridAfter w:val="1"/>
          <w:wAfter w:w="20" w:type="dxa"/>
          <w:trHeight w:val="284"/>
        </w:trPr>
        <w:tc>
          <w:tcPr>
            <w:tcW w:w="3969" w:type="dxa"/>
            <w:gridSpan w:val="2"/>
            <w:vAlign w:val="bottom"/>
            <w:hideMark/>
          </w:tcPr>
          <w:p w14:paraId="00B1E5C1" w14:textId="77777777" w:rsidR="00840349" w:rsidRDefault="00840349" w:rsidP="009A06ED">
            <w:pPr>
              <w:tabs>
                <w:tab w:val="left" w:pos="1560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в) на сумму фактически</w:t>
            </w:r>
          </w:p>
        </w:tc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7C068" w14:textId="77777777" w:rsidR="00840349" w:rsidRDefault="00840349" w:rsidP="009A06E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Триста девяносто две тысячи сто восемьдесят один</w:t>
            </w:r>
          </w:p>
        </w:tc>
      </w:tr>
      <w:tr w:rsidR="00840349" w14:paraId="3221EC8B" w14:textId="77777777" w:rsidTr="00AE3E4B">
        <w:trPr>
          <w:gridAfter w:val="1"/>
          <w:wAfter w:w="20" w:type="dxa"/>
          <w:cantSplit/>
        </w:trPr>
        <w:tc>
          <w:tcPr>
            <w:tcW w:w="1560" w:type="dxa"/>
          </w:tcPr>
          <w:p w14:paraId="1AF68184" w14:textId="77777777" w:rsidR="00840349" w:rsidRDefault="00840349" w:rsidP="009A06E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82" w:type="dxa"/>
            <w:gridSpan w:val="6"/>
            <w:hideMark/>
          </w:tcPr>
          <w:p w14:paraId="7DD366F6" w14:textId="77777777" w:rsidR="00840349" w:rsidRDefault="00840349" w:rsidP="009A06E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прописью</w:t>
            </w:r>
          </w:p>
        </w:tc>
      </w:tr>
      <w:tr w:rsidR="00840349" w14:paraId="09BAB55A" w14:textId="77777777" w:rsidTr="00807BC1">
        <w:trPr>
          <w:cantSplit/>
          <w:trHeight w:val="445"/>
        </w:trPr>
        <w:tc>
          <w:tcPr>
            <w:tcW w:w="1560" w:type="dxa"/>
            <w:vAlign w:val="bottom"/>
          </w:tcPr>
          <w:p w14:paraId="5A7C7007" w14:textId="77777777" w:rsidR="00840349" w:rsidRDefault="00840349" w:rsidP="009A06E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E2AD15" w14:textId="77777777" w:rsidR="00840349" w:rsidRDefault="00840349" w:rsidP="009A06E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bottom"/>
            <w:hideMark/>
          </w:tcPr>
          <w:p w14:paraId="7D16F816" w14:textId="77777777" w:rsidR="00840349" w:rsidRDefault="00840349" w:rsidP="009A06E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84EC3" w14:textId="77777777" w:rsidR="00840349" w:rsidRDefault="00840349" w:rsidP="009A06E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0" w:type="dxa"/>
            <w:vAlign w:val="bottom"/>
            <w:hideMark/>
          </w:tcPr>
          <w:p w14:paraId="0C3288E7" w14:textId="77777777" w:rsidR="00840349" w:rsidRDefault="00840349" w:rsidP="009A06E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коп.</w:t>
            </w:r>
          </w:p>
        </w:tc>
      </w:tr>
    </w:tbl>
    <w:p w14:paraId="5ACBF058" w14:textId="77777777" w:rsidR="00840349" w:rsidRDefault="00840349" w:rsidP="008403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5CD05814" w14:textId="77777777" w:rsidR="00840349" w:rsidRDefault="00840349" w:rsidP="0084034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14:paraId="3FCFD7A0" w14:textId="77777777" w:rsidR="00840349" w:rsidRDefault="00840349" w:rsidP="0084034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3-я страница формы № ИНВ-1</w:t>
      </w:r>
    </w:p>
    <w:p w14:paraId="238FDF3B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Итого по описи:</w:t>
      </w:r>
    </w:p>
    <w:tbl>
      <w:tblPr>
        <w:tblW w:w="14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993"/>
        <w:gridCol w:w="567"/>
        <w:gridCol w:w="6662"/>
        <w:gridCol w:w="567"/>
        <w:gridCol w:w="1418"/>
        <w:gridCol w:w="536"/>
      </w:tblGrid>
      <w:tr w:rsidR="00840349" w14:paraId="4FA913D8" w14:textId="77777777" w:rsidTr="00AE3E4B">
        <w:trPr>
          <w:trHeight w:val="284"/>
        </w:trPr>
        <w:tc>
          <w:tcPr>
            <w:tcW w:w="4962" w:type="dxa"/>
            <w:gridSpan w:val="3"/>
            <w:vAlign w:val="bottom"/>
            <w:hideMark/>
          </w:tcPr>
          <w:p w14:paraId="6173A68F" w14:textId="77777777" w:rsidR="00840349" w:rsidRDefault="00840349" w:rsidP="00AE3E4B">
            <w:pPr>
              <w:tabs>
                <w:tab w:val="left" w:pos="1560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а) количество порядковых номеров</w:t>
            </w:r>
          </w:p>
        </w:tc>
        <w:tc>
          <w:tcPr>
            <w:tcW w:w="97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9AAC5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Семь</w:t>
            </w:r>
          </w:p>
        </w:tc>
      </w:tr>
      <w:tr w:rsidR="00840349" w14:paraId="1A576DEF" w14:textId="77777777" w:rsidTr="00AE3E4B">
        <w:trPr>
          <w:cantSplit/>
        </w:trPr>
        <w:tc>
          <w:tcPr>
            <w:tcW w:w="4962" w:type="dxa"/>
            <w:gridSpan w:val="3"/>
          </w:tcPr>
          <w:p w14:paraId="246B1BDD" w14:textId="77777777" w:rsidR="00840349" w:rsidRDefault="00840349" w:rsidP="00AE3E4B">
            <w:pPr>
              <w:tabs>
                <w:tab w:val="left" w:pos="1701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0" w:type="dxa"/>
            <w:gridSpan w:val="5"/>
            <w:hideMark/>
          </w:tcPr>
          <w:p w14:paraId="3C18B152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прописью</w:t>
            </w:r>
          </w:p>
        </w:tc>
      </w:tr>
      <w:tr w:rsidR="00840349" w14:paraId="13D7EF73" w14:textId="77777777" w:rsidTr="00AE3E4B">
        <w:trPr>
          <w:trHeight w:val="284"/>
        </w:trPr>
        <w:tc>
          <w:tcPr>
            <w:tcW w:w="5529" w:type="dxa"/>
            <w:gridSpan w:val="4"/>
            <w:vAlign w:val="bottom"/>
            <w:hideMark/>
          </w:tcPr>
          <w:p w14:paraId="272126D1" w14:textId="77777777" w:rsidR="00840349" w:rsidRDefault="00840349" w:rsidP="00AE3E4B">
            <w:pPr>
              <w:tabs>
                <w:tab w:val="left" w:pos="1560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б) общее количество единиц фактически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DAF438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Восемь</w:t>
            </w:r>
          </w:p>
        </w:tc>
      </w:tr>
      <w:tr w:rsidR="00840349" w14:paraId="4A99D268" w14:textId="77777777" w:rsidTr="00AE3E4B">
        <w:trPr>
          <w:cantSplit/>
        </w:trPr>
        <w:tc>
          <w:tcPr>
            <w:tcW w:w="5529" w:type="dxa"/>
            <w:gridSpan w:val="4"/>
          </w:tcPr>
          <w:p w14:paraId="5E09BFDB" w14:textId="77777777" w:rsidR="00840349" w:rsidRDefault="00840349" w:rsidP="00AE3E4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183" w:type="dxa"/>
            <w:gridSpan w:val="4"/>
            <w:hideMark/>
          </w:tcPr>
          <w:p w14:paraId="37120D6D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прописью</w:t>
            </w:r>
          </w:p>
        </w:tc>
      </w:tr>
      <w:tr w:rsidR="00840349" w14:paraId="13722A2D" w14:textId="77777777" w:rsidTr="00AE3E4B">
        <w:trPr>
          <w:trHeight w:val="284"/>
        </w:trPr>
        <w:tc>
          <w:tcPr>
            <w:tcW w:w="3969" w:type="dxa"/>
            <w:gridSpan w:val="2"/>
            <w:vAlign w:val="bottom"/>
            <w:hideMark/>
          </w:tcPr>
          <w:p w14:paraId="0A29C862" w14:textId="77777777" w:rsidR="00840349" w:rsidRDefault="00840349" w:rsidP="00AE3E4B">
            <w:pPr>
              <w:tabs>
                <w:tab w:val="left" w:pos="1560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в) на сумму фактически</w:t>
            </w:r>
          </w:p>
        </w:tc>
        <w:tc>
          <w:tcPr>
            <w:tcW w:w="10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920F4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Триста девяносто две тысячи сто восемьдесят один</w:t>
            </w:r>
          </w:p>
        </w:tc>
      </w:tr>
      <w:tr w:rsidR="00840349" w14:paraId="069DE18F" w14:textId="77777777" w:rsidTr="00AE3E4B">
        <w:trPr>
          <w:cantSplit/>
        </w:trPr>
        <w:tc>
          <w:tcPr>
            <w:tcW w:w="1560" w:type="dxa"/>
          </w:tcPr>
          <w:p w14:paraId="1DC8CBCE" w14:textId="77777777" w:rsidR="00840349" w:rsidRDefault="00840349" w:rsidP="00AE3E4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52" w:type="dxa"/>
            <w:gridSpan w:val="7"/>
            <w:hideMark/>
          </w:tcPr>
          <w:p w14:paraId="3B3F4DF1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прописью</w:t>
            </w:r>
          </w:p>
        </w:tc>
      </w:tr>
      <w:tr w:rsidR="00840349" w14:paraId="09C473A3" w14:textId="77777777" w:rsidTr="00AE3E4B">
        <w:trPr>
          <w:cantSplit/>
          <w:trHeight w:val="284"/>
        </w:trPr>
        <w:tc>
          <w:tcPr>
            <w:tcW w:w="1560" w:type="dxa"/>
            <w:vAlign w:val="bottom"/>
          </w:tcPr>
          <w:p w14:paraId="71E2D79B" w14:textId="77777777" w:rsidR="00840349" w:rsidRDefault="00840349" w:rsidP="00AE3E4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76390A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bottom"/>
            <w:hideMark/>
          </w:tcPr>
          <w:p w14:paraId="2077057C" w14:textId="77777777" w:rsidR="00840349" w:rsidRDefault="00840349" w:rsidP="00AE3E4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A1927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536" w:type="dxa"/>
            <w:vAlign w:val="bottom"/>
            <w:hideMark/>
          </w:tcPr>
          <w:p w14:paraId="31439C00" w14:textId="77777777" w:rsidR="00840349" w:rsidRDefault="00840349" w:rsidP="00AE3E4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коп.</w:t>
            </w:r>
          </w:p>
        </w:tc>
      </w:tr>
    </w:tbl>
    <w:p w14:paraId="5094DA34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983DA40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подсчеты итогов по строкам, страницам и в целом по инвентаризационной описи основных сре</w:t>
      </w:r>
      <w:proofErr w:type="gramStart"/>
      <w:r>
        <w:rPr>
          <w:rFonts w:ascii="Times New Roman" w:eastAsia="Times New Roman" w:hAnsi="Times New Roman" w:cs="Times New Roman"/>
        </w:rPr>
        <w:t>дств пр</w:t>
      </w:r>
      <w:proofErr w:type="gramEnd"/>
      <w:r>
        <w:rPr>
          <w:rFonts w:ascii="Times New Roman" w:eastAsia="Times New Roman" w:hAnsi="Times New Roman" w:cs="Times New Roman"/>
        </w:rPr>
        <w:t>оверены.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3"/>
        <w:gridCol w:w="2865"/>
        <w:gridCol w:w="98"/>
        <w:gridCol w:w="3686"/>
        <w:gridCol w:w="141"/>
        <w:gridCol w:w="3544"/>
      </w:tblGrid>
      <w:tr w:rsidR="00840349" w14:paraId="61CB8209" w14:textId="77777777" w:rsidTr="00AE3E4B">
        <w:trPr>
          <w:cantSplit/>
          <w:trHeight w:val="284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8AF87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2A5A3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91EA8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09CE99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Горбунов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7ACEE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20F22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 В.П.</w:t>
            </w:r>
          </w:p>
        </w:tc>
      </w:tr>
      <w:tr w:rsidR="00840349" w14:paraId="77ECA8D1" w14:textId="77777777" w:rsidTr="00AE3E4B">
        <w:trPr>
          <w:cantSplit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574888AE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06D41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4F5C1B9F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C87C5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F113E59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1B57F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расшифровка подписи</w:t>
            </w:r>
          </w:p>
        </w:tc>
      </w:tr>
    </w:tbl>
    <w:p w14:paraId="4D155867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3"/>
        <w:gridCol w:w="2865"/>
        <w:gridCol w:w="98"/>
        <w:gridCol w:w="3686"/>
        <w:gridCol w:w="141"/>
        <w:gridCol w:w="3544"/>
      </w:tblGrid>
      <w:tr w:rsidR="00840349" w14:paraId="5E9B17C0" w14:textId="77777777" w:rsidTr="00AE3E4B">
        <w:trPr>
          <w:cantSplit/>
          <w:trHeight w:val="284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D58A2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комиссии: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E2A4D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инженер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99196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32D126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Петров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E9EB6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B61FE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Петров М. В.</w:t>
            </w:r>
          </w:p>
        </w:tc>
      </w:tr>
      <w:tr w:rsidR="00840349" w14:paraId="15AEDC8D" w14:textId="77777777" w:rsidTr="00AE3E4B">
        <w:trPr>
          <w:cantSplit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7EEB0FB7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6E00F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5A8E6D99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F71BB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C8AE308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48A6A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расшифровка подписи</w:t>
            </w:r>
          </w:p>
        </w:tc>
      </w:tr>
    </w:tbl>
    <w:p w14:paraId="704FD11B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3"/>
        <w:gridCol w:w="2865"/>
        <w:gridCol w:w="98"/>
        <w:gridCol w:w="3686"/>
        <w:gridCol w:w="141"/>
        <w:gridCol w:w="3544"/>
      </w:tblGrid>
      <w:tr w:rsidR="00840349" w14:paraId="1856B36E" w14:textId="77777777" w:rsidTr="00AE3E4B">
        <w:trPr>
          <w:cantSplit/>
          <w:trHeight w:val="284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5E861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80968D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C535F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B74D8A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Григорьева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666E6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64F23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Григорьева С. И.</w:t>
            </w:r>
          </w:p>
        </w:tc>
      </w:tr>
      <w:tr w:rsidR="00840349" w14:paraId="43C0D14C" w14:textId="77777777" w:rsidTr="00AE3E4B">
        <w:trPr>
          <w:cantSplit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512E41E6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30492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66F34415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7BAF7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B1C4754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96B2A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расшифровка подписи</w:t>
            </w:r>
          </w:p>
        </w:tc>
      </w:tr>
    </w:tbl>
    <w:p w14:paraId="572A1C70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3"/>
        <w:gridCol w:w="2865"/>
        <w:gridCol w:w="98"/>
        <w:gridCol w:w="3686"/>
        <w:gridCol w:w="141"/>
        <w:gridCol w:w="3544"/>
      </w:tblGrid>
      <w:tr w:rsidR="00840349" w14:paraId="538BD538" w14:textId="77777777" w:rsidTr="00AE3E4B">
        <w:trPr>
          <w:cantSplit/>
          <w:trHeight w:val="284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1C7A3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46E9D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451ED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7E995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Орлова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8D5F7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54098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Орлова Н. А.</w:t>
            </w:r>
          </w:p>
        </w:tc>
      </w:tr>
      <w:tr w:rsidR="00840349" w14:paraId="79B08AC8" w14:textId="77777777" w:rsidTr="00AE3E4B">
        <w:trPr>
          <w:cantSplit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367FA28E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BF9ED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69FFD8DB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F28A5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73708AD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49A4E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расшифровка подписи</w:t>
            </w:r>
          </w:p>
        </w:tc>
      </w:tr>
    </w:tbl>
    <w:p w14:paraId="04C922CE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67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0"/>
        <w:gridCol w:w="1473"/>
        <w:gridCol w:w="616"/>
        <w:gridCol w:w="2520"/>
        <w:gridCol w:w="1194"/>
      </w:tblGrid>
      <w:tr w:rsidR="00840349" w14:paraId="0C933B03" w14:textId="77777777" w:rsidTr="00AE3E4B">
        <w:tc>
          <w:tcPr>
            <w:tcW w:w="8870" w:type="dxa"/>
            <w:vAlign w:val="bottom"/>
            <w:hideMark/>
          </w:tcPr>
          <w:p w14:paraId="3348EDF6" w14:textId="77777777" w:rsidR="00840349" w:rsidRDefault="00840349" w:rsidP="00AE3E4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Все основные средства, поименованные в настоящей инвентаризационной описи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DC7E4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6" w:type="dxa"/>
            <w:vAlign w:val="bottom"/>
            <w:hideMark/>
          </w:tcPr>
          <w:p w14:paraId="4A4A4148" w14:textId="77777777" w:rsidR="00840349" w:rsidRDefault="00840349" w:rsidP="00AE3E4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73DA0" w14:textId="77777777" w:rsidR="00840349" w:rsidRDefault="00840349" w:rsidP="00AE3E4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  <w:vAlign w:val="bottom"/>
            <w:hideMark/>
          </w:tcPr>
          <w:p w14:paraId="19C3EE22" w14:textId="77777777" w:rsidR="00840349" w:rsidRDefault="00840349" w:rsidP="00AE3E4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, комиссией</w:t>
            </w:r>
          </w:p>
        </w:tc>
      </w:tr>
    </w:tbl>
    <w:p w14:paraId="074B9F76" w14:textId="77777777" w:rsidR="00840349" w:rsidRDefault="00840349" w:rsidP="008403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  <w:color w:val="000000"/>
        </w:rPr>
        <w:t xml:space="preserve">проверены в натуре в моем (нашем) присутствии и внесены в опись, в </w:t>
      </w:r>
      <w:proofErr w:type="gramStart"/>
      <w:r>
        <w:rPr>
          <w:rFonts w:ascii="Times New Roman" w:eastAsia="Times New Roman" w:hAnsi="Times New Roman" w:cs="Times New Roman"/>
          <w:snapToGrid w:val="0"/>
          <w:color w:val="000000"/>
        </w:rPr>
        <w:t>связи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</w:rPr>
        <w:t xml:space="preserve"> с чем претензий к инвентаризационной комиссии не имею (не имеем).</w:t>
      </w:r>
    </w:p>
    <w:p w14:paraId="7B311C46" w14:textId="77777777" w:rsidR="00840349" w:rsidRDefault="00840349" w:rsidP="008403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napToGrid w:val="0"/>
          <w:color w:val="000000"/>
        </w:rPr>
        <w:t>Основные средства, перечисленные в описи, находятся на моем (нашем) ответственном хранении.</w:t>
      </w:r>
    </w:p>
    <w:p w14:paraId="2616A24A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60"/>
        <w:gridCol w:w="142"/>
        <w:gridCol w:w="1701"/>
        <w:gridCol w:w="142"/>
        <w:gridCol w:w="3402"/>
      </w:tblGrid>
      <w:tr w:rsidR="00840349" w14:paraId="7D85F396" w14:textId="77777777" w:rsidTr="00AE3E4B">
        <w:trPr>
          <w:cantSplit/>
          <w:trHeight w:val="28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CCA46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Лицо (а), ответственное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за сохранность основных средств: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8ADA7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Офис-менеджер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AD1C8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ED813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Круглов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41265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256BA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Круглов А.В.</w:t>
            </w:r>
          </w:p>
        </w:tc>
      </w:tr>
      <w:tr w:rsidR="00840349" w14:paraId="3FF4C252" w14:textId="77777777" w:rsidTr="00AE3E4B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6DEC66B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EB356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E2DA7C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4A4C7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3926F69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8F892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расшифровка подписи</w:t>
            </w:r>
          </w:p>
        </w:tc>
      </w:tr>
    </w:tbl>
    <w:p w14:paraId="2BCF8FFE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96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714"/>
        <w:gridCol w:w="224"/>
        <w:gridCol w:w="2914"/>
        <w:gridCol w:w="126"/>
        <w:gridCol w:w="981"/>
        <w:gridCol w:w="4510"/>
      </w:tblGrid>
      <w:tr w:rsidR="00840349" w14:paraId="228D3F59" w14:textId="77777777" w:rsidTr="00AE3E4B">
        <w:trPr>
          <w:cantSplit/>
          <w:trHeight w:val="284"/>
          <w:jc w:val="right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3D2B2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6E52F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312D8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6A8FB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ноября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D8E15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0A0DB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7DAAF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1FC3EFA8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60"/>
        <w:gridCol w:w="142"/>
        <w:gridCol w:w="1701"/>
        <w:gridCol w:w="142"/>
        <w:gridCol w:w="3402"/>
      </w:tblGrid>
      <w:tr w:rsidR="00840349" w14:paraId="1DEA2677" w14:textId="77777777" w:rsidTr="00AE3E4B">
        <w:trPr>
          <w:cantSplit/>
          <w:trHeight w:val="28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DCDF5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Указанные в настоящей описи данные и расчеты проверил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30640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37B59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FE4B7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Орлова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62315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CDE55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Орлова Н. А.</w:t>
            </w:r>
          </w:p>
        </w:tc>
      </w:tr>
      <w:tr w:rsidR="00840349" w14:paraId="55B45256" w14:textId="77777777" w:rsidTr="00AE3E4B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AD276ED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937D1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34F1EF9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40C53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239AC23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D8857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расшифровка подписи</w:t>
            </w:r>
          </w:p>
        </w:tc>
      </w:tr>
    </w:tbl>
    <w:p w14:paraId="01C79A31" w14:textId="77777777" w:rsidR="00840349" w:rsidRDefault="00840349" w:rsidP="008403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96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714"/>
        <w:gridCol w:w="224"/>
        <w:gridCol w:w="2914"/>
        <w:gridCol w:w="126"/>
        <w:gridCol w:w="981"/>
        <w:gridCol w:w="4510"/>
      </w:tblGrid>
      <w:tr w:rsidR="00840349" w14:paraId="7EF89380" w14:textId="77777777" w:rsidTr="00AE3E4B">
        <w:trPr>
          <w:cantSplit/>
          <w:trHeight w:val="284"/>
          <w:jc w:val="right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30152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6977D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E41B8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C093B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ноября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B1107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28DEEE" w14:textId="77777777" w:rsidR="00840349" w:rsidRDefault="00840349" w:rsidP="00AE3E4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D42CE" w14:textId="77777777" w:rsidR="00840349" w:rsidRDefault="00840349" w:rsidP="00AE3E4B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213F9E52" w14:textId="77777777" w:rsidR="00840349" w:rsidRDefault="00840349" w:rsidP="00840349"/>
    <w:p w14:paraId="20A97D58" w14:textId="77777777" w:rsidR="00840349" w:rsidRDefault="00840349" w:rsidP="00840349">
      <w:pPr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br w:type="page"/>
      </w:r>
    </w:p>
    <w:p w14:paraId="213A4C5F" w14:textId="77777777" w:rsidR="00840349" w:rsidRDefault="00840349" w:rsidP="00840349">
      <w:pPr>
        <w:suppressAutoHyphens/>
        <w:autoSpaceDE w:val="0"/>
        <w:spacing w:after="0" w:line="240" w:lineRule="auto"/>
        <w:ind w:left="1152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ПРИЛОЖЕНИЕ 8</w:t>
      </w:r>
    </w:p>
    <w:p w14:paraId="5490A337" w14:textId="77777777" w:rsidR="00840349" w:rsidRDefault="00840349" w:rsidP="00807B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7477D">
        <w:rPr>
          <w:rFonts w:ascii="Times New Roman" w:eastAsia="Times New Roman" w:hAnsi="Times New Roman"/>
          <w:b/>
          <w:sz w:val="28"/>
          <w:szCs w:val="28"/>
          <w:lang w:eastAsia="zh-CN"/>
        </w:rPr>
        <w:t>Инвентаризационная опись ТМЦ</w:t>
      </w:r>
    </w:p>
    <w:p w14:paraId="4BD2527E" w14:textId="77777777" w:rsidR="00A7477D" w:rsidRPr="00A7477D" w:rsidRDefault="00A7477D" w:rsidP="00807B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tbl>
      <w:tblPr>
        <w:tblW w:w="148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7166"/>
        <w:gridCol w:w="1115"/>
        <w:gridCol w:w="1860"/>
        <w:gridCol w:w="90"/>
        <w:gridCol w:w="25"/>
      </w:tblGrid>
      <w:tr w:rsidR="00840349" w14:paraId="5CC65F39" w14:textId="77777777" w:rsidTr="00AE3E4B">
        <w:trPr>
          <w:cantSplit/>
          <w:trHeight w:val="228"/>
        </w:trPr>
        <w:tc>
          <w:tcPr>
            <w:tcW w:w="12881" w:type="dxa"/>
            <w:gridSpan w:val="3"/>
          </w:tcPr>
          <w:p w14:paraId="5EB3799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14:paraId="264DBE67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Код</w:t>
            </w:r>
          </w:p>
        </w:tc>
        <w:tc>
          <w:tcPr>
            <w:tcW w:w="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8E2FA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840349" w14:paraId="61838BDD" w14:textId="77777777" w:rsidTr="00AE3E4B">
        <w:trPr>
          <w:gridAfter w:val="2"/>
          <w:wAfter w:w="110" w:type="dxa"/>
          <w:cantSplit/>
          <w:trHeight w:val="243"/>
        </w:trPr>
        <w:tc>
          <w:tcPr>
            <w:tcW w:w="12881" w:type="dxa"/>
            <w:gridSpan w:val="3"/>
            <w:vAlign w:val="bottom"/>
            <w:hideMark/>
          </w:tcPr>
          <w:p w14:paraId="413FF3D6" w14:textId="77777777" w:rsidR="00840349" w:rsidRDefault="00840349" w:rsidP="00AE3E4B">
            <w:pPr>
              <w:suppressAutoHyphens/>
              <w:autoSpaceDE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Форма по ОКУД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14:paraId="4D7A2252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0317004</w:t>
            </w:r>
          </w:p>
        </w:tc>
      </w:tr>
      <w:tr w:rsidR="00840349" w14:paraId="2C397E40" w14:textId="77777777" w:rsidTr="00AE3E4B">
        <w:trPr>
          <w:gridAfter w:val="2"/>
          <w:wAfter w:w="110" w:type="dxa"/>
          <w:trHeight w:val="288"/>
        </w:trPr>
        <w:tc>
          <w:tcPr>
            <w:tcW w:w="117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E99829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«ЧУКОТРЫБПРОМХОЗ»</w:t>
            </w:r>
          </w:p>
        </w:tc>
        <w:tc>
          <w:tcPr>
            <w:tcW w:w="1115" w:type="dxa"/>
            <w:vAlign w:val="bottom"/>
            <w:hideMark/>
          </w:tcPr>
          <w:p w14:paraId="3233A483" w14:textId="77777777" w:rsidR="00840349" w:rsidRDefault="00840349" w:rsidP="00AE3E4B">
            <w:pPr>
              <w:suppressAutoHyphens/>
              <w:autoSpaceDE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 ОКПО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14:paraId="023AFE4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&quot;Open Sans&quot;"/>
                <w:sz w:val="20"/>
                <w:szCs w:val="20"/>
              </w:rPr>
              <w:t>58002081</w:t>
            </w:r>
          </w:p>
        </w:tc>
      </w:tr>
      <w:tr w:rsidR="00840349" w14:paraId="331928C6" w14:textId="77777777" w:rsidTr="00AE3E4B">
        <w:trPr>
          <w:gridAfter w:val="2"/>
          <w:wAfter w:w="110" w:type="dxa"/>
          <w:cantSplit/>
          <w:trHeight w:val="228"/>
        </w:trPr>
        <w:tc>
          <w:tcPr>
            <w:tcW w:w="11766" w:type="dxa"/>
            <w:gridSpan w:val="2"/>
            <w:hideMark/>
          </w:tcPr>
          <w:p w14:paraId="34AD2748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организация</w:t>
            </w:r>
          </w:p>
        </w:tc>
        <w:tc>
          <w:tcPr>
            <w:tcW w:w="1115" w:type="dxa"/>
            <w:vAlign w:val="bottom"/>
          </w:tcPr>
          <w:p w14:paraId="71C8D15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012FA4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840349" w14:paraId="64474561" w14:textId="77777777" w:rsidTr="00AE3E4B">
        <w:trPr>
          <w:gridAfter w:val="2"/>
          <w:wAfter w:w="110" w:type="dxa"/>
          <w:cantSplit/>
          <w:trHeight w:val="228"/>
        </w:trPr>
        <w:tc>
          <w:tcPr>
            <w:tcW w:w="128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73E14B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Склад № 1</w:t>
            </w: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3AE6436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840349" w14:paraId="31F7AEAF" w14:textId="77777777" w:rsidTr="00AE3E4B">
        <w:trPr>
          <w:gridAfter w:val="2"/>
          <w:wAfter w:w="110" w:type="dxa"/>
          <w:cantSplit/>
          <w:trHeight w:val="228"/>
        </w:trPr>
        <w:tc>
          <w:tcPr>
            <w:tcW w:w="12881" w:type="dxa"/>
            <w:gridSpan w:val="3"/>
            <w:hideMark/>
          </w:tcPr>
          <w:p w14:paraId="1D3D8B4F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структурное подразделение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14:paraId="5D160CD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</w:rPr>
              <w:t>03.11</w:t>
            </w:r>
          </w:p>
        </w:tc>
      </w:tr>
      <w:tr w:rsidR="00840349" w14:paraId="35EC2085" w14:textId="77777777" w:rsidTr="00AE3E4B">
        <w:trPr>
          <w:gridAfter w:val="2"/>
          <w:wAfter w:w="110" w:type="dxa"/>
          <w:cantSplit/>
          <w:trHeight w:val="228"/>
        </w:trPr>
        <w:tc>
          <w:tcPr>
            <w:tcW w:w="12881" w:type="dxa"/>
            <w:gridSpan w:val="3"/>
            <w:vAlign w:val="bottom"/>
            <w:hideMark/>
          </w:tcPr>
          <w:p w14:paraId="05F53EDA" w14:textId="77777777" w:rsidR="00840349" w:rsidRDefault="00840349" w:rsidP="00AE3E4B">
            <w:pPr>
              <w:suppressAutoHyphens/>
              <w:autoSpaceDE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Вид деятельности</w:t>
            </w: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C78EB6B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zh-CN"/>
              </w:rPr>
            </w:pPr>
          </w:p>
        </w:tc>
      </w:tr>
      <w:tr w:rsidR="00840349" w14:paraId="6014AAF1" w14:textId="77777777" w:rsidTr="00AE3E4B">
        <w:trPr>
          <w:gridAfter w:val="2"/>
          <w:wAfter w:w="110" w:type="dxa"/>
          <w:trHeight w:val="288"/>
        </w:trPr>
        <w:tc>
          <w:tcPr>
            <w:tcW w:w="4598" w:type="dxa"/>
            <w:vAlign w:val="bottom"/>
            <w:hideMark/>
          </w:tcPr>
          <w:p w14:paraId="3EA84E15" w14:textId="77777777" w:rsidR="00840349" w:rsidRDefault="00840349" w:rsidP="00AE3E4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Основание для проведения инвентаризации: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9C84535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приказ, 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zh-CN"/>
              </w:rPr>
              <w:t>постановление, распоряжение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13EA54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14:paraId="5E117DD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51</w:t>
            </w:r>
          </w:p>
        </w:tc>
      </w:tr>
      <w:tr w:rsidR="00840349" w14:paraId="051EFAC5" w14:textId="77777777" w:rsidTr="00AE3E4B">
        <w:trPr>
          <w:gridAfter w:val="2"/>
          <w:wAfter w:w="110" w:type="dxa"/>
          <w:trHeight w:val="288"/>
        </w:trPr>
        <w:tc>
          <w:tcPr>
            <w:tcW w:w="4598" w:type="dxa"/>
            <w:vAlign w:val="bottom"/>
          </w:tcPr>
          <w:p w14:paraId="13EECE9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168" w:type="dxa"/>
            <w:hideMark/>
          </w:tcPr>
          <w:p w14:paraId="4B787E66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ненужное зачеркнуть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95FF72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дата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14:paraId="5D75A3E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03.07.2017</w:t>
            </w:r>
          </w:p>
        </w:tc>
      </w:tr>
      <w:tr w:rsidR="00840349" w14:paraId="580F67D9" w14:textId="77777777" w:rsidTr="00AE3E4B">
        <w:trPr>
          <w:gridAfter w:val="2"/>
          <w:wAfter w:w="110" w:type="dxa"/>
          <w:cantSplit/>
          <w:trHeight w:val="288"/>
        </w:trPr>
        <w:tc>
          <w:tcPr>
            <w:tcW w:w="12881" w:type="dxa"/>
            <w:gridSpan w:val="3"/>
            <w:vAlign w:val="bottom"/>
            <w:hideMark/>
          </w:tcPr>
          <w:p w14:paraId="1086FD1C" w14:textId="77777777" w:rsidR="00840349" w:rsidRDefault="00840349" w:rsidP="00AE3E4B">
            <w:pPr>
              <w:suppressAutoHyphens/>
              <w:autoSpaceDE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Дата начала инвентаризации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14:paraId="25A8CEB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04.07.2017</w:t>
            </w:r>
          </w:p>
        </w:tc>
      </w:tr>
      <w:tr w:rsidR="00840349" w14:paraId="08AAA598" w14:textId="77777777" w:rsidTr="00AE3E4B">
        <w:trPr>
          <w:gridAfter w:val="2"/>
          <w:wAfter w:w="110" w:type="dxa"/>
          <w:cantSplit/>
          <w:trHeight w:val="288"/>
        </w:trPr>
        <w:tc>
          <w:tcPr>
            <w:tcW w:w="12881" w:type="dxa"/>
            <w:gridSpan w:val="3"/>
            <w:vAlign w:val="bottom"/>
            <w:hideMark/>
          </w:tcPr>
          <w:p w14:paraId="620FC519" w14:textId="77777777" w:rsidR="00840349" w:rsidRDefault="00840349" w:rsidP="00AE3E4B">
            <w:pPr>
              <w:suppressAutoHyphens/>
              <w:autoSpaceDE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Дата окончания инвентаризации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  <w:hideMark/>
          </w:tcPr>
          <w:p w14:paraId="1209450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05.07.2017</w:t>
            </w:r>
          </w:p>
        </w:tc>
      </w:tr>
      <w:tr w:rsidR="00840349" w14:paraId="3C9E07F2" w14:textId="77777777" w:rsidTr="00AE3E4B">
        <w:trPr>
          <w:gridAfter w:val="2"/>
          <w:wAfter w:w="110" w:type="dxa"/>
          <w:cantSplit/>
          <w:trHeight w:val="288"/>
        </w:trPr>
        <w:tc>
          <w:tcPr>
            <w:tcW w:w="12881" w:type="dxa"/>
            <w:gridSpan w:val="3"/>
            <w:vAlign w:val="bottom"/>
            <w:hideMark/>
          </w:tcPr>
          <w:p w14:paraId="159F6F98" w14:textId="77777777" w:rsidR="00840349" w:rsidRDefault="00840349" w:rsidP="00AE3E4B">
            <w:pPr>
              <w:suppressAutoHyphens/>
              <w:autoSpaceDE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Вид операции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088D69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</w:tbl>
    <w:p w14:paraId="15A3B0A0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147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788"/>
        <w:gridCol w:w="1914"/>
        <w:gridCol w:w="1914"/>
        <w:gridCol w:w="708"/>
      </w:tblGrid>
      <w:tr w:rsidR="00840349" w14:paraId="7BEC5CDA" w14:textId="77777777" w:rsidTr="00AE3E4B">
        <w:trPr>
          <w:cantSplit/>
          <w:trHeight w:val="284"/>
        </w:trPr>
        <w:tc>
          <w:tcPr>
            <w:tcW w:w="10206" w:type="dxa"/>
            <w:gridSpan w:val="2"/>
            <w:vMerge w:val="restart"/>
            <w:vAlign w:val="bottom"/>
            <w:hideMark/>
          </w:tcPr>
          <w:p w14:paraId="43BB9835" w14:textId="77777777" w:rsidR="00840349" w:rsidRDefault="00840349" w:rsidP="00AE3E4B">
            <w:pPr>
              <w:tabs>
                <w:tab w:val="center" w:pos="7371"/>
              </w:tabs>
              <w:suppressAutoHyphens/>
              <w:autoSpaceDE w:val="0"/>
              <w:spacing w:after="0" w:line="240" w:lineRule="auto"/>
              <w:ind w:right="22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zh-CN"/>
              </w:rPr>
              <w:tab/>
              <w:t>ИНВЕНТАРИЗАЦИОННАЯ ОПИСЬ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ECAF7EF" w14:textId="77777777" w:rsidR="00840349" w:rsidRDefault="00840349" w:rsidP="00AE3E4B">
            <w:pPr>
              <w:suppressAutoHyphens/>
              <w:autoSpaceDE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Номер документа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B9634AA" w14:textId="77777777" w:rsidR="00840349" w:rsidRDefault="00840349" w:rsidP="00AE3E4B">
            <w:pPr>
              <w:suppressAutoHyphens/>
              <w:autoSpaceDE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Дата составления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C6F110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840349" w14:paraId="5D875E36" w14:textId="77777777" w:rsidTr="00AE3E4B">
        <w:trPr>
          <w:cantSplit/>
          <w:trHeight w:val="284"/>
        </w:trPr>
        <w:tc>
          <w:tcPr>
            <w:tcW w:w="10206" w:type="dxa"/>
            <w:gridSpan w:val="2"/>
            <w:vMerge/>
            <w:vAlign w:val="center"/>
            <w:hideMark/>
          </w:tcPr>
          <w:p w14:paraId="35B32363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461611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6D7485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05.07.2017</w:t>
            </w:r>
          </w:p>
        </w:tc>
        <w:tc>
          <w:tcPr>
            <w:tcW w:w="708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5BFEEAE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840349" w14:paraId="02140359" w14:textId="77777777" w:rsidTr="00AE3E4B">
        <w:trPr>
          <w:cantSplit/>
          <w:trHeight w:val="284"/>
        </w:trPr>
        <w:tc>
          <w:tcPr>
            <w:tcW w:w="10206" w:type="dxa"/>
            <w:gridSpan w:val="2"/>
            <w:vAlign w:val="center"/>
            <w:hideMark/>
          </w:tcPr>
          <w:p w14:paraId="2D362ED6" w14:textId="77777777" w:rsidR="00840349" w:rsidRDefault="00840349" w:rsidP="00AE3E4B">
            <w:pPr>
              <w:tabs>
                <w:tab w:val="center" w:pos="7371"/>
              </w:tabs>
              <w:suppressAutoHyphens/>
              <w:autoSpaceDE w:val="0"/>
              <w:spacing w:after="0" w:line="240" w:lineRule="auto"/>
              <w:ind w:right="57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zh-CN"/>
              </w:rPr>
              <w:tab/>
              <w:t>товарно-материальных ценностей</w:t>
            </w:r>
          </w:p>
        </w:tc>
        <w:tc>
          <w:tcPr>
            <w:tcW w:w="191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2AF8CD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14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3BA669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50FFD82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840349" w14:paraId="763D92DC" w14:textId="77777777" w:rsidTr="00AE3E4B">
        <w:trPr>
          <w:cantSplit/>
          <w:trHeight w:val="284"/>
        </w:trPr>
        <w:tc>
          <w:tcPr>
            <w:tcW w:w="1474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4D1232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материалы</w:t>
            </w:r>
          </w:p>
        </w:tc>
      </w:tr>
      <w:tr w:rsidR="00840349" w14:paraId="0831C64E" w14:textId="77777777" w:rsidTr="00AE3E4B">
        <w:trPr>
          <w:cantSplit/>
          <w:trHeight w:val="23"/>
        </w:trPr>
        <w:tc>
          <w:tcPr>
            <w:tcW w:w="1474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3380C04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bookmarkStart w:id="18" w:name="_Toc503693462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вид товарно-материальных ценностей</w:t>
            </w:r>
            <w:bookmarkEnd w:id="18"/>
          </w:p>
        </w:tc>
      </w:tr>
      <w:tr w:rsidR="00840349" w14:paraId="3C2447CF" w14:textId="77777777" w:rsidTr="00AE3E4B">
        <w:trPr>
          <w:cantSplit/>
          <w:trHeight w:val="284"/>
        </w:trPr>
        <w:tc>
          <w:tcPr>
            <w:tcW w:w="1418" w:type="dxa"/>
            <w:vAlign w:val="bottom"/>
            <w:hideMark/>
          </w:tcPr>
          <w:p w14:paraId="7891516F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19" w:name="_Toc503693463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находящиеся</w:t>
            </w:r>
            <w:bookmarkEnd w:id="19"/>
          </w:p>
        </w:tc>
        <w:tc>
          <w:tcPr>
            <w:tcW w:w="1332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9EE0AE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собственности</w:t>
            </w:r>
          </w:p>
        </w:tc>
      </w:tr>
      <w:tr w:rsidR="00840349" w14:paraId="26ECDE21" w14:textId="77777777" w:rsidTr="00AE3E4B">
        <w:trPr>
          <w:cantSplit/>
        </w:trPr>
        <w:tc>
          <w:tcPr>
            <w:tcW w:w="1418" w:type="dxa"/>
          </w:tcPr>
          <w:p w14:paraId="56E3A398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3324" w:type="dxa"/>
            <w:gridSpan w:val="4"/>
            <w:hideMark/>
          </w:tcPr>
          <w:p w14:paraId="7607DE6C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bookmarkStart w:id="20" w:name="_Toc503693464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 собственности организации, полученные для переработки</w:t>
            </w:r>
            <w:bookmarkEnd w:id="20"/>
          </w:p>
        </w:tc>
      </w:tr>
    </w:tbl>
    <w:p w14:paraId="68126C6E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25D6AD00" w14:textId="77777777" w:rsidR="00840349" w:rsidRDefault="00840349" w:rsidP="00840349">
      <w:pPr>
        <w:keepNext/>
        <w:numPr>
          <w:ilvl w:val="3"/>
          <w:numId w:val="5"/>
        </w:numPr>
        <w:suppressAutoHyphens/>
        <w:autoSpaceDE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РАСПИСКА</w:t>
      </w:r>
    </w:p>
    <w:p w14:paraId="37B7A833" w14:textId="77777777" w:rsidR="00840349" w:rsidRDefault="00840349" w:rsidP="0084034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К началу проведения инвентаризации все расходные и приходные документы на товарно-материальные ценности сданы в бухгалтерию и все товарно-материальные ценности, поступившие на мою (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zh-CN"/>
        </w:rPr>
        <w:t xml:space="preserve">нашу) </w:t>
      </w:r>
      <w:proofErr w:type="gramEnd"/>
      <w:r>
        <w:rPr>
          <w:rFonts w:ascii="Times New Roman" w:eastAsia="Times New Roman" w:hAnsi="Times New Roman"/>
          <w:sz w:val="20"/>
          <w:szCs w:val="20"/>
          <w:lang w:eastAsia="zh-CN"/>
        </w:rPr>
        <w:t>ответственность, оприходованы, а выбывшие списаны в расход.</w:t>
      </w:r>
    </w:p>
    <w:p w14:paraId="1BBC8625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402"/>
        <w:gridCol w:w="196"/>
        <w:gridCol w:w="2716"/>
        <w:gridCol w:w="140"/>
        <w:gridCol w:w="3625"/>
      </w:tblGrid>
      <w:tr w:rsidR="00840349" w14:paraId="29AF2E59" w14:textId="77777777" w:rsidTr="00AE3E4B">
        <w:trPr>
          <w:cantSplit/>
          <w:trHeight w:val="284"/>
        </w:trPr>
        <w:tc>
          <w:tcPr>
            <w:tcW w:w="4395" w:type="dxa"/>
            <w:vAlign w:val="bottom"/>
            <w:hideMark/>
          </w:tcPr>
          <w:p w14:paraId="2A72F636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21" w:name="_Toc503693465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Материально ответственно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е(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ые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) лицо (-а):</w:t>
            </w:r>
            <w:bookmarkEnd w:id="21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75C350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зав. складом</w:t>
            </w:r>
          </w:p>
        </w:tc>
        <w:tc>
          <w:tcPr>
            <w:tcW w:w="196" w:type="dxa"/>
            <w:vAlign w:val="bottom"/>
          </w:tcPr>
          <w:p w14:paraId="476A5AD4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62B4D55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bookmarkStart w:id="22" w:name="_Toc503693466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Степанов</w:t>
            </w:r>
            <w:bookmarkEnd w:id="22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0" w:type="dxa"/>
            <w:vAlign w:val="bottom"/>
          </w:tcPr>
          <w:p w14:paraId="5642994F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40046F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Степанов А. В.</w:t>
            </w:r>
          </w:p>
        </w:tc>
      </w:tr>
      <w:tr w:rsidR="00840349" w14:paraId="2EC21560" w14:textId="77777777" w:rsidTr="00AE3E4B">
        <w:trPr>
          <w:cantSplit/>
        </w:trPr>
        <w:tc>
          <w:tcPr>
            <w:tcW w:w="4395" w:type="dxa"/>
          </w:tcPr>
          <w:p w14:paraId="4091E426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hideMark/>
          </w:tcPr>
          <w:p w14:paraId="37EA5B26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23" w:name="_Toc503693467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должность</w:t>
            </w:r>
            <w:bookmarkEnd w:id="23"/>
          </w:p>
        </w:tc>
        <w:tc>
          <w:tcPr>
            <w:tcW w:w="196" w:type="dxa"/>
          </w:tcPr>
          <w:p w14:paraId="34B79660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716" w:type="dxa"/>
            <w:hideMark/>
          </w:tcPr>
          <w:p w14:paraId="0210A4FD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24" w:name="_Toc503693468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подпись</w:t>
            </w:r>
            <w:bookmarkEnd w:id="24"/>
          </w:p>
        </w:tc>
        <w:tc>
          <w:tcPr>
            <w:tcW w:w="140" w:type="dxa"/>
          </w:tcPr>
          <w:p w14:paraId="539635A8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625" w:type="dxa"/>
            <w:hideMark/>
          </w:tcPr>
          <w:p w14:paraId="44954D44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bookmarkStart w:id="25" w:name="_Toc503693469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расшифровка подписи</w:t>
            </w:r>
            <w:bookmarkEnd w:id="25"/>
          </w:p>
        </w:tc>
      </w:tr>
    </w:tbl>
    <w:p w14:paraId="66BADE63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zh-CN"/>
        </w:rPr>
      </w:pPr>
    </w:p>
    <w:p w14:paraId="29F265FD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147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709"/>
        <w:gridCol w:w="283"/>
        <w:gridCol w:w="2127"/>
        <w:gridCol w:w="141"/>
        <w:gridCol w:w="851"/>
        <w:gridCol w:w="3118"/>
      </w:tblGrid>
      <w:tr w:rsidR="00840349" w14:paraId="1CD86F50" w14:textId="77777777" w:rsidTr="00AE3E4B">
        <w:trPr>
          <w:cantSplit/>
          <w:trHeight w:val="284"/>
        </w:trPr>
        <w:tc>
          <w:tcPr>
            <w:tcW w:w="7513" w:type="dxa"/>
            <w:vAlign w:val="bottom"/>
            <w:hideMark/>
          </w:tcPr>
          <w:p w14:paraId="533F7593" w14:textId="77777777" w:rsidR="00840349" w:rsidRDefault="00840349" w:rsidP="00AE3E4B">
            <w:pPr>
              <w:keepNext/>
              <w:numPr>
                <w:ilvl w:val="0"/>
                <w:numId w:val="5"/>
              </w:numPr>
              <w:tabs>
                <w:tab w:val="right" w:pos="6859"/>
              </w:tabs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26" w:name="_Toc503693470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Произведено снятие фактических остатков ценностей по состоянию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«</w:t>
            </w:r>
            <w:bookmarkEnd w:id="26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48E5A00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bookmarkStart w:id="27" w:name="_Toc503693471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04</w:t>
            </w:r>
            <w:bookmarkEnd w:id="27"/>
          </w:p>
        </w:tc>
        <w:tc>
          <w:tcPr>
            <w:tcW w:w="283" w:type="dxa"/>
            <w:vAlign w:val="bottom"/>
            <w:hideMark/>
          </w:tcPr>
          <w:p w14:paraId="241F846C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827F594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bookmarkStart w:id="28" w:name="_Toc503693473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июля</w:t>
            </w:r>
            <w:bookmarkEnd w:id="28"/>
          </w:p>
        </w:tc>
        <w:tc>
          <w:tcPr>
            <w:tcW w:w="141" w:type="dxa"/>
            <w:vAlign w:val="bottom"/>
          </w:tcPr>
          <w:p w14:paraId="60052081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FBCEABA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bookmarkStart w:id="29" w:name="_Toc503693474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2017</w:t>
            </w:r>
            <w:bookmarkEnd w:id="29"/>
          </w:p>
        </w:tc>
        <w:tc>
          <w:tcPr>
            <w:tcW w:w="3118" w:type="dxa"/>
            <w:vAlign w:val="bottom"/>
            <w:hideMark/>
          </w:tcPr>
          <w:p w14:paraId="4D85B0B2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t xml:space="preserve"> </w:t>
            </w:r>
            <w:bookmarkStart w:id="30" w:name="_Toc503693475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  <w:bookmarkEnd w:id="30"/>
          </w:p>
        </w:tc>
      </w:tr>
    </w:tbl>
    <w:p w14:paraId="363310F4" w14:textId="77777777" w:rsidR="00840349" w:rsidRDefault="00840349" w:rsidP="00840349">
      <w:pPr>
        <w:pageBreakBefore/>
        <w:suppressAutoHyphens/>
        <w:autoSpaceDE w:val="0"/>
        <w:spacing w:after="40" w:line="240" w:lineRule="auto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14767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2122"/>
        <w:gridCol w:w="1316"/>
        <w:gridCol w:w="1105"/>
        <w:gridCol w:w="1302"/>
        <w:gridCol w:w="1176"/>
        <w:gridCol w:w="1120"/>
        <w:gridCol w:w="926"/>
        <w:gridCol w:w="895"/>
        <w:gridCol w:w="1057"/>
        <w:gridCol w:w="979"/>
        <w:gridCol w:w="1068"/>
      </w:tblGrid>
      <w:tr w:rsidR="00840349" w14:paraId="5946126E" w14:textId="77777777" w:rsidTr="00AE3E4B">
        <w:trPr>
          <w:cantSplit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1E1FA7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Номер по порядку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B140A7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Счет, субсчет</w:t>
            </w: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0A3197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Товарно-материальные ценности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1D4F7D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Единица измерения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7F3BF7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Цена,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>руб. коп.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2C2622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BFB10E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Фактическое наличие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84399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 данным бухгалтерского учета</w:t>
            </w:r>
          </w:p>
        </w:tc>
      </w:tr>
      <w:tr w:rsidR="00840349" w14:paraId="36AC9B6A" w14:textId="77777777" w:rsidTr="00AE3E4B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DFB99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E9FD2B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A21357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наименование, характеристика (вид, сорт, группа)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CCDDB4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код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номе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клатурный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номер)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207D9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код по ОКЕИ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D3F848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наимен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вание</w:t>
            </w:r>
            <w:proofErr w:type="spellEnd"/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8C3EF" w14:textId="77777777" w:rsidR="00840349" w:rsidRDefault="00840349" w:rsidP="00AE3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1A999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инве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>тарный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44380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паспорта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5E5527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и-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чество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F56FDD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сумма,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>руб. коп.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1620D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и-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чество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74CC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сумма,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br/>
              <w:t>руб. коп.</w:t>
            </w:r>
          </w:p>
        </w:tc>
      </w:tr>
      <w:tr w:rsidR="00840349" w14:paraId="1A87B8D4" w14:textId="77777777" w:rsidTr="00AE3E4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D2FB2A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A42F0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E6D25F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721508A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41BA9A9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85E9C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7625293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206AB50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4E71B12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1063085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58033E2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534F93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209883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13</w:t>
            </w:r>
          </w:p>
        </w:tc>
      </w:tr>
      <w:tr w:rsidR="00840349" w14:paraId="36E8C03C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A4B5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B86C5E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23B5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&quot;Helvetica Neue&quot;"/>
                <w:sz w:val="20"/>
                <w:szCs w:val="20"/>
              </w:rPr>
              <w:t>Подшипник SZPK</w:t>
            </w:r>
            <w:r>
              <w:rPr>
                <w:rFonts w:ascii="Times New Roman" w:eastAsia="Times New Roman" w:hAnsi="Times New Roman" w:cs="&quot;Helvetica Neue&quot;"/>
                <w:sz w:val="20"/>
                <w:szCs w:val="20"/>
              </w:rPr>
              <w:br/>
              <w:t>АПП диаметр 10 мм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BA01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14713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48AB1A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D8F91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D979E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11,70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60E0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5DA9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0CDB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FE78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1872,00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11F2EB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1092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1872,00</w:t>
            </w:r>
          </w:p>
        </w:tc>
      </w:tr>
      <w:tr w:rsidR="00840349" w14:paraId="7DDEB580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2397F0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88995E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709A6B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&quot;Helvetica Neue&quot;"/>
                <w:sz w:val="20"/>
                <w:szCs w:val="20"/>
              </w:rPr>
              <w:t>Подшипник FAG диаметр 18 мм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0CA9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15272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90D3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0E168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8347E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28,90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B5E3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A14E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0F993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3487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6069,00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F71FE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4EDAB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6069,00</w:t>
            </w:r>
          </w:p>
        </w:tc>
      </w:tr>
      <w:tr w:rsidR="00840349" w14:paraId="5FC7129F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5DD6B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6C3DB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8797C0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&quot;Helvetica Neue&quot;"/>
                <w:sz w:val="20"/>
                <w:szCs w:val="20"/>
              </w:rPr>
              <w:t>ПодшипникСПЗ-4 диаметр 50 мм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D5828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18221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FD76D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420D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CCE0B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257,00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E9521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F0AE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1415E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56EB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12850,00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54BD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AECB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12850,00</w:t>
            </w:r>
          </w:p>
        </w:tc>
      </w:tr>
      <w:tr w:rsidR="00840349" w14:paraId="05C7FBCF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22532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DDB10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D1EB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&quot;Helvetica Neue&quot;"/>
                <w:sz w:val="20"/>
                <w:szCs w:val="20"/>
              </w:rPr>
              <w:t>Подшипник СПЗ-4 диаметр 100 мм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EFABF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21679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514F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36B8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1F63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2200,00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038D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21A5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38CA2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B0188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13200,00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8DAA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88DE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13200,00</w:t>
            </w:r>
          </w:p>
        </w:tc>
      </w:tr>
      <w:tr w:rsidR="00840349" w14:paraId="22E9F1B2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13EC7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3A13E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2DA5B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</w:rPr>
              <w:t>Электроды УОНИ 13 55 ЛЭЗ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3AF70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17315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23C56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9A01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E923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95,80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CBB0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09E7E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0D072A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D8A35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8047,20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FFD6B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DF41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8047,20</w:t>
            </w:r>
          </w:p>
        </w:tc>
      </w:tr>
      <w:tr w:rsidR="00840349" w14:paraId="3307ADAB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E9FD4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553F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9240A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Электроды сварочные Т-590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C658E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11368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4D456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D203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79D1F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205,00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8F7D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8469A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49397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2E7AEB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4715,00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2E90C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91B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4715,00</w:t>
            </w:r>
          </w:p>
        </w:tc>
      </w:tr>
      <w:tr w:rsidR="00840349" w14:paraId="65738CDA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9E40D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9D85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5D347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Втулка защитная подшипника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твердосплав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17 ЕЮТИ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3396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21766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E4C1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AA954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2DAD1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335,00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56459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788F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0E5BE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E85D2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67000,00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4B39E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03E0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67000,00</w:t>
            </w:r>
          </w:p>
        </w:tc>
      </w:tr>
      <w:tr w:rsidR="00840349" w14:paraId="20FA3FFA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EF775E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3016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9A55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Втулка твердый сплав D=21мм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E9853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15879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7DA0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3487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DF802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453,24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44354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BDC2B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37DC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5D4E4E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16606,76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1C85A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FD92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17060,00</w:t>
            </w:r>
          </w:p>
        </w:tc>
      </w:tr>
      <w:tr w:rsidR="00840349" w14:paraId="50B77563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752413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5C6F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ED84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Удлинительные валы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Rotabroach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1D1BB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24364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BD7DE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487E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2F43A0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1416,66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21143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D23C3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1C34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5E94E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42500,00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8233C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7AC3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42500,00</w:t>
            </w:r>
          </w:p>
        </w:tc>
      </w:tr>
      <w:tr w:rsidR="00840349" w14:paraId="4A82417B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1F3C0B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4F4D1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4E003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</w:rPr>
              <w:t>Фреза ТВС 407401 с крупной крестообразной нарезкой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6B1E0A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23458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6C3A3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29FA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4C38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418,00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E12C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E2EBA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77489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8004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41800,00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9E70B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F1A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41800,00</w:t>
            </w:r>
          </w:p>
        </w:tc>
      </w:tr>
      <w:tr w:rsidR="00840349" w14:paraId="68A3DD51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6D80A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AAEA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A3CC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</w:rPr>
              <w:t>Фреза N3LX412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7BA19B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26315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9A4F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ABACB5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B1764C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132,00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20B8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0D67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F80E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0B4D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13200,00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9D6B2A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EDD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13200,00</w:t>
            </w:r>
          </w:p>
        </w:tc>
      </w:tr>
      <w:tr w:rsidR="00840349" w14:paraId="28A28570" w14:textId="77777777" w:rsidTr="00AE3E4B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E5DA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B480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10-1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6FA4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</w:rPr>
              <w:t>Фреза дисковая 3-х сторонняя (50х8х16 мм; Z=14; Р6М5)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34D39E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26412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45745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584DCEB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51BD79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1100,00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AD33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5952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817DE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86E8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55000,00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E65D4F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D4F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55000,00</w:t>
            </w:r>
          </w:p>
        </w:tc>
      </w:tr>
      <w:tr w:rsidR="00840349" w14:paraId="1C4EAB32" w14:textId="77777777" w:rsidTr="00AE3E4B">
        <w:trPr>
          <w:trHeight w:val="284"/>
        </w:trPr>
        <w:tc>
          <w:tcPr>
            <w:tcW w:w="10768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DE5F4DF" w14:textId="77777777" w:rsidR="00840349" w:rsidRDefault="00840349" w:rsidP="00AE3E4B">
            <w:pPr>
              <w:suppressAutoHyphens/>
              <w:autoSpaceDE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Итого</w:t>
            </w:r>
          </w:p>
        </w:tc>
        <w:tc>
          <w:tcPr>
            <w:tcW w:w="8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F0116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1349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D7DEE8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282859,96</w:t>
            </w:r>
          </w:p>
        </w:tc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8F18F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1350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D756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283313,20</w:t>
            </w:r>
          </w:p>
        </w:tc>
      </w:tr>
    </w:tbl>
    <w:p w14:paraId="110A536A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542ED077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Итого по странице</w:t>
      </w:r>
      <w:r>
        <w:rPr>
          <w:rFonts w:ascii="Times New Roman" w:eastAsia="Times New Roman" w:hAnsi="Times New Roman"/>
          <w:sz w:val="20"/>
          <w:szCs w:val="20"/>
          <w:lang w:val="en-US" w:eastAsia="zh-CN"/>
        </w:rPr>
        <w:t>:</w:t>
      </w:r>
    </w:p>
    <w:tbl>
      <w:tblPr>
        <w:tblW w:w="147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567"/>
        <w:gridCol w:w="7229"/>
        <w:gridCol w:w="574"/>
        <w:gridCol w:w="924"/>
        <w:gridCol w:w="486"/>
      </w:tblGrid>
      <w:tr w:rsidR="00840349" w14:paraId="6BF1413D" w14:textId="77777777" w:rsidTr="00AE3E4B">
        <w:trPr>
          <w:trHeight w:val="284"/>
        </w:trPr>
        <w:tc>
          <w:tcPr>
            <w:tcW w:w="4962" w:type="dxa"/>
            <w:gridSpan w:val="2"/>
            <w:vAlign w:val="bottom"/>
            <w:hideMark/>
          </w:tcPr>
          <w:p w14:paraId="23003F99" w14:textId="77777777" w:rsidR="00840349" w:rsidRDefault="00840349" w:rsidP="00AE3E4B">
            <w:p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lastRenderedPageBreak/>
              <w:t xml:space="preserve">а)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количество порядковых номеров</w:t>
            </w:r>
          </w:p>
        </w:tc>
        <w:tc>
          <w:tcPr>
            <w:tcW w:w="97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B94864E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двенадцать</w:t>
            </w:r>
          </w:p>
        </w:tc>
      </w:tr>
      <w:tr w:rsidR="00840349" w14:paraId="5DF244E2" w14:textId="77777777" w:rsidTr="00AE3E4B">
        <w:trPr>
          <w:cantSplit/>
        </w:trPr>
        <w:tc>
          <w:tcPr>
            <w:tcW w:w="4962" w:type="dxa"/>
            <w:gridSpan w:val="2"/>
          </w:tcPr>
          <w:p w14:paraId="2160B860" w14:textId="77777777" w:rsidR="00840349" w:rsidRDefault="00840349" w:rsidP="00AE3E4B">
            <w:pPr>
              <w:tabs>
                <w:tab w:val="left" w:pos="1701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9780" w:type="dxa"/>
            <w:gridSpan w:val="5"/>
            <w:hideMark/>
          </w:tcPr>
          <w:p w14:paraId="168DEE0E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прописью</w:t>
            </w:r>
          </w:p>
        </w:tc>
      </w:tr>
      <w:tr w:rsidR="00840349" w14:paraId="72D6BEB2" w14:textId="77777777" w:rsidTr="00AE3E4B">
        <w:trPr>
          <w:trHeight w:val="284"/>
        </w:trPr>
        <w:tc>
          <w:tcPr>
            <w:tcW w:w="5529" w:type="dxa"/>
            <w:gridSpan w:val="3"/>
            <w:vAlign w:val="bottom"/>
            <w:hideMark/>
          </w:tcPr>
          <w:p w14:paraId="32497BFA" w14:textId="77777777" w:rsidR="00840349" w:rsidRDefault="00840349" w:rsidP="00AE3E4B">
            <w:p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б) общее количество единиц фактически</w:t>
            </w:r>
          </w:p>
        </w:tc>
        <w:tc>
          <w:tcPr>
            <w:tcW w:w="921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825F28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Одна тысяча триста сорок девять</w:t>
            </w:r>
          </w:p>
        </w:tc>
      </w:tr>
      <w:tr w:rsidR="00840349" w14:paraId="6AE98CD6" w14:textId="77777777" w:rsidTr="00AE3E4B">
        <w:trPr>
          <w:cantSplit/>
          <w:trHeight w:val="305"/>
        </w:trPr>
        <w:tc>
          <w:tcPr>
            <w:tcW w:w="5529" w:type="dxa"/>
            <w:gridSpan w:val="3"/>
          </w:tcPr>
          <w:p w14:paraId="335EAAB3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213" w:type="dxa"/>
            <w:gridSpan w:val="4"/>
            <w:hideMark/>
          </w:tcPr>
          <w:p w14:paraId="51C76E91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прописью</w:t>
            </w:r>
          </w:p>
        </w:tc>
      </w:tr>
      <w:tr w:rsidR="00840349" w14:paraId="71E4EB4A" w14:textId="77777777" w:rsidTr="00AE3E4B">
        <w:trPr>
          <w:trHeight w:val="284"/>
        </w:trPr>
        <w:tc>
          <w:tcPr>
            <w:tcW w:w="3969" w:type="dxa"/>
            <w:vAlign w:val="bottom"/>
            <w:hideMark/>
          </w:tcPr>
          <w:p w14:paraId="1CCCD79E" w14:textId="77777777" w:rsidR="00840349" w:rsidRDefault="00840349" w:rsidP="00AE3E4B">
            <w:p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 xml:space="preserve">в)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сумму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фактически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978953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Двести восемьдесят две тысячи восемьсот пятьдесят девять</w:t>
            </w:r>
          </w:p>
        </w:tc>
        <w:tc>
          <w:tcPr>
            <w:tcW w:w="574" w:type="dxa"/>
            <w:vAlign w:val="bottom"/>
            <w:hideMark/>
          </w:tcPr>
          <w:p w14:paraId="2200A656" w14:textId="77777777" w:rsidR="00840349" w:rsidRDefault="00840349" w:rsidP="00AE3E4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DF9FECC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486" w:type="dxa"/>
            <w:vAlign w:val="bottom"/>
            <w:hideMark/>
          </w:tcPr>
          <w:p w14:paraId="4AB08B83" w14:textId="77777777" w:rsidR="00840349" w:rsidRDefault="00840349" w:rsidP="00AE3E4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коп.</w:t>
            </w:r>
          </w:p>
        </w:tc>
      </w:tr>
      <w:tr w:rsidR="00840349" w14:paraId="7EBB8DFD" w14:textId="77777777" w:rsidTr="00AE3E4B">
        <w:trPr>
          <w:cantSplit/>
        </w:trPr>
        <w:tc>
          <w:tcPr>
            <w:tcW w:w="3969" w:type="dxa"/>
          </w:tcPr>
          <w:p w14:paraId="762379C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789" w:type="dxa"/>
            <w:gridSpan w:val="3"/>
            <w:hideMark/>
          </w:tcPr>
          <w:p w14:paraId="4A02D554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прописью </w:t>
            </w:r>
          </w:p>
        </w:tc>
        <w:tc>
          <w:tcPr>
            <w:tcW w:w="574" w:type="dxa"/>
          </w:tcPr>
          <w:p w14:paraId="69BEC6DD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dxa"/>
          </w:tcPr>
          <w:p w14:paraId="56DFF3D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86" w:type="dxa"/>
          </w:tcPr>
          <w:p w14:paraId="689A33A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</w:p>
        </w:tc>
      </w:tr>
    </w:tbl>
    <w:p w14:paraId="7C430F54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zh-CN"/>
        </w:rPr>
      </w:pPr>
    </w:p>
    <w:p w14:paraId="33B0036D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Итого по описи:</w:t>
      </w:r>
    </w:p>
    <w:tbl>
      <w:tblPr>
        <w:tblW w:w="14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409"/>
        <w:gridCol w:w="993"/>
        <w:gridCol w:w="567"/>
        <w:gridCol w:w="7372"/>
        <w:gridCol w:w="283"/>
        <w:gridCol w:w="284"/>
        <w:gridCol w:w="232"/>
        <w:gridCol w:w="20"/>
        <w:gridCol w:w="457"/>
        <w:gridCol w:w="20"/>
        <w:gridCol w:w="39"/>
      </w:tblGrid>
      <w:tr w:rsidR="00840349" w14:paraId="5C19450E" w14:textId="77777777" w:rsidTr="00AE3E4B">
        <w:trPr>
          <w:gridAfter w:val="6"/>
          <w:wAfter w:w="1052" w:type="dxa"/>
          <w:trHeight w:val="284"/>
        </w:trPr>
        <w:tc>
          <w:tcPr>
            <w:tcW w:w="4961" w:type="dxa"/>
            <w:gridSpan w:val="3"/>
            <w:vAlign w:val="bottom"/>
            <w:hideMark/>
          </w:tcPr>
          <w:p w14:paraId="02803475" w14:textId="77777777" w:rsidR="00840349" w:rsidRDefault="00840349" w:rsidP="00AE3E4B">
            <w:p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 xml:space="preserve">а)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количество порядковых номеров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B69276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двенадцать</w:t>
            </w:r>
            <w:proofErr w:type="spellEnd"/>
          </w:p>
        </w:tc>
      </w:tr>
      <w:tr w:rsidR="00840349" w14:paraId="02BFCC65" w14:textId="77777777" w:rsidTr="00AE3E4B">
        <w:trPr>
          <w:gridAfter w:val="6"/>
          <w:wAfter w:w="1052" w:type="dxa"/>
          <w:cantSplit/>
        </w:trPr>
        <w:tc>
          <w:tcPr>
            <w:tcW w:w="4961" w:type="dxa"/>
            <w:gridSpan w:val="3"/>
          </w:tcPr>
          <w:p w14:paraId="507B021E" w14:textId="77777777" w:rsidR="00840349" w:rsidRDefault="00840349" w:rsidP="00AE3E4B">
            <w:pPr>
              <w:tabs>
                <w:tab w:val="left" w:pos="1701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8222" w:type="dxa"/>
            <w:gridSpan w:val="3"/>
            <w:hideMark/>
          </w:tcPr>
          <w:p w14:paraId="1A0D13DD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прописью</w:t>
            </w:r>
          </w:p>
        </w:tc>
      </w:tr>
      <w:tr w:rsidR="00840349" w14:paraId="79175B89" w14:textId="77777777" w:rsidTr="00AE3E4B">
        <w:trPr>
          <w:gridAfter w:val="6"/>
          <w:wAfter w:w="1052" w:type="dxa"/>
          <w:trHeight w:val="284"/>
        </w:trPr>
        <w:tc>
          <w:tcPr>
            <w:tcW w:w="5528" w:type="dxa"/>
            <w:gridSpan w:val="4"/>
            <w:vAlign w:val="bottom"/>
            <w:hideMark/>
          </w:tcPr>
          <w:p w14:paraId="131100A2" w14:textId="77777777" w:rsidR="00840349" w:rsidRDefault="00840349" w:rsidP="00AE3E4B">
            <w:p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б) общее количество единиц фактически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E51F457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Одна тысяча триста сорок девять</w:t>
            </w:r>
          </w:p>
        </w:tc>
      </w:tr>
      <w:tr w:rsidR="00840349" w14:paraId="03BA5A02" w14:textId="77777777" w:rsidTr="00AE3E4B">
        <w:trPr>
          <w:gridAfter w:val="6"/>
          <w:wAfter w:w="1052" w:type="dxa"/>
          <w:cantSplit/>
        </w:trPr>
        <w:tc>
          <w:tcPr>
            <w:tcW w:w="5528" w:type="dxa"/>
            <w:gridSpan w:val="4"/>
          </w:tcPr>
          <w:p w14:paraId="101F7DE0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2"/>
            <w:hideMark/>
          </w:tcPr>
          <w:p w14:paraId="232CAB75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прописью</w:t>
            </w:r>
          </w:p>
        </w:tc>
      </w:tr>
      <w:tr w:rsidR="00840349" w14:paraId="7B4B18BF" w14:textId="77777777" w:rsidTr="00AE3E4B">
        <w:trPr>
          <w:trHeight w:val="284"/>
        </w:trPr>
        <w:tc>
          <w:tcPr>
            <w:tcW w:w="3968" w:type="dxa"/>
            <w:gridSpan w:val="2"/>
            <w:vAlign w:val="bottom"/>
            <w:hideMark/>
          </w:tcPr>
          <w:p w14:paraId="1F1BC28A" w14:textId="77777777" w:rsidR="00840349" w:rsidRDefault="00840349" w:rsidP="00AE3E4B">
            <w:p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 xml:space="preserve">в)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сумму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фактически</w:t>
            </w:r>
          </w:p>
        </w:tc>
        <w:tc>
          <w:tcPr>
            <w:tcW w:w="92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702EA60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Двести восемьдесят две тысячи восемьсот пятьдесят девять</w:t>
            </w:r>
          </w:p>
        </w:tc>
        <w:tc>
          <w:tcPr>
            <w:tcW w:w="516" w:type="dxa"/>
            <w:gridSpan w:val="2"/>
            <w:vAlign w:val="bottom"/>
            <w:hideMark/>
          </w:tcPr>
          <w:p w14:paraId="15E607DF" w14:textId="77777777" w:rsidR="00840349" w:rsidRDefault="00840349" w:rsidP="00AE3E4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руб.</w:t>
            </w:r>
          </w:p>
        </w:tc>
        <w:tc>
          <w:tcPr>
            <w:tcW w:w="20" w:type="dxa"/>
            <w:vAlign w:val="bottom"/>
            <w:hideMark/>
          </w:tcPr>
          <w:p w14:paraId="34C8A2D2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16" w:type="dxa"/>
            <w:gridSpan w:val="3"/>
            <w:vAlign w:val="bottom"/>
            <w:hideMark/>
          </w:tcPr>
          <w:p w14:paraId="101B1D98" w14:textId="77777777" w:rsidR="00840349" w:rsidRDefault="00840349" w:rsidP="00AE3E4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коп.</w:t>
            </w:r>
          </w:p>
        </w:tc>
      </w:tr>
      <w:tr w:rsidR="00840349" w14:paraId="5C0446EC" w14:textId="77777777" w:rsidTr="00AE3E4B">
        <w:trPr>
          <w:gridAfter w:val="6"/>
          <w:wAfter w:w="1052" w:type="dxa"/>
          <w:cantSplit/>
        </w:trPr>
        <w:tc>
          <w:tcPr>
            <w:tcW w:w="1559" w:type="dxa"/>
          </w:tcPr>
          <w:p w14:paraId="0B015100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1624" w:type="dxa"/>
            <w:gridSpan w:val="5"/>
            <w:hideMark/>
          </w:tcPr>
          <w:p w14:paraId="4C8D18FC" w14:textId="77777777" w:rsidR="00840349" w:rsidRDefault="00840349" w:rsidP="00AE3E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прописью</w:t>
            </w:r>
          </w:p>
        </w:tc>
      </w:tr>
      <w:tr w:rsidR="00840349" w14:paraId="2369F11B" w14:textId="77777777" w:rsidTr="006C725C">
        <w:trPr>
          <w:gridAfter w:val="1"/>
          <w:wAfter w:w="39" w:type="dxa"/>
          <w:cantSplit/>
          <w:trHeight w:val="387"/>
        </w:trPr>
        <w:tc>
          <w:tcPr>
            <w:tcW w:w="1559" w:type="dxa"/>
            <w:vAlign w:val="bottom"/>
          </w:tcPr>
          <w:p w14:paraId="2B21C199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13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90CD9B5" w14:textId="77777777" w:rsidR="00840349" w:rsidRDefault="00840349" w:rsidP="006C725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vAlign w:val="bottom"/>
            <w:hideMark/>
          </w:tcPr>
          <w:p w14:paraId="0D08C767" w14:textId="77777777" w:rsidR="00840349" w:rsidRDefault="00840349" w:rsidP="00AE3E4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руб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4D67B4F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20" w:type="dxa"/>
            <w:vAlign w:val="bottom"/>
            <w:hideMark/>
          </w:tcPr>
          <w:p w14:paraId="534544B7" w14:textId="77777777" w:rsidR="00840349" w:rsidRDefault="00840349" w:rsidP="00AE3E4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коп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</w:tr>
    </w:tbl>
    <w:p w14:paraId="32535D5F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4331C0B5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Все цены, подсчеты итогов по строкам, страницам и в целом по инвентаризационной описи товарно-материальных ценностей проверены.</w:t>
      </w: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3"/>
        <w:gridCol w:w="2865"/>
        <w:gridCol w:w="98"/>
        <w:gridCol w:w="3614"/>
        <w:gridCol w:w="72"/>
        <w:gridCol w:w="141"/>
        <w:gridCol w:w="87"/>
        <w:gridCol w:w="3741"/>
      </w:tblGrid>
      <w:tr w:rsidR="00840349" w14:paraId="6BEBE01C" w14:textId="77777777" w:rsidTr="00AE3E4B">
        <w:trPr>
          <w:cantSplit/>
          <w:trHeight w:val="284"/>
        </w:trPr>
        <w:tc>
          <w:tcPr>
            <w:tcW w:w="3983" w:type="dxa"/>
            <w:vAlign w:val="bottom"/>
            <w:hideMark/>
          </w:tcPr>
          <w:p w14:paraId="66BAA642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31" w:name="_Toc503693476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Председатель комиссии</w:t>
            </w:r>
            <w:bookmarkEnd w:id="31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1892F42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98" w:type="dxa"/>
            <w:vAlign w:val="bottom"/>
          </w:tcPr>
          <w:p w14:paraId="26E6C56E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E30C740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Горбунов</w:t>
            </w:r>
          </w:p>
        </w:tc>
        <w:tc>
          <w:tcPr>
            <w:tcW w:w="141" w:type="dxa"/>
            <w:vAlign w:val="bottom"/>
          </w:tcPr>
          <w:p w14:paraId="3058EE98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C5F8EF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В.П.</w:t>
            </w:r>
          </w:p>
        </w:tc>
      </w:tr>
      <w:tr w:rsidR="00840349" w14:paraId="0E68F572" w14:textId="77777777" w:rsidTr="00AE3E4B">
        <w:trPr>
          <w:cantSplit/>
        </w:trPr>
        <w:tc>
          <w:tcPr>
            <w:tcW w:w="3983" w:type="dxa"/>
          </w:tcPr>
          <w:p w14:paraId="5301729B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hideMark/>
          </w:tcPr>
          <w:p w14:paraId="79967574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32" w:name="_Toc503693478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должность</w:t>
            </w:r>
            <w:bookmarkEnd w:id="32"/>
          </w:p>
        </w:tc>
        <w:tc>
          <w:tcPr>
            <w:tcW w:w="98" w:type="dxa"/>
          </w:tcPr>
          <w:p w14:paraId="1C24D87B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gridSpan w:val="2"/>
            <w:hideMark/>
          </w:tcPr>
          <w:p w14:paraId="4C91AB8B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33" w:name="_Toc503693479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подпись</w:t>
            </w:r>
            <w:bookmarkEnd w:id="33"/>
          </w:p>
        </w:tc>
        <w:tc>
          <w:tcPr>
            <w:tcW w:w="141" w:type="dxa"/>
          </w:tcPr>
          <w:p w14:paraId="0B6ECA91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828" w:type="dxa"/>
            <w:gridSpan w:val="2"/>
            <w:hideMark/>
          </w:tcPr>
          <w:p w14:paraId="345DD2B3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bookmarkStart w:id="34" w:name="_Toc503693480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расшифровка подписи</w:t>
            </w:r>
            <w:bookmarkEnd w:id="34"/>
          </w:p>
        </w:tc>
      </w:tr>
      <w:tr w:rsidR="00840349" w14:paraId="681F1917" w14:textId="77777777" w:rsidTr="00AE3E4B">
        <w:trPr>
          <w:cantSplit/>
          <w:trHeight w:val="284"/>
        </w:trPr>
        <w:tc>
          <w:tcPr>
            <w:tcW w:w="3983" w:type="dxa"/>
            <w:vAlign w:val="bottom"/>
            <w:hideMark/>
          </w:tcPr>
          <w:p w14:paraId="6B9CD6C6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35" w:name="_Toc503693481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Члены комиссии:</w:t>
            </w:r>
            <w:bookmarkEnd w:id="35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AE86B41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98" w:type="dxa"/>
            <w:vAlign w:val="bottom"/>
          </w:tcPr>
          <w:p w14:paraId="41678A3C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C2EEFBF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Григорьева</w:t>
            </w:r>
          </w:p>
        </w:tc>
        <w:tc>
          <w:tcPr>
            <w:tcW w:w="141" w:type="dxa"/>
            <w:vAlign w:val="bottom"/>
          </w:tcPr>
          <w:p w14:paraId="6FB044F5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8524B49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С. И.</w:t>
            </w:r>
          </w:p>
        </w:tc>
      </w:tr>
      <w:tr w:rsidR="00840349" w14:paraId="753B2FCD" w14:textId="77777777" w:rsidTr="00AE3E4B">
        <w:trPr>
          <w:cantSplit/>
        </w:trPr>
        <w:tc>
          <w:tcPr>
            <w:tcW w:w="3983" w:type="dxa"/>
          </w:tcPr>
          <w:p w14:paraId="0C1284F0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hideMark/>
          </w:tcPr>
          <w:p w14:paraId="3D82AF26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36" w:name="_Toc503693485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должность</w:t>
            </w:r>
            <w:bookmarkEnd w:id="36"/>
          </w:p>
        </w:tc>
        <w:tc>
          <w:tcPr>
            <w:tcW w:w="98" w:type="dxa"/>
          </w:tcPr>
          <w:p w14:paraId="598614FA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gridSpan w:val="2"/>
            <w:hideMark/>
          </w:tcPr>
          <w:p w14:paraId="07DFA24D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37" w:name="_Toc503693486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подпись</w:t>
            </w:r>
            <w:bookmarkEnd w:id="37"/>
          </w:p>
        </w:tc>
        <w:tc>
          <w:tcPr>
            <w:tcW w:w="141" w:type="dxa"/>
          </w:tcPr>
          <w:p w14:paraId="29621188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828" w:type="dxa"/>
            <w:gridSpan w:val="2"/>
            <w:hideMark/>
          </w:tcPr>
          <w:p w14:paraId="324752AB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bookmarkStart w:id="38" w:name="_Toc503693487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расшифровка подписи</w:t>
            </w:r>
            <w:bookmarkEnd w:id="38"/>
          </w:p>
        </w:tc>
      </w:tr>
      <w:tr w:rsidR="00840349" w14:paraId="15C688EC" w14:textId="77777777" w:rsidTr="00AE3E4B">
        <w:trPr>
          <w:cantSplit/>
          <w:trHeight w:val="284"/>
        </w:trPr>
        <w:tc>
          <w:tcPr>
            <w:tcW w:w="3983" w:type="dxa"/>
            <w:vAlign w:val="bottom"/>
          </w:tcPr>
          <w:p w14:paraId="7AA5C8D3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5164282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Главный инженер</w:t>
            </w:r>
          </w:p>
        </w:tc>
        <w:tc>
          <w:tcPr>
            <w:tcW w:w="98" w:type="dxa"/>
            <w:vAlign w:val="bottom"/>
          </w:tcPr>
          <w:p w14:paraId="020258CF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F15C009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Петров</w:t>
            </w:r>
          </w:p>
        </w:tc>
        <w:tc>
          <w:tcPr>
            <w:tcW w:w="141" w:type="dxa"/>
            <w:vAlign w:val="bottom"/>
          </w:tcPr>
          <w:p w14:paraId="7074F402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1C1E04B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М. В.</w:t>
            </w:r>
          </w:p>
        </w:tc>
      </w:tr>
      <w:tr w:rsidR="00840349" w14:paraId="422B5747" w14:textId="77777777" w:rsidTr="00AE3E4B">
        <w:trPr>
          <w:cantSplit/>
        </w:trPr>
        <w:tc>
          <w:tcPr>
            <w:tcW w:w="3983" w:type="dxa"/>
          </w:tcPr>
          <w:p w14:paraId="7C7F79E2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hideMark/>
          </w:tcPr>
          <w:p w14:paraId="4173BD20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39" w:name="_Toc503693491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должность</w:t>
            </w:r>
            <w:bookmarkEnd w:id="39"/>
          </w:p>
        </w:tc>
        <w:tc>
          <w:tcPr>
            <w:tcW w:w="98" w:type="dxa"/>
          </w:tcPr>
          <w:p w14:paraId="102B4F5E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gridSpan w:val="2"/>
            <w:hideMark/>
          </w:tcPr>
          <w:p w14:paraId="68907B59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40" w:name="_Toc503693492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подпись</w:t>
            </w:r>
            <w:bookmarkEnd w:id="40"/>
          </w:p>
        </w:tc>
        <w:tc>
          <w:tcPr>
            <w:tcW w:w="141" w:type="dxa"/>
          </w:tcPr>
          <w:p w14:paraId="09D8FA00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828" w:type="dxa"/>
            <w:gridSpan w:val="2"/>
            <w:hideMark/>
          </w:tcPr>
          <w:p w14:paraId="63FB7E5B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bookmarkStart w:id="41" w:name="_Toc503693493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расшифровка подписи</w:t>
            </w:r>
            <w:bookmarkEnd w:id="41"/>
          </w:p>
        </w:tc>
      </w:tr>
      <w:tr w:rsidR="00840349" w14:paraId="17F19ADF" w14:textId="77777777" w:rsidTr="00AE3E4B">
        <w:trPr>
          <w:gridBefore w:val="1"/>
          <w:wBefore w:w="3983" w:type="dxa"/>
          <w:cantSplit/>
        </w:trPr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3C0200E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Бухгалтер</w:t>
            </w:r>
          </w:p>
        </w:tc>
        <w:tc>
          <w:tcPr>
            <w:tcW w:w="98" w:type="dxa"/>
            <w:vAlign w:val="bottom"/>
          </w:tcPr>
          <w:p w14:paraId="4C9A63B8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9F0713E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Орлова</w:t>
            </w:r>
          </w:p>
        </w:tc>
        <w:tc>
          <w:tcPr>
            <w:tcW w:w="300" w:type="dxa"/>
            <w:gridSpan w:val="3"/>
            <w:vAlign w:val="bottom"/>
          </w:tcPr>
          <w:p w14:paraId="78354AD6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F84E27D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Орлова Н. А.</w:t>
            </w:r>
          </w:p>
        </w:tc>
      </w:tr>
      <w:tr w:rsidR="00840349" w14:paraId="2704FB7C" w14:textId="77777777" w:rsidTr="00AE3E4B">
        <w:trPr>
          <w:gridBefore w:val="1"/>
          <w:wBefore w:w="3983" w:type="dxa"/>
          <w:cantSplit/>
        </w:trPr>
        <w:tc>
          <w:tcPr>
            <w:tcW w:w="2865" w:type="dxa"/>
            <w:hideMark/>
          </w:tcPr>
          <w:p w14:paraId="2ACF1F1A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должность</w:t>
            </w:r>
          </w:p>
        </w:tc>
        <w:tc>
          <w:tcPr>
            <w:tcW w:w="98" w:type="dxa"/>
          </w:tcPr>
          <w:p w14:paraId="66E8E3DD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614" w:type="dxa"/>
            <w:hideMark/>
          </w:tcPr>
          <w:p w14:paraId="0F7A70B3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подпись</w:t>
            </w:r>
          </w:p>
        </w:tc>
        <w:tc>
          <w:tcPr>
            <w:tcW w:w="300" w:type="dxa"/>
            <w:gridSpan w:val="3"/>
          </w:tcPr>
          <w:p w14:paraId="67424D94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741" w:type="dxa"/>
            <w:hideMark/>
          </w:tcPr>
          <w:p w14:paraId="75A71CB3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расшифровка подписи</w:t>
            </w:r>
          </w:p>
        </w:tc>
      </w:tr>
    </w:tbl>
    <w:p w14:paraId="053092A7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zh-CN"/>
        </w:rPr>
      </w:pPr>
    </w:p>
    <w:tbl>
      <w:tblPr>
        <w:tblW w:w="1471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0"/>
        <w:gridCol w:w="1276"/>
        <w:gridCol w:w="708"/>
        <w:gridCol w:w="1276"/>
        <w:gridCol w:w="1393"/>
      </w:tblGrid>
      <w:tr w:rsidR="00840349" w14:paraId="572E2007" w14:textId="77777777" w:rsidTr="00AE3E4B">
        <w:tc>
          <w:tcPr>
            <w:tcW w:w="10060" w:type="dxa"/>
            <w:vAlign w:val="bottom"/>
            <w:hideMark/>
          </w:tcPr>
          <w:p w14:paraId="3376B289" w14:textId="77777777" w:rsidR="00840349" w:rsidRDefault="00840349" w:rsidP="00AE3E4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Все товарно-материальные ценности, поименованные в настоящей инвентаризационной описи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BAC0F81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" w:type="dxa"/>
            <w:vAlign w:val="bottom"/>
            <w:hideMark/>
          </w:tcPr>
          <w:p w14:paraId="42DBAA9E" w14:textId="77777777" w:rsidR="00840349" w:rsidRDefault="00840349" w:rsidP="00AE3E4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02D58D4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393" w:type="dxa"/>
            <w:vAlign w:val="bottom"/>
            <w:hideMark/>
          </w:tcPr>
          <w:p w14:paraId="66B55FEE" w14:textId="77777777" w:rsidR="00840349" w:rsidRDefault="00840349" w:rsidP="00AE3E4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, комиссией</w:t>
            </w:r>
          </w:p>
        </w:tc>
      </w:tr>
      <w:tr w:rsidR="00840349" w14:paraId="60BB886B" w14:textId="77777777" w:rsidTr="00AE3E4B">
        <w:tc>
          <w:tcPr>
            <w:tcW w:w="14713" w:type="dxa"/>
            <w:gridSpan w:val="5"/>
            <w:vAlign w:val="bottom"/>
            <w:hideMark/>
          </w:tcPr>
          <w:p w14:paraId="1F8F8A5B" w14:textId="77777777" w:rsidR="00840349" w:rsidRDefault="00840349" w:rsidP="00AE3E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проверены в натуре в моем (нашем) присутствии и внесены в опись, 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связи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с чем претензий к инвентаризационной комиссии не имею (не имеем). Товарно-материальные ценности, перечисленные в описи, находятся на моем (нашем) ответственном хранении.</w:t>
            </w:r>
          </w:p>
        </w:tc>
      </w:tr>
    </w:tbl>
    <w:p w14:paraId="156D5607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1E8A0643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Лиц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zh-CN"/>
        </w:rPr>
        <w:t>о(</w:t>
      </w:r>
      <w:proofErr w:type="gramEnd"/>
      <w:r>
        <w:rPr>
          <w:rFonts w:ascii="Times New Roman" w:eastAsia="Times New Roman" w:hAnsi="Times New Roman"/>
          <w:sz w:val="20"/>
          <w:szCs w:val="20"/>
          <w:lang w:eastAsia="zh-CN"/>
        </w:rPr>
        <w:t>-а), ответственное(-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zh-CN"/>
        </w:rPr>
        <w:t>ые</w:t>
      </w:r>
      <w:proofErr w:type="spellEnd"/>
      <w:r>
        <w:rPr>
          <w:rFonts w:ascii="Times New Roman" w:eastAsia="Times New Roman" w:hAnsi="Times New Roman"/>
          <w:sz w:val="20"/>
          <w:szCs w:val="20"/>
          <w:lang w:eastAsia="zh-CN"/>
        </w:rPr>
        <w:t>) за сохранность товарно-материальных ценностей:</w:t>
      </w: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"/>
        <w:gridCol w:w="714"/>
        <w:gridCol w:w="224"/>
        <w:gridCol w:w="2912"/>
        <w:gridCol w:w="126"/>
        <w:gridCol w:w="952"/>
        <w:gridCol w:w="28"/>
        <w:gridCol w:w="3232"/>
        <w:gridCol w:w="142"/>
        <w:gridCol w:w="141"/>
        <w:gridCol w:w="2552"/>
        <w:gridCol w:w="142"/>
        <w:gridCol w:w="3261"/>
      </w:tblGrid>
      <w:tr w:rsidR="00840349" w14:paraId="00E1DC5D" w14:textId="77777777" w:rsidTr="00AE3E4B">
        <w:trPr>
          <w:cantSplit/>
          <w:trHeight w:val="284"/>
        </w:trPr>
        <w:tc>
          <w:tcPr>
            <w:tcW w:w="5103" w:type="dxa"/>
            <w:gridSpan w:val="6"/>
            <w:vAlign w:val="bottom"/>
          </w:tcPr>
          <w:p w14:paraId="301F0944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1B32FC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Зав. складом</w:t>
            </w:r>
          </w:p>
        </w:tc>
        <w:tc>
          <w:tcPr>
            <w:tcW w:w="142" w:type="dxa"/>
            <w:vAlign w:val="bottom"/>
          </w:tcPr>
          <w:p w14:paraId="423C9001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86D3E5F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bookmarkStart w:id="42" w:name="_Toc503693494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Степанов</w:t>
            </w:r>
            <w:bookmarkEnd w:id="42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2" w:type="dxa"/>
            <w:vAlign w:val="bottom"/>
          </w:tcPr>
          <w:p w14:paraId="01FE8B59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D3477BA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Степанов А. В.</w:t>
            </w:r>
          </w:p>
        </w:tc>
      </w:tr>
      <w:tr w:rsidR="00840349" w14:paraId="2E4F0986" w14:textId="77777777" w:rsidTr="00AE3E4B">
        <w:trPr>
          <w:cantSplit/>
        </w:trPr>
        <w:tc>
          <w:tcPr>
            <w:tcW w:w="5103" w:type="dxa"/>
            <w:gridSpan w:val="6"/>
          </w:tcPr>
          <w:p w14:paraId="73CF9255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260" w:type="dxa"/>
            <w:gridSpan w:val="2"/>
            <w:hideMark/>
          </w:tcPr>
          <w:p w14:paraId="7D2DA9B5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43" w:name="_Toc503693495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должность</w:t>
            </w:r>
            <w:bookmarkEnd w:id="43"/>
          </w:p>
        </w:tc>
        <w:tc>
          <w:tcPr>
            <w:tcW w:w="142" w:type="dxa"/>
          </w:tcPr>
          <w:p w14:paraId="5BD4809C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gridSpan w:val="2"/>
            <w:hideMark/>
          </w:tcPr>
          <w:p w14:paraId="0256C441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44" w:name="_Toc503693496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подпись</w:t>
            </w:r>
            <w:bookmarkEnd w:id="44"/>
          </w:p>
        </w:tc>
        <w:tc>
          <w:tcPr>
            <w:tcW w:w="142" w:type="dxa"/>
          </w:tcPr>
          <w:p w14:paraId="55B3B473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hideMark/>
          </w:tcPr>
          <w:p w14:paraId="6A1E7A84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bookmarkStart w:id="45" w:name="_Toc503693497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расшифровка подписи</w:t>
            </w:r>
            <w:bookmarkEnd w:id="45"/>
          </w:p>
        </w:tc>
      </w:tr>
      <w:tr w:rsidR="00840349" w14:paraId="3DA8F2B5" w14:textId="77777777" w:rsidTr="00AE3E4B">
        <w:trPr>
          <w:cantSplit/>
          <w:trHeight w:val="284"/>
        </w:trPr>
        <w:tc>
          <w:tcPr>
            <w:tcW w:w="175" w:type="dxa"/>
            <w:vAlign w:val="bottom"/>
            <w:hideMark/>
          </w:tcPr>
          <w:p w14:paraId="292D1EEA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«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307CA8E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bookmarkStart w:id="46" w:name="_Toc503693499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04</w:t>
            </w:r>
            <w:bookmarkEnd w:id="46"/>
          </w:p>
        </w:tc>
        <w:tc>
          <w:tcPr>
            <w:tcW w:w="224" w:type="dxa"/>
            <w:vAlign w:val="bottom"/>
            <w:hideMark/>
          </w:tcPr>
          <w:p w14:paraId="1CF2715F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BF3FD71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bookmarkStart w:id="47" w:name="_Toc503693501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июля</w:t>
            </w:r>
            <w:bookmarkEnd w:id="47"/>
          </w:p>
        </w:tc>
        <w:tc>
          <w:tcPr>
            <w:tcW w:w="126" w:type="dxa"/>
            <w:vAlign w:val="bottom"/>
          </w:tcPr>
          <w:p w14:paraId="7A4E86CE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19673DD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bookmarkStart w:id="48" w:name="_Toc503693502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2017</w:t>
            </w:r>
            <w:bookmarkEnd w:id="48"/>
          </w:p>
        </w:tc>
        <w:tc>
          <w:tcPr>
            <w:tcW w:w="3515" w:type="dxa"/>
            <w:gridSpan w:val="3"/>
            <w:vAlign w:val="bottom"/>
            <w:hideMark/>
          </w:tcPr>
          <w:p w14:paraId="73E7B5D5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t xml:space="preserve"> </w:t>
            </w:r>
            <w:bookmarkStart w:id="49" w:name="_Toc503693503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  <w:bookmarkEnd w:id="49"/>
          </w:p>
        </w:tc>
        <w:tc>
          <w:tcPr>
            <w:tcW w:w="5955" w:type="dxa"/>
            <w:gridSpan w:val="3"/>
          </w:tcPr>
          <w:p w14:paraId="1B379056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840349" w14:paraId="45C9F632" w14:textId="77777777" w:rsidTr="00AE3E4B">
        <w:trPr>
          <w:cantSplit/>
          <w:trHeight w:val="284"/>
        </w:trPr>
        <w:tc>
          <w:tcPr>
            <w:tcW w:w="5103" w:type="dxa"/>
            <w:gridSpan w:val="6"/>
            <w:vAlign w:val="bottom"/>
            <w:hideMark/>
          </w:tcPr>
          <w:p w14:paraId="1573DDD4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50" w:name="_Toc503693504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Указанные в настоящей описи данные и расчеты проверил</w:t>
            </w:r>
            <w:bookmarkEnd w:id="50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911B9DA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bookmarkStart w:id="51" w:name="_Toc503693505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Главный бухгалтер</w:t>
            </w:r>
            <w:bookmarkEnd w:id="51"/>
          </w:p>
        </w:tc>
        <w:tc>
          <w:tcPr>
            <w:tcW w:w="142" w:type="dxa"/>
            <w:vAlign w:val="bottom"/>
          </w:tcPr>
          <w:p w14:paraId="58139DA3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3934DF6" w14:textId="77777777" w:rsidR="0084034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Григорьева</w:t>
            </w:r>
          </w:p>
        </w:tc>
        <w:tc>
          <w:tcPr>
            <w:tcW w:w="142" w:type="dxa"/>
            <w:vAlign w:val="bottom"/>
          </w:tcPr>
          <w:p w14:paraId="45227E61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75728ED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С. И.</w:t>
            </w:r>
          </w:p>
        </w:tc>
      </w:tr>
      <w:tr w:rsidR="00840349" w14:paraId="538D30ED" w14:textId="77777777" w:rsidTr="00AE3E4B">
        <w:trPr>
          <w:cantSplit/>
        </w:trPr>
        <w:tc>
          <w:tcPr>
            <w:tcW w:w="5103" w:type="dxa"/>
            <w:gridSpan w:val="6"/>
          </w:tcPr>
          <w:p w14:paraId="6FF6BDCB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260" w:type="dxa"/>
            <w:gridSpan w:val="2"/>
            <w:hideMark/>
          </w:tcPr>
          <w:p w14:paraId="67DC0895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52" w:name="_Toc503693507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должность</w:t>
            </w:r>
            <w:bookmarkEnd w:id="52"/>
          </w:p>
        </w:tc>
        <w:tc>
          <w:tcPr>
            <w:tcW w:w="142" w:type="dxa"/>
          </w:tcPr>
          <w:p w14:paraId="7F42356F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gridSpan w:val="2"/>
            <w:hideMark/>
          </w:tcPr>
          <w:p w14:paraId="2A08E673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53" w:name="_Toc503693508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подпись</w:t>
            </w:r>
            <w:bookmarkEnd w:id="53"/>
          </w:p>
        </w:tc>
        <w:tc>
          <w:tcPr>
            <w:tcW w:w="142" w:type="dxa"/>
          </w:tcPr>
          <w:p w14:paraId="327D9ED2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hideMark/>
          </w:tcPr>
          <w:p w14:paraId="1842BE5A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</w:pPr>
            <w:bookmarkStart w:id="54" w:name="_Toc503693509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расшифровка подписи</w:t>
            </w:r>
            <w:bookmarkEnd w:id="54"/>
          </w:p>
        </w:tc>
      </w:tr>
      <w:tr w:rsidR="00840349" w14:paraId="4505FEE2" w14:textId="77777777" w:rsidTr="00AE3E4B">
        <w:trPr>
          <w:cantSplit/>
          <w:trHeight w:val="284"/>
        </w:trPr>
        <w:tc>
          <w:tcPr>
            <w:tcW w:w="175" w:type="dxa"/>
            <w:vAlign w:val="bottom"/>
            <w:hideMark/>
          </w:tcPr>
          <w:p w14:paraId="6A9AD0B5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«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0459D13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bookmarkStart w:id="55" w:name="_Toc503693511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04</w:t>
            </w:r>
            <w:bookmarkEnd w:id="55"/>
          </w:p>
        </w:tc>
        <w:tc>
          <w:tcPr>
            <w:tcW w:w="224" w:type="dxa"/>
            <w:vAlign w:val="bottom"/>
            <w:hideMark/>
          </w:tcPr>
          <w:p w14:paraId="19A7BC45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2EE58CA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bookmarkStart w:id="56" w:name="_Toc503693513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июля</w:t>
            </w:r>
            <w:bookmarkEnd w:id="56"/>
          </w:p>
        </w:tc>
        <w:tc>
          <w:tcPr>
            <w:tcW w:w="126" w:type="dxa"/>
            <w:vAlign w:val="bottom"/>
          </w:tcPr>
          <w:p w14:paraId="1CD1204A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DD087BC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bookmarkStart w:id="57" w:name="_Toc503693514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2017</w:t>
            </w:r>
            <w:bookmarkEnd w:id="57"/>
          </w:p>
        </w:tc>
        <w:tc>
          <w:tcPr>
            <w:tcW w:w="3515" w:type="dxa"/>
            <w:gridSpan w:val="3"/>
            <w:vAlign w:val="bottom"/>
            <w:hideMark/>
          </w:tcPr>
          <w:p w14:paraId="63F3EA65" w14:textId="77777777" w:rsidR="0084034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t xml:space="preserve"> </w:t>
            </w:r>
            <w:bookmarkStart w:id="58" w:name="_Toc503693515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.</w:t>
            </w:r>
            <w:bookmarkEnd w:id="58"/>
          </w:p>
        </w:tc>
        <w:tc>
          <w:tcPr>
            <w:tcW w:w="5955" w:type="dxa"/>
            <w:gridSpan w:val="3"/>
          </w:tcPr>
          <w:p w14:paraId="1F742040" w14:textId="77777777" w:rsidR="00840349" w:rsidRDefault="00840349" w:rsidP="00AE3E4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</w:tbl>
    <w:p w14:paraId="120FF075" w14:textId="77777777" w:rsidR="00840349" w:rsidRDefault="00840349" w:rsidP="008403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08886F81" w14:textId="77777777" w:rsidR="00840349" w:rsidRDefault="00840349" w:rsidP="0084034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52A67C6" w14:textId="77777777" w:rsidR="00840349" w:rsidRDefault="00840349" w:rsidP="0084034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6DC14CE" w14:textId="77777777" w:rsidR="00840349" w:rsidRDefault="00840349" w:rsidP="00840349"/>
    <w:p w14:paraId="74172908" w14:textId="77777777" w:rsidR="00840349" w:rsidRDefault="00840349" w:rsidP="00840349">
      <w:pPr>
        <w:jc w:val="both"/>
        <w:rPr>
          <w:rFonts w:eastAsia="Malgun Gothic"/>
          <w:color w:val="000011"/>
          <w:sz w:val="20"/>
        </w:rPr>
      </w:pPr>
    </w:p>
    <w:p w14:paraId="378DFE09" w14:textId="77777777" w:rsidR="00840349" w:rsidRDefault="00840349" w:rsidP="00840349">
      <w:pP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br w:type="page"/>
      </w:r>
    </w:p>
    <w:p w14:paraId="5D5768EC" w14:textId="77777777" w:rsidR="00840349" w:rsidRDefault="00840349" w:rsidP="00840349">
      <w:pPr>
        <w:suppressAutoHyphens/>
        <w:spacing w:after="0" w:line="240" w:lineRule="auto"/>
        <w:ind w:right="-357"/>
        <w:jc w:val="right"/>
        <w:rPr>
          <w:rFonts w:ascii="Times New Roman" w:eastAsia="Times New Roman" w:hAnsi="Times New Roman" w:cs="Calibri"/>
          <w:color w:val="000000"/>
          <w:sz w:val="20"/>
          <w:szCs w:val="20"/>
          <w:lang w:eastAsia="zh-CN"/>
        </w:rPr>
      </w:pPr>
      <w:r w:rsidRPr="00D87489"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lastRenderedPageBreak/>
        <w:t>ПРИЛОЖЕНИЕ 9</w:t>
      </w:r>
      <w:r w:rsidRPr="00D87489">
        <w:rPr>
          <w:rFonts w:ascii="Times New Roman" w:eastAsia="Times New Roman" w:hAnsi="Times New Roman" w:cs="Calibri"/>
          <w:color w:val="000000"/>
          <w:sz w:val="20"/>
          <w:szCs w:val="20"/>
          <w:lang w:eastAsia="zh-CN"/>
        </w:rPr>
        <w:t xml:space="preserve"> </w:t>
      </w:r>
    </w:p>
    <w:p w14:paraId="7D6114C6" w14:textId="77777777" w:rsidR="00840349" w:rsidRDefault="00840349" w:rsidP="00807BC1">
      <w:pPr>
        <w:suppressAutoHyphens/>
        <w:spacing w:after="0" w:line="240" w:lineRule="auto"/>
        <w:ind w:right="-357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zh-CN"/>
        </w:rPr>
      </w:pPr>
      <w:r w:rsidRPr="006C725C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zh-CN"/>
        </w:rPr>
        <w:t>Сличительная ведомость</w:t>
      </w:r>
    </w:p>
    <w:p w14:paraId="1066F77A" w14:textId="77777777" w:rsidR="006C725C" w:rsidRPr="006C725C" w:rsidRDefault="006C725C" w:rsidP="00807BC1">
      <w:pPr>
        <w:suppressAutoHyphens/>
        <w:spacing w:after="0" w:line="240" w:lineRule="auto"/>
        <w:ind w:right="-357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zh-CN"/>
        </w:rPr>
      </w:pPr>
    </w:p>
    <w:tbl>
      <w:tblPr>
        <w:tblW w:w="0" w:type="auto"/>
        <w:tblInd w:w="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"/>
        <w:gridCol w:w="255"/>
        <w:gridCol w:w="825"/>
        <w:gridCol w:w="15"/>
        <w:gridCol w:w="165"/>
        <w:gridCol w:w="1020"/>
        <w:gridCol w:w="270"/>
        <w:gridCol w:w="390"/>
        <w:gridCol w:w="540"/>
        <w:gridCol w:w="75"/>
        <w:gridCol w:w="390"/>
        <w:gridCol w:w="270"/>
        <w:gridCol w:w="420"/>
        <w:gridCol w:w="780"/>
        <w:gridCol w:w="1455"/>
        <w:gridCol w:w="705"/>
        <w:gridCol w:w="405"/>
        <w:gridCol w:w="465"/>
        <w:gridCol w:w="870"/>
        <w:gridCol w:w="75"/>
        <w:gridCol w:w="331"/>
        <w:gridCol w:w="104"/>
        <w:gridCol w:w="361"/>
        <w:gridCol w:w="344"/>
        <w:gridCol w:w="75"/>
        <w:gridCol w:w="45"/>
        <w:gridCol w:w="45"/>
        <w:gridCol w:w="735"/>
        <w:gridCol w:w="240"/>
        <w:gridCol w:w="36"/>
        <w:gridCol w:w="465"/>
        <w:gridCol w:w="264"/>
        <w:gridCol w:w="720"/>
        <w:gridCol w:w="1244"/>
        <w:gridCol w:w="10"/>
        <w:gridCol w:w="50"/>
      </w:tblGrid>
      <w:tr w:rsidR="00840349" w:rsidRPr="00D87489" w14:paraId="494D9A07" w14:textId="77777777" w:rsidTr="006C725C">
        <w:trPr>
          <w:gridAfter w:val="1"/>
          <w:wAfter w:w="50" w:type="dxa"/>
        </w:trPr>
        <w:tc>
          <w:tcPr>
            <w:tcW w:w="12495" w:type="dxa"/>
            <w:gridSpan w:val="32"/>
          </w:tcPr>
          <w:p w14:paraId="5930CD6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0459AB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Коды </w:t>
            </w:r>
          </w:p>
        </w:tc>
      </w:tr>
      <w:tr w:rsidR="00840349" w:rsidRPr="00D87489" w14:paraId="309150D1" w14:textId="77777777" w:rsidTr="006C725C">
        <w:tc>
          <w:tcPr>
            <w:tcW w:w="10710" w:type="dxa"/>
            <w:gridSpan w:val="26"/>
          </w:tcPr>
          <w:p w14:paraId="411ACAD2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5" w:type="dxa"/>
            <w:gridSpan w:val="6"/>
            <w:hideMark/>
          </w:tcPr>
          <w:p w14:paraId="3BE3B0AF" w14:textId="77777777" w:rsidR="00840349" w:rsidRPr="00D8748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Форма по ОКУД </w:t>
            </w:r>
          </w:p>
        </w:tc>
        <w:tc>
          <w:tcPr>
            <w:tcW w:w="202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8FDED9C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0317017 </w:t>
            </w:r>
          </w:p>
        </w:tc>
      </w:tr>
      <w:tr w:rsidR="00840349" w:rsidRPr="00D87489" w14:paraId="64E310A6" w14:textId="77777777" w:rsidTr="006C725C">
        <w:tc>
          <w:tcPr>
            <w:tcW w:w="1320" w:type="dxa"/>
            <w:gridSpan w:val="5"/>
          </w:tcPr>
          <w:p w14:paraId="51D61EE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70" w:type="dxa"/>
            <w:gridSpan w:val="23"/>
          </w:tcPr>
          <w:p w14:paraId="1E6CF1A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gridSpan w:val="4"/>
          </w:tcPr>
          <w:p w14:paraId="547FEDD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24" w:type="dxa"/>
            <w:gridSpan w:val="4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D4E85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72136058" w14:textId="77777777" w:rsidTr="006C725C">
        <w:tc>
          <w:tcPr>
            <w:tcW w:w="1320" w:type="dxa"/>
            <w:gridSpan w:val="5"/>
            <w:hideMark/>
          </w:tcPr>
          <w:p w14:paraId="76029A7A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Организация </w:t>
            </w:r>
          </w:p>
        </w:tc>
        <w:tc>
          <w:tcPr>
            <w:tcW w:w="10170" w:type="dxa"/>
            <w:gridSpan w:val="23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5CED22EB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 w:rsidRPr="00D874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ОАО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«ЧУКОТРЫБПРОМХОЗ»</w:t>
            </w:r>
          </w:p>
        </w:tc>
        <w:tc>
          <w:tcPr>
            <w:tcW w:w="1005" w:type="dxa"/>
            <w:gridSpan w:val="4"/>
            <w:hideMark/>
          </w:tcPr>
          <w:p w14:paraId="10618118" w14:textId="77777777" w:rsidR="00840349" w:rsidRPr="00D8748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по ОКПО </w:t>
            </w: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7A2228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&quot;Open Sans&quot;"/>
                <w:sz w:val="20"/>
                <w:szCs w:val="20"/>
                <w:lang w:eastAsia="en-US"/>
              </w:rPr>
              <w:t>58002081</w:t>
            </w:r>
          </w:p>
        </w:tc>
      </w:tr>
      <w:tr w:rsidR="00840349" w:rsidRPr="00D87489" w14:paraId="0B2E6D7F" w14:textId="77777777" w:rsidTr="006C725C">
        <w:tc>
          <w:tcPr>
            <w:tcW w:w="2610" w:type="dxa"/>
            <w:gridSpan w:val="7"/>
          </w:tcPr>
          <w:p w14:paraId="6C63FED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885" w:type="dxa"/>
            <w:gridSpan w:val="25"/>
          </w:tcPr>
          <w:p w14:paraId="5335378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24" w:type="dxa"/>
            <w:gridSpan w:val="4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A02EC1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4E644EAF" w14:textId="77777777" w:rsidTr="006C725C">
        <w:trPr>
          <w:trHeight w:val="80"/>
        </w:trPr>
        <w:tc>
          <w:tcPr>
            <w:tcW w:w="2610" w:type="dxa"/>
            <w:gridSpan w:val="7"/>
            <w:hideMark/>
          </w:tcPr>
          <w:p w14:paraId="0F2B4A47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Структурное подразделение </w:t>
            </w:r>
          </w:p>
        </w:tc>
        <w:tc>
          <w:tcPr>
            <w:tcW w:w="9885" w:type="dxa"/>
            <w:gridSpan w:val="25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0ACD2E8F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Склад № 1</w:t>
            </w: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7FD03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3CFF15BB" w14:textId="77777777" w:rsidTr="006C725C">
        <w:tc>
          <w:tcPr>
            <w:tcW w:w="2610" w:type="dxa"/>
            <w:gridSpan w:val="7"/>
          </w:tcPr>
          <w:p w14:paraId="792B7519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055" w:type="dxa"/>
            <w:gridSpan w:val="18"/>
          </w:tcPr>
          <w:p w14:paraId="13384502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30" w:type="dxa"/>
            <w:gridSpan w:val="7"/>
          </w:tcPr>
          <w:p w14:paraId="70BC1A31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B45BA0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5775EE7F" w14:textId="77777777" w:rsidTr="006C725C">
        <w:tc>
          <w:tcPr>
            <w:tcW w:w="2610" w:type="dxa"/>
            <w:gridSpan w:val="7"/>
            <w:hideMark/>
          </w:tcPr>
          <w:p w14:paraId="20F189C4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8055" w:type="dxa"/>
            <w:gridSpan w:val="18"/>
            <w:hideMark/>
          </w:tcPr>
          <w:p w14:paraId="6D3EEE14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0" w:type="dxa"/>
            <w:gridSpan w:val="7"/>
            <w:hideMark/>
          </w:tcPr>
          <w:p w14:paraId="22407937" w14:textId="77777777" w:rsidR="00840349" w:rsidRPr="00D8748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Вид деятельности </w:t>
            </w: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E7707E0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lang w:eastAsia="en-US"/>
              </w:rPr>
              <w:t>03.11</w:t>
            </w:r>
          </w:p>
        </w:tc>
      </w:tr>
      <w:tr w:rsidR="00840349" w:rsidRPr="00D87489" w14:paraId="25A13E6F" w14:textId="77777777" w:rsidTr="006C725C">
        <w:trPr>
          <w:trHeight w:hRule="exact" w:val="300"/>
        </w:trPr>
        <w:tc>
          <w:tcPr>
            <w:tcW w:w="4005" w:type="dxa"/>
            <w:gridSpan w:val="1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4B5AF9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Основание для проведения инвентаризации:</w:t>
            </w:r>
          </w:p>
        </w:tc>
        <w:tc>
          <w:tcPr>
            <w:tcW w:w="7725" w:type="dxa"/>
            <w:gridSpan w:val="18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EDDE51" w14:textId="77777777" w:rsidR="00840349" w:rsidRPr="00D87489" w:rsidRDefault="00096B5B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noProof/>
              </w:rPr>
              <w:pict w14:anchorId="214BD13E">
                <v:line id="shape1025" o:spid="_x0000_s1038" style="position:absolute;left:0;text-align:left;z-index:251662848;visibility:visible;mso-position-horizontal-relative:text;mso-position-vertical-relative:text" from="143.75pt,5.95pt" to="164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" strokecolor="#3465a4"/>
              </w:pict>
            </w:r>
            <w:r>
              <w:rPr>
                <w:noProof/>
              </w:rPr>
              <w:pict w14:anchorId="74A70406">
                <v:line id="shape1026" o:spid="_x0000_s1039" style="position:absolute;left:0;text-align:left;z-index:251663872;visibility:visible;mso-position-horizontal-relative:text;mso-position-vertical-relative:text" from="213.5pt,5.2pt" to="232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" strokecolor="#3465a4"/>
              </w:pict>
            </w:r>
            <w:r w:rsidR="00840349"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приказ, постановление, распоряжение </w:t>
            </w:r>
          </w:p>
        </w:tc>
        <w:tc>
          <w:tcPr>
            <w:tcW w:w="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76BDCA" w14:textId="77777777" w:rsidR="00840349" w:rsidRPr="00D8748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номер </w:t>
            </w: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5BCBA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  <w:tr w:rsidR="00840349" w:rsidRPr="00D87489" w14:paraId="447C3378" w14:textId="77777777" w:rsidTr="006C725C">
        <w:trPr>
          <w:trHeight w:hRule="exact" w:val="300"/>
        </w:trPr>
        <w:tc>
          <w:tcPr>
            <w:tcW w:w="11730" w:type="dxa"/>
            <w:gridSpan w:val="29"/>
            <w:hideMark/>
          </w:tcPr>
          <w:p w14:paraId="35E4DD99" w14:textId="77777777" w:rsidR="00840349" w:rsidRPr="00D87489" w:rsidRDefault="00840349" w:rsidP="00AE3E4B">
            <w:pPr>
              <w:suppressAutoHyphens/>
              <w:spacing w:after="0" w:line="240" w:lineRule="auto"/>
              <w:ind w:left="3939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ненужное зачеркнуть </w:t>
            </w:r>
          </w:p>
        </w:tc>
        <w:tc>
          <w:tcPr>
            <w:tcW w:w="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2816160B" w14:textId="77777777" w:rsidR="00840349" w:rsidRPr="00D8748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дата </w:t>
            </w: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2586734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06.07.2017  </w:t>
            </w:r>
          </w:p>
        </w:tc>
      </w:tr>
      <w:tr w:rsidR="00840349" w:rsidRPr="00D87489" w14:paraId="2A886E1F" w14:textId="77777777" w:rsidTr="006C725C">
        <w:tc>
          <w:tcPr>
            <w:tcW w:w="9450" w:type="dxa"/>
            <w:gridSpan w:val="20"/>
          </w:tcPr>
          <w:p w14:paraId="6BCF6CE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45" w:type="dxa"/>
            <w:gridSpan w:val="12"/>
          </w:tcPr>
          <w:p w14:paraId="0F92438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936131E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46D6C4D0" w14:textId="77777777" w:rsidTr="006C725C">
        <w:tc>
          <w:tcPr>
            <w:tcW w:w="9450" w:type="dxa"/>
            <w:gridSpan w:val="20"/>
          </w:tcPr>
          <w:p w14:paraId="4EF5576E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45" w:type="dxa"/>
            <w:gridSpan w:val="12"/>
            <w:hideMark/>
          </w:tcPr>
          <w:p w14:paraId="3527EB55" w14:textId="77777777" w:rsidR="00840349" w:rsidRPr="00D8748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Дата начала инвентаризации </w:t>
            </w: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14:paraId="577BE396" w14:textId="77777777" w:rsidR="00840349" w:rsidRPr="00D8748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04.07.2017</w:t>
            </w:r>
          </w:p>
        </w:tc>
      </w:tr>
      <w:tr w:rsidR="00840349" w:rsidRPr="00D87489" w14:paraId="2DF65111" w14:textId="77777777" w:rsidTr="006C725C">
        <w:tc>
          <w:tcPr>
            <w:tcW w:w="9375" w:type="dxa"/>
            <w:gridSpan w:val="19"/>
          </w:tcPr>
          <w:p w14:paraId="384938CE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20" w:type="dxa"/>
            <w:gridSpan w:val="13"/>
          </w:tcPr>
          <w:p w14:paraId="6C14F71F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bottom"/>
            <w:hideMark/>
          </w:tcPr>
          <w:p w14:paraId="7B595A9E" w14:textId="77777777" w:rsidR="00840349" w:rsidRPr="00D8748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05.07.2017</w:t>
            </w:r>
          </w:p>
        </w:tc>
      </w:tr>
      <w:tr w:rsidR="00840349" w:rsidRPr="00D87489" w14:paraId="74986C0A" w14:textId="77777777" w:rsidTr="006C725C">
        <w:tc>
          <w:tcPr>
            <w:tcW w:w="9375" w:type="dxa"/>
            <w:gridSpan w:val="19"/>
          </w:tcPr>
          <w:p w14:paraId="5D90C1C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20" w:type="dxa"/>
            <w:gridSpan w:val="13"/>
            <w:hideMark/>
          </w:tcPr>
          <w:p w14:paraId="1566EFDF" w14:textId="77777777" w:rsidR="00840349" w:rsidRPr="00D8748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Дата окончания инвентаризации </w:t>
            </w: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bottom"/>
            <w:hideMark/>
          </w:tcPr>
          <w:p w14:paraId="290D0C2A" w14:textId="77777777" w:rsidR="00840349" w:rsidRPr="00D87489" w:rsidRDefault="00840349" w:rsidP="00AE3E4B">
            <w:pPr>
              <w:spacing w:after="0"/>
              <w:rPr>
                <w:rFonts w:cs="Calibri"/>
                <w:lang w:eastAsia="en-US"/>
              </w:rPr>
            </w:pPr>
          </w:p>
        </w:tc>
      </w:tr>
      <w:tr w:rsidR="00840349" w:rsidRPr="00D87489" w14:paraId="5C20C64F" w14:textId="77777777" w:rsidTr="006C725C">
        <w:tc>
          <w:tcPr>
            <w:tcW w:w="9375" w:type="dxa"/>
            <w:gridSpan w:val="19"/>
          </w:tcPr>
          <w:p w14:paraId="1675B219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20" w:type="dxa"/>
            <w:gridSpan w:val="13"/>
          </w:tcPr>
          <w:p w14:paraId="3C3E234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6DD1FF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14B16FFC" w14:textId="77777777" w:rsidTr="006C725C">
        <w:tc>
          <w:tcPr>
            <w:tcW w:w="9375" w:type="dxa"/>
            <w:gridSpan w:val="19"/>
          </w:tcPr>
          <w:p w14:paraId="7064B4A4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20" w:type="dxa"/>
            <w:gridSpan w:val="13"/>
            <w:hideMark/>
          </w:tcPr>
          <w:p w14:paraId="6272DFA7" w14:textId="77777777" w:rsidR="00840349" w:rsidRPr="00D8748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Вид операции </w:t>
            </w:r>
          </w:p>
        </w:tc>
        <w:tc>
          <w:tcPr>
            <w:tcW w:w="2024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FAEF0B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840349" w:rsidRPr="00D87489" w14:paraId="0BDF7C5E" w14:textId="77777777" w:rsidTr="006C725C">
        <w:trPr>
          <w:gridAfter w:val="35"/>
          <w:wAfter w:w="14459" w:type="dxa"/>
        </w:trP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DB1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5BD0222D" w14:textId="77777777" w:rsidTr="006C725C">
        <w:tc>
          <w:tcPr>
            <w:tcW w:w="8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2E8CF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74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A0BB0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F4B82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269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09BA2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F74C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19EC4E97" w14:textId="77777777" w:rsidTr="006C725C">
        <w:tc>
          <w:tcPr>
            <w:tcW w:w="8505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C0C69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741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4FFD8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Номер документа </w:t>
            </w:r>
          </w:p>
        </w:tc>
        <w:tc>
          <w:tcPr>
            <w:tcW w:w="1985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7EA4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Дата составления </w:t>
            </w:r>
          </w:p>
        </w:tc>
        <w:tc>
          <w:tcPr>
            <w:tcW w:w="2228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41D95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AAE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6524F721" w14:textId="77777777" w:rsidTr="006C725C">
        <w:tc>
          <w:tcPr>
            <w:tcW w:w="8505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FB533" w14:textId="77777777" w:rsidR="00840349" w:rsidRPr="00D87489" w:rsidRDefault="00840349" w:rsidP="00AE3E4B">
            <w:pPr>
              <w:suppressAutoHyphens/>
              <w:spacing w:after="0" w:line="240" w:lineRule="auto"/>
              <w:ind w:right="87"/>
              <w:jc w:val="right"/>
              <w:rPr>
                <w:rFonts w:ascii="Times New Roman" w:eastAsia="Arial" w:hAnsi="Times New Roman" w:cs="Calibri"/>
                <w:b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zh-CN"/>
              </w:rPr>
              <w:t xml:space="preserve">СЛИЧИТЕЛЬНАЯ ВЕДОМОСТЬ </w:t>
            </w:r>
          </w:p>
        </w:tc>
        <w:tc>
          <w:tcPr>
            <w:tcW w:w="17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71DC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  <w:t xml:space="preserve">  1</w:t>
            </w:r>
          </w:p>
        </w:tc>
        <w:tc>
          <w:tcPr>
            <w:tcW w:w="1985" w:type="dxa"/>
            <w:gridSpan w:val="8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F04C3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  <w:t xml:space="preserve">06.07.2017  </w:t>
            </w:r>
          </w:p>
        </w:tc>
        <w:tc>
          <w:tcPr>
            <w:tcW w:w="222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664A9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08D9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768E2E74" w14:textId="77777777" w:rsidTr="006C725C">
        <w:tc>
          <w:tcPr>
            <w:tcW w:w="14459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99104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zh-CN"/>
              </w:rPr>
              <w:t>результатов инвентаризации товарно-материальных ценностей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331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329787F5" w14:textId="77777777" w:rsidTr="006C725C">
        <w:tc>
          <w:tcPr>
            <w:tcW w:w="13215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91951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D17F5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028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0BD0FC80" w14:textId="77777777" w:rsidTr="006C725C">
        <w:tc>
          <w:tcPr>
            <w:tcW w:w="13215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78656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Проведена инвентаризация фактического наличия ценностей, находящихся на ответственном хранении </w:t>
            </w:r>
          </w:p>
        </w:tc>
        <w:tc>
          <w:tcPr>
            <w:tcW w:w="1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98442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3AAE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20BB041A" w14:textId="77777777" w:rsidTr="006C725C">
        <w:tc>
          <w:tcPr>
            <w:tcW w:w="13215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36907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12A07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62B60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7CE66464" w14:textId="77777777" w:rsidTr="006C725C">
        <w:tc>
          <w:tcPr>
            <w:tcW w:w="13215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92799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0DD5E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92F3F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44F2F486" w14:textId="77777777" w:rsidTr="006C725C">
        <w:tc>
          <w:tcPr>
            <w:tcW w:w="3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64EBC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3300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274641" w14:textId="77777777" w:rsidR="00840349" w:rsidRPr="00D8748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Заведующего складом</w:t>
            </w:r>
          </w:p>
        </w:tc>
        <w:tc>
          <w:tcPr>
            <w:tcW w:w="6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DBF2226" w14:textId="77777777" w:rsidR="00840349" w:rsidRPr="00D87489" w:rsidRDefault="00840349" w:rsidP="00AE3E4B">
            <w:pPr>
              <w:spacing w:after="0"/>
              <w:rPr>
                <w:rFonts w:cs="Calibri"/>
                <w:lang w:eastAsia="en-US"/>
              </w:rPr>
            </w:pPr>
          </w:p>
        </w:tc>
        <w:tc>
          <w:tcPr>
            <w:tcW w:w="10184" w:type="dxa"/>
            <w:gridSpan w:val="2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88DF349" w14:textId="77777777" w:rsidR="00840349" w:rsidRPr="00D87489" w:rsidRDefault="00840349" w:rsidP="00AE3E4B">
            <w:pPr>
              <w:keepNext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zh-CN"/>
              </w:rPr>
            </w:pPr>
            <w:bookmarkStart w:id="59" w:name="_Toc503693516"/>
            <w:r w:rsidRPr="00D87489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Степанова Антона Владимировича</w:t>
            </w:r>
            <w:bookmarkEnd w:id="59"/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AE513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5F2236CE" w14:textId="77777777" w:rsidTr="006C725C">
        <w:tc>
          <w:tcPr>
            <w:tcW w:w="1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BA4BA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B4A8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должность </w:t>
            </w:r>
          </w:p>
        </w:tc>
        <w:tc>
          <w:tcPr>
            <w:tcW w:w="459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4BB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5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E2179" w14:textId="77777777" w:rsidR="00840349" w:rsidRPr="00D8748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фамилия, имя, отчество </w:t>
            </w:r>
          </w:p>
        </w:tc>
        <w:tc>
          <w:tcPr>
            <w:tcW w:w="457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6DF05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A845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1D978698" w14:textId="77777777" w:rsidTr="006C725C">
        <w:tc>
          <w:tcPr>
            <w:tcW w:w="1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D7193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AEE18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459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CD274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295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28DC6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457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5B268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A1294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04935BAE" w14:textId="77777777" w:rsidTr="006C725C">
        <w:tc>
          <w:tcPr>
            <w:tcW w:w="11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32BFD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84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80A5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31DD2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1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DFFF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2A41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2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AD9C1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370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0884C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9484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637A02E5" w14:textId="77777777" w:rsidTr="006C725C">
        <w:tc>
          <w:tcPr>
            <w:tcW w:w="11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0DFE1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84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98106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по состоянию </w:t>
            </w:r>
            <w:proofErr w:type="gram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на</w:t>
            </w:r>
            <w:proofErr w:type="gram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78531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«</w:t>
            </w: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 06 </w:t>
            </w: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«</w:t>
            </w: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D839E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июля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F1492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2017 г.</w:t>
            </w:r>
          </w:p>
        </w:tc>
        <w:tc>
          <w:tcPr>
            <w:tcW w:w="52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50C84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370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DF7DF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10A3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2D2AB847" w14:textId="77777777" w:rsidTr="006C725C">
        <w:trPr>
          <w:gridAfter w:val="35"/>
          <w:wAfter w:w="14459" w:type="dxa"/>
        </w:trP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E088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76900AA0" w14:textId="77777777" w:rsidTr="006C725C">
        <w:tc>
          <w:tcPr>
            <w:tcW w:w="11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C5854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84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74DE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63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14722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295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2BF10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386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8AF3E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79C9E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0E4BC57D" w14:textId="77777777" w:rsidTr="006C725C">
        <w:tc>
          <w:tcPr>
            <w:tcW w:w="11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482EE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4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FA007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При инвентаризации установлено следующее:  </w:t>
            </w:r>
          </w:p>
        </w:tc>
        <w:tc>
          <w:tcPr>
            <w:tcW w:w="2955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B15E4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386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3B481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8931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0BE41817" w14:textId="77777777" w:rsidR="00840349" w:rsidRPr="00D87489" w:rsidRDefault="00840349" w:rsidP="00840349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0"/>
          <w:szCs w:val="20"/>
          <w:lang w:eastAsia="zh-CN"/>
        </w:rPr>
      </w:pP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5"/>
        <w:gridCol w:w="1860"/>
        <w:gridCol w:w="960"/>
        <w:gridCol w:w="750"/>
        <w:gridCol w:w="945"/>
        <w:gridCol w:w="810"/>
        <w:gridCol w:w="960"/>
        <w:gridCol w:w="765"/>
        <w:gridCol w:w="750"/>
        <w:gridCol w:w="690"/>
        <w:gridCol w:w="645"/>
        <w:gridCol w:w="780"/>
        <w:gridCol w:w="645"/>
        <w:gridCol w:w="885"/>
        <w:gridCol w:w="735"/>
        <w:gridCol w:w="645"/>
        <w:gridCol w:w="1011"/>
      </w:tblGrid>
      <w:tr w:rsidR="00840349" w:rsidRPr="00D87489" w14:paraId="2FC457A2" w14:textId="77777777" w:rsidTr="00AE3E4B"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487CEF5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Номер</w:t>
            </w:r>
          </w:p>
          <w:p w14:paraId="7BF7A7C9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по</w:t>
            </w:r>
          </w:p>
          <w:p w14:paraId="66ECC48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порядку </w:t>
            </w:r>
          </w:p>
        </w:tc>
        <w:tc>
          <w:tcPr>
            <w:tcW w:w="2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3C4849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Товарно-материальные ценности 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ADD8C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Единица</w:t>
            </w:r>
          </w:p>
          <w:p w14:paraId="23635132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измерения </w:t>
            </w:r>
          </w:p>
        </w:tc>
        <w:tc>
          <w:tcPr>
            <w:tcW w:w="1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2EB66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Номер</w:t>
            </w:r>
          </w:p>
          <w:p w14:paraId="7F180240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1B4EF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Результаты </w:t>
            </w:r>
          </w:p>
          <w:p w14:paraId="4DB1C53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инвентаризации </w:t>
            </w:r>
          </w:p>
        </w:tc>
        <w:tc>
          <w:tcPr>
            <w:tcW w:w="4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E83E4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Отрегулировано за счет </w:t>
            </w:r>
          </w:p>
          <w:p w14:paraId="63AAEFF4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уточнения записей в учете </w:t>
            </w:r>
          </w:p>
        </w:tc>
      </w:tr>
      <w:tr w:rsidR="00840349" w:rsidRPr="00D87489" w14:paraId="344F237E" w14:textId="77777777" w:rsidTr="00AE3E4B">
        <w:tc>
          <w:tcPr>
            <w:tcW w:w="76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629C39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540FFD4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наименование,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0474DDC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код 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126C98E6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326A39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21EF2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18E0EBD0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паспорта 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C33DF8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излишек </w:t>
            </w:r>
          </w:p>
        </w:tc>
        <w:tc>
          <w:tcPr>
            <w:tcW w:w="13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2CF76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недостача </w:t>
            </w:r>
          </w:p>
        </w:tc>
        <w:tc>
          <w:tcPr>
            <w:tcW w:w="2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D3AD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излишек </w:t>
            </w:r>
          </w:p>
        </w:tc>
        <w:tc>
          <w:tcPr>
            <w:tcW w:w="23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66F198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недостача </w:t>
            </w:r>
          </w:p>
        </w:tc>
      </w:tr>
      <w:tr w:rsidR="00840349" w:rsidRPr="00D87489" w14:paraId="094A6E20" w14:textId="77777777" w:rsidTr="00AE3E4B"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1795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697711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характеристика</w:t>
            </w:r>
          </w:p>
          <w:p w14:paraId="1109AD4E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(</w:t>
            </w: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вид</w:t>
            </w:r>
            <w:proofErr w:type="gram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,с</w:t>
            </w:r>
            <w:proofErr w:type="gram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орт,группа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 )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4A52E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(</w:t>
            </w: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номенк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-</w:t>
            </w:r>
            <w:proofErr w:type="gramEnd"/>
          </w:p>
          <w:p w14:paraId="2D5BC31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латурный</w:t>
            </w:r>
            <w:proofErr w:type="spellEnd"/>
          </w:p>
          <w:p w14:paraId="3457E1E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номер)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83577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код по ОКЕИ </w:t>
            </w:r>
          </w:p>
        </w:tc>
        <w:tc>
          <w:tcPr>
            <w:tcW w:w="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BFD25E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наимено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-</w:t>
            </w:r>
          </w:p>
          <w:p w14:paraId="58F61AF7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вание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75661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инвен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-</w:t>
            </w:r>
          </w:p>
          <w:p w14:paraId="56DB9EC8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тарный </w:t>
            </w:r>
          </w:p>
          <w:p w14:paraId="426751AC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B5065C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(</w:t>
            </w: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докумен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-</w:t>
            </w:r>
            <w:proofErr w:type="gramEnd"/>
          </w:p>
          <w:p w14:paraId="0BC1A6D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та о</w:t>
            </w:r>
          </w:p>
          <w:p w14:paraId="1F2AD23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регистра-</w:t>
            </w:r>
          </w:p>
          <w:p w14:paraId="48CF335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ции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) </w:t>
            </w:r>
            <w:proofErr w:type="gramEnd"/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F25724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коли-</w:t>
            </w:r>
          </w:p>
          <w:p w14:paraId="1F05F08C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E9F6F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сумма,</w:t>
            </w:r>
          </w:p>
          <w:p w14:paraId="47B5105E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руб.</w:t>
            </w:r>
          </w:p>
          <w:p w14:paraId="0841B26E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коп 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6D5F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коли-</w:t>
            </w:r>
          </w:p>
          <w:p w14:paraId="132C3550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05EED8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сумма,</w:t>
            </w:r>
          </w:p>
          <w:p w14:paraId="58A8917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руб.</w:t>
            </w:r>
          </w:p>
          <w:p w14:paraId="55E13029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коп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017BF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коли-</w:t>
            </w:r>
          </w:p>
          <w:p w14:paraId="42FEBD14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</w:p>
          <w:p w14:paraId="41A88121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6EB929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сумма,</w:t>
            </w:r>
          </w:p>
          <w:p w14:paraId="4AC2427E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руб.</w:t>
            </w:r>
          </w:p>
          <w:p w14:paraId="197DCB7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коп</w:t>
            </w:r>
          </w:p>
          <w:p w14:paraId="09F473F3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10D639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номер</w:t>
            </w:r>
          </w:p>
          <w:p w14:paraId="5AF6EAD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счета,</w:t>
            </w:r>
          </w:p>
          <w:p w14:paraId="4D9D669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статьи,</w:t>
            </w:r>
          </w:p>
          <w:p w14:paraId="2A76CB0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заказа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57F9F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коли-</w:t>
            </w:r>
          </w:p>
          <w:p w14:paraId="0C1DC04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</w:p>
          <w:p w14:paraId="6C65BF60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6BBB71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сумма,</w:t>
            </w:r>
          </w:p>
          <w:p w14:paraId="3E029161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руб.</w:t>
            </w:r>
          </w:p>
          <w:p w14:paraId="038FF9F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коп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75A717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номер</w:t>
            </w:r>
          </w:p>
          <w:p w14:paraId="4D97EAD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счета,</w:t>
            </w:r>
          </w:p>
          <w:p w14:paraId="5818C02C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статьи,</w:t>
            </w:r>
          </w:p>
          <w:p w14:paraId="48914D2C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заказа </w:t>
            </w:r>
          </w:p>
        </w:tc>
      </w:tr>
      <w:tr w:rsidR="00840349" w:rsidRPr="00D87489" w14:paraId="23E5810B" w14:textId="77777777" w:rsidTr="00AE3E4B"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6F6CA3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1 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A766B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291CF2A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3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56956E32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4 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B14E3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5  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5612EDA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6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2F33C65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7 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704C7A3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8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40F9EA9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9 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4EAAB0C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10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054D768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11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C9BD0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12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65FCD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13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A2175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14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65CD1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15 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7950C2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16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1BE9C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17 </w:t>
            </w:r>
          </w:p>
        </w:tc>
      </w:tr>
      <w:tr w:rsidR="00840349" w:rsidRPr="00D87489" w14:paraId="06631804" w14:textId="77777777" w:rsidTr="00AE3E4B"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36944A7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71FA0F19" w14:textId="77777777" w:rsidR="00840349" w:rsidRPr="00D87489" w:rsidRDefault="00840349" w:rsidP="00AE3E4B">
            <w:pPr>
              <w:rPr>
                <w:rFonts w:ascii="Times New Roman" w:hAnsi="Times New Roman" w:cs="Calibri"/>
                <w:lang w:eastAsia="en-US"/>
              </w:rPr>
            </w:pPr>
            <w:r w:rsidRPr="00D8748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Втулка твердый сплав D=21мм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212217B0" w14:textId="77777777" w:rsidR="00840349" w:rsidRPr="00D8748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15879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33F37A1A" w14:textId="77777777" w:rsidR="00840349" w:rsidRPr="00D8748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796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1EA01602" w14:textId="77777777" w:rsidR="00840349" w:rsidRPr="00D87489" w:rsidRDefault="00840349" w:rsidP="00AE3E4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E79070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0410134E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77C156CC" w14:textId="77777777" w:rsidR="00840349" w:rsidRPr="00D87489" w:rsidRDefault="00840349" w:rsidP="00AE3E4B">
            <w:pPr>
              <w:spacing w:after="0"/>
              <w:rPr>
                <w:rFonts w:cs="Calibri"/>
                <w:lang w:eastAsia="en-US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4F2BCA8B" w14:textId="77777777" w:rsidR="00840349" w:rsidRPr="00D87489" w:rsidRDefault="00840349" w:rsidP="00AE3E4B">
            <w:pPr>
              <w:spacing w:after="0"/>
              <w:rPr>
                <w:rFonts w:cs="Calibri"/>
                <w:lang w:eastAsia="en-US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5E0608D7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  <w:p w14:paraId="288E11D9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6D4F8154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  <w:p w14:paraId="1E216901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453,24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12" w:space="0" w:color="000000"/>
              <w:bottom w:val="nil"/>
              <w:right w:val="nil"/>
            </w:tcBorders>
          </w:tcPr>
          <w:p w14:paraId="02C61E03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57A19F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8437134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E5A9926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4B1F303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9C49A5F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45CFC1D7" w14:textId="77777777" w:rsidTr="00AE3E4B">
        <w:trPr>
          <w:trHeight w:val="91"/>
        </w:trPr>
        <w:tc>
          <w:tcPr>
            <w:tcW w:w="76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9CFB57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6300AF" w14:textId="77777777" w:rsidR="00840349" w:rsidRPr="00D87489" w:rsidRDefault="00840349" w:rsidP="00AE3E4B">
            <w:pPr>
              <w:rPr>
                <w:rFonts w:ascii="Times New Roman" w:hAnsi="Times New Roman" w:cs="Calibri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1E2FB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1A2A5F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D847A5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B414335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BC1FE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216824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A50AE3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9F9030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6B6697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4B90F0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04181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1DCA9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F26D62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5B109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9907DE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65AE3923" w14:textId="77777777" w:rsidTr="00AE3E4B">
        <w:tc>
          <w:tcPr>
            <w:tcW w:w="705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4C280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5AA9577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2D8E04F1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3C6063A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58DC9A52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21917A7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7AD2FA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A0A9056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24FE53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E19751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1AE458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29C44598" w14:textId="77777777" w:rsidTr="00AE3E4B">
        <w:trPr>
          <w:trHeight w:val="173"/>
        </w:trPr>
        <w:tc>
          <w:tcPr>
            <w:tcW w:w="7050" w:type="dxa"/>
            <w:gridSpan w:val="7"/>
            <w:hideMark/>
          </w:tcPr>
          <w:p w14:paraId="67D2DF89" w14:textId="77777777" w:rsidR="00840349" w:rsidRPr="00D8748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Итого </w:t>
            </w:r>
          </w:p>
        </w:tc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D67339" w14:textId="77777777" w:rsidR="00840349" w:rsidRPr="00D87489" w:rsidRDefault="00840349" w:rsidP="00AE3E4B">
            <w:pPr>
              <w:spacing w:after="0"/>
              <w:rPr>
                <w:rFonts w:cs="Calibri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0F0D21" w14:textId="77777777" w:rsidR="00840349" w:rsidRPr="00D87489" w:rsidRDefault="00840349" w:rsidP="00AE3E4B">
            <w:pPr>
              <w:spacing w:after="0"/>
              <w:rPr>
                <w:rFonts w:cs="Calibri"/>
                <w:lang w:eastAsia="en-US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77600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C2A30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453,24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DB4E79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5E6C65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71430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Х </w:t>
            </w:r>
          </w:p>
        </w:tc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24F90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732039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A7DC8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Х </w:t>
            </w:r>
          </w:p>
        </w:tc>
      </w:tr>
    </w:tbl>
    <w:p w14:paraId="69AE992E" w14:textId="77777777" w:rsidR="00840349" w:rsidRPr="00D87489" w:rsidRDefault="00840349" w:rsidP="00840349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0"/>
          <w:szCs w:val="20"/>
          <w:lang w:eastAsia="zh-CN"/>
        </w:rPr>
      </w:pPr>
    </w:p>
    <w:tbl>
      <w:tblPr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1890"/>
        <w:gridCol w:w="1950"/>
        <w:gridCol w:w="300"/>
        <w:gridCol w:w="2745"/>
        <w:gridCol w:w="750"/>
        <w:gridCol w:w="915"/>
      </w:tblGrid>
      <w:tr w:rsidR="00840349" w:rsidRPr="00D87489" w14:paraId="0463273F" w14:textId="77777777" w:rsidTr="00AE3E4B">
        <w:tc>
          <w:tcPr>
            <w:tcW w:w="189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37660E" w14:textId="77777777" w:rsidR="00840349" w:rsidRPr="00D87489" w:rsidRDefault="00840349" w:rsidP="00AE3E4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Главный бухгалтер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5319F3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ind w:firstLine="315"/>
              <w:jc w:val="both"/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zh-CN"/>
              </w:rPr>
              <w:t>Григорьева</w:t>
            </w:r>
          </w:p>
        </w:tc>
        <w:tc>
          <w:tcPr>
            <w:tcW w:w="30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176A94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606770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 w:rsidRPr="00D8748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С. И.</w:t>
            </w:r>
          </w:p>
        </w:tc>
        <w:tc>
          <w:tcPr>
            <w:tcW w:w="7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6D0BF3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70686E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Courier New" w:hAnsi="Times New Roman" w:cs="Calibri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40349" w:rsidRPr="00D87489" w14:paraId="0368261C" w14:textId="77777777" w:rsidTr="00AE3E4B">
        <w:tc>
          <w:tcPr>
            <w:tcW w:w="189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E542D9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426A0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подпись </w:t>
            </w:r>
          </w:p>
        </w:tc>
        <w:tc>
          <w:tcPr>
            <w:tcW w:w="30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EB723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89FE80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расшифровка подписи </w:t>
            </w:r>
          </w:p>
        </w:tc>
        <w:tc>
          <w:tcPr>
            <w:tcW w:w="75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F54FC4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91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01CED1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</w:tr>
    </w:tbl>
    <w:p w14:paraId="4D8AAF27" w14:textId="77777777" w:rsidR="00840349" w:rsidRPr="00D87489" w:rsidRDefault="00840349" w:rsidP="00840349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0"/>
          <w:szCs w:val="20"/>
          <w:lang w:eastAsia="zh-CN"/>
        </w:rPr>
      </w:pP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"/>
        <w:gridCol w:w="915"/>
        <w:gridCol w:w="1245"/>
        <w:gridCol w:w="1020"/>
        <w:gridCol w:w="990"/>
        <w:gridCol w:w="1260"/>
        <w:gridCol w:w="885"/>
        <w:gridCol w:w="960"/>
        <w:gridCol w:w="1140"/>
        <w:gridCol w:w="825"/>
        <w:gridCol w:w="885"/>
        <w:gridCol w:w="780"/>
        <w:gridCol w:w="855"/>
        <w:gridCol w:w="825"/>
        <w:gridCol w:w="1146"/>
      </w:tblGrid>
      <w:tr w:rsidR="00840349" w:rsidRPr="00D87489" w14:paraId="4B8E7F4C" w14:textId="77777777" w:rsidTr="00AE3E4B">
        <w:tc>
          <w:tcPr>
            <w:tcW w:w="63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6E40BC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Пересортица </w:t>
            </w:r>
          </w:p>
        </w:tc>
        <w:tc>
          <w:tcPr>
            <w:tcW w:w="2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B656C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Приходуются окончательные</w:t>
            </w:r>
          </w:p>
          <w:p w14:paraId="4A2BA1A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излишки  </w:t>
            </w:r>
          </w:p>
        </w:tc>
        <w:tc>
          <w:tcPr>
            <w:tcW w:w="53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E6491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Окончательные недостачи </w:t>
            </w:r>
          </w:p>
        </w:tc>
      </w:tr>
      <w:tr w:rsidR="00840349" w:rsidRPr="00D87489" w14:paraId="6BE68009" w14:textId="77777777" w:rsidTr="00AE3E4B"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B66A31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излишки, зачтенные в покрытие недостач </w:t>
            </w:r>
          </w:p>
        </w:tc>
        <w:tc>
          <w:tcPr>
            <w:tcW w:w="3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149CA3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недостачи,</w:t>
            </w: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покрытые </w:t>
            </w:r>
          </w:p>
          <w:p w14:paraId="12C9F3F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излишками 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A0B034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794AF8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E1FAD4F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48778E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F63D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462677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E8AA3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5935C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71E83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3326F062" w14:textId="77777777" w:rsidTr="00AE3E4B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AD55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коли-</w:t>
            </w:r>
          </w:p>
          <w:p w14:paraId="7467AFB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CDE1E4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сумма,</w:t>
            </w:r>
          </w:p>
          <w:p w14:paraId="1D5FC7F7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руб. коп.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8703E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порядковый номер</w:t>
            </w:r>
          </w:p>
          <w:p w14:paraId="1CAE99F4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зачтенных</w:t>
            </w:r>
          </w:p>
          <w:p w14:paraId="7154ED0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излишков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16C32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коли-</w:t>
            </w:r>
          </w:p>
          <w:p w14:paraId="1E4A3259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7A3F20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сумма,</w:t>
            </w:r>
          </w:p>
          <w:p w14:paraId="2FD46A58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руб. коп.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0082E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порядковый</w:t>
            </w:r>
          </w:p>
          <w:p w14:paraId="45AA4543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номер</w:t>
            </w:r>
          </w:p>
          <w:p w14:paraId="302FEC6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зачтенных</w:t>
            </w:r>
          </w:p>
          <w:p w14:paraId="398D7D85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излишков 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15171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коли-</w:t>
            </w:r>
          </w:p>
          <w:p w14:paraId="38234A3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E2BB54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сумма,</w:t>
            </w:r>
          </w:p>
          <w:p w14:paraId="61396AD1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руб. коп.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C3C3F1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номер</w:t>
            </w:r>
          </w:p>
          <w:p w14:paraId="5B40E398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счета </w:t>
            </w:r>
          </w:p>
        </w:tc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681F8C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коли-</w:t>
            </w:r>
          </w:p>
          <w:p w14:paraId="2C8F3C31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04E0B9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сумма,</w:t>
            </w:r>
          </w:p>
          <w:p w14:paraId="6C2DC02B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руб. коп.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321CD8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коли-</w:t>
            </w:r>
          </w:p>
          <w:p w14:paraId="4789619C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</w:p>
          <w:p w14:paraId="7C72810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CCBDD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сумма,</w:t>
            </w:r>
          </w:p>
          <w:p w14:paraId="7C9BA1E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руб. коп.</w:t>
            </w:r>
          </w:p>
        </w:tc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9F92C7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коли-</w:t>
            </w:r>
          </w:p>
          <w:p w14:paraId="79CED76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</w:p>
          <w:p w14:paraId="0F2A4EAE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192EF8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сумма,</w:t>
            </w:r>
          </w:p>
          <w:p w14:paraId="122BBE0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руб. коп.</w:t>
            </w:r>
          </w:p>
        </w:tc>
      </w:tr>
      <w:tr w:rsidR="00840349" w:rsidRPr="00D87489" w14:paraId="3A2163BA" w14:textId="77777777" w:rsidTr="00AE3E4B">
        <w:trPr>
          <w:trHeight w:val="26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77E0BC82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18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03ACD06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19 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17C48931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20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69CFDAF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21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661112F8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22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3811A5FC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23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181991FC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24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2802376E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25 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78154A5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26 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63D26544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27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1983C43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28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6F0C062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29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3B556754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30 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5669D4E9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31 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3519CEDA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32 </w:t>
            </w:r>
          </w:p>
        </w:tc>
      </w:tr>
      <w:tr w:rsidR="00840349" w:rsidRPr="00D87489" w14:paraId="439B5EEF" w14:textId="77777777" w:rsidTr="00AE3E4B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2DFBAAF1" w14:textId="77777777" w:rsidR="00840349" w:rsidRPr="00D87489" w:rsidRDefault="00840349" w:rsidP="00AE3E4B">
            <w:pPr>
              <w:spacing w:after="0"/>
              <w:rPr>
                <w:rFonts w:cs="Calibri"/>
                <w:lang w:eastAsia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2AD9A742" w14:textId="77777777" w:rsidR="00840349" w:rsidRPr="00D87489" w:rsidRDefault="00840349" w:rsidP="00AE3E4B">
            <w:pPr>
              <w:spacing w:after="0"/>
              <w:rPr>
                <w:rFonts w:cs="Calibri"/>
                <w:lang w:eastAsia="en-US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7AF2624B" w14:textId="77777777" w:rsidR="00840349" w:rsidRPr="00D87489" w:rsidRDefault="00840349" w:rsidP="00AE3E4B">
            <w:pPr>
              <w:spacing w:after="0"/>
              <w:rPr>
                <w:rFonts w:cs="Calibri"/>
                <w:lang w:eastAsia="en-US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FB1D6D9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48C2990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0232DE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0A5311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5A0DD5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5D19E96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5BDC43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C1D8F7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516342E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FDCA206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E40ADC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58615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2AD82629" w14:textId="77777777" w:rsidTr="00AE3E4B">
        <w:trPr>
          <w:trHeight w:val="223"/>
        </w:trPr>
        <w:tc>
          <w:tcPr>
            <w:tcW w:w="87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95DB4E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0B0911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67A0D4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919BB6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0F85E2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90171A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D31EC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50AC6F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F3E6A1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E39330" w14:textId="77777777" w:rsidR="00840349" w:rsidRPr="00D87489" w:rsidRDefault="00840349" w:rsidP="006C72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929D6F" w14:textId="77777777" w:rsidR="00840349" w:rsidRPr="00D87489" w:rsidRDefault="00840349" w:rsidP="006C72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453,24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AE950D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98D282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D0CDA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6F107B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13CC6D1" w14:textId="77777777" w:rsidR="00840349" w:rsidRPr="00D87489" w:rsidRDefault="00840349" w:rsidP="00840349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0"/>
          <w:szCs w:val="20"/>
          <w:lang w:eastAsia="zh-CN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3828"/>
        <w:gridCol w:w="1407"/>
        <w:gridCol w:w="345"/>
        <w:gridCol w:w="1950"/>
        <w:gridCol w:w="315"/>
        <w:gridCol w:w="3165"/>
      </w:tblGrid>
      <w:tr w:rsidR="00840349" w:rsidRPr="00D87489" w14:paraId="7538E971" w14:textId="77777777" w:rsidTr="00AE3E4B">
        <w:tc>
          <w:tcPr>
            <w:tcW w:w="3828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A4042F" w14:textId="77777777" w:rsidR="00840349" w:rsidRPr="00D87489" w:rsidRDefault="00840349" w:rsidP="00AE3E4B">
            <w:pPr>
              <w:suppressAutoHyphens/>
              <w:spacing w:after="0" w:line="240" w:lineRule="auto"/>
              <w:ind w:firstLine="45"/>
              <w:jc w:val="both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en-US"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С результатами сличения </w:t>
            </w:r>
            <w:proofErr w:type="gramStart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ознакомлен</w:t>
            </w:r>
            <w:proofErr w:type="gramEnd"/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752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416B1F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B75B41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ind w:firstLine="2655"/>
              <w:jc w:val="both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80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34A208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ind w:firstLine="585"/>
              <w:jc w:val="both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840349" w:rsidRPr="00D87489" w14:paraId="1C50E31F" w14:textId="77777777" w:rsidTr="00AE3E4B">
        <w:tc>
          <w:tcPr>
            <w:tcW w:w="3828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607A68" w14:textId="77777777" w:rsidR="00840349" w:rsidRPr="00D87489" w:rsidRDefault="00840349" w:rsidP="00AE3E4B">
            <w:pPr>
              <w:suppressAutoHyphens/>
              <w:spacing w:after="0" w:line="240" w:lineRule="auto"/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         </w:t>
            </w: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Материально ответственное лицо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44A00D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  <w:t xml:space="preserve">Зав. складом  </w:t>
            </w:r>
          </w:p>
        </w:tc>
        <w:tc>
          <w:tcPr>
            <w:tcW w:w="34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BCFC5F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Calibri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2AA6B3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i/>
                <w:iCs/>
                <w:color w:val="000000"/>
                <w:sz w:val="24"/>
                <w:szCs w:val="24"/>
                <w:lang w:eastAsia="zh-CN"/>
              </w:rPr>
              <w:t>Степанов</w:t>
            </w:r>
            <w:r w:rsidRPr="00D87489"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1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49E0DE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447532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</w:pPr>
            <w:r w:rsidRPr="00D87489">
              <w:rPr>
                <w:rFonts w:ascii="Times New Roman" w:eastAsia="Arial" w:hAnsi="Times New Roman" w:cs="Calibri"/>
                <w:color w:val="000000"/>
                <w:sz w:val="24"/>
                <w:szCs w:val="24"/>
                <w:lang w:eastAsia="zh-CN"/>
              </w:rPr>
              <w:t xml:space="preserve">Степанов А.В.  </w:t>
            </w:r>
          </w:p>
        </w:tc>
      </w:tr>
      <w:tr w:rsidR="00840349" w:rsidRPr="00D87489" w14:paraId="5E5059FA" w14:textId="77777777" w:rsidTr="00AE3E4B">
        <w:tc>
          <w:tcPr>
            <w:tcW w:w="38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25DB93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0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6582E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должность </w:t>
            </w:r>
          </w:p>
        </w:tc>
        <w:tc>
          <w:tcPr>
            <w:tcW w:w="34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5B8BFF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167253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подпись </w:t>
            </w:r>
          </w:p>
        </w:tc>
        <w:tc>
          <w:tcPr>
            <w:tcW w:w="31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2CDF4C" w14:textId="77777777" w:rsidR="00840349" w:rsidRPr="00D87489" w:rsidRDefault="00840349" w:rsidP="00AE3E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65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7F5E46" w14:textId="77777777" w:rsidR="00840349" w:rsidRPr="00D87489" w:rsidRDefault="00840349" w:rsidP="00AE3E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</w:pPr>
            <w:r w:rsidRPr="00D87489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zh-CN"/>
              </w:rPr>
              <w:t xml:space="preserve">расшифровка подписи </w:t>
            </w:r>
          </w:p>
        </w:tc>
      </w:tr>
    </w:tbl>
    <w:p w14:paraId="4B98AEA6" w14:textId="77777777" w:rsidR="00840349" w:rsidRDefault="00840349" w:rsidP="00840349">
      <w:pPr>
        <w:jc w:val="right"/>
        <w:rPr>
          <w:rFonts w:ascii="Times New Roman" w:eastAsia="Times New Roman" w:hAnsi="Times New Roman" w:cs="Mangal"/>
          <w:color w:val="000000"/>
          <w:sz w:val="28"/>
          <w:szCs w:val="28"/>
          <w:lang w:eastAsia="en-US"/>
        </w:rPr>
      </w:pPr>
    </w:p>
    <w:p w14:paraId="3B71068C" w14:textId="77777777" w:rsidR="00840349" w:rsidRDefault="00840349" w:rsidP="00840349">
      <w:pPr>
        <w:rPr>
          <w:rFonts w:ascii="Times New Roman" w:eastAsia="Times New Roman" w:hAnsi="Times New Roman" w:cs="Mangal"/>
          <w:color w:val="000000"/>
          <w:sz w:val="28"/>
          <w:szCs w:val="28"/>
          <w:lang w:eastAsia="en-US"/>
        </w:rPr>
        <w:sectPr w:rsidR="00840349" w:rsidSect="00AE3E4B">
          <w:footerReference w:type="default" r:id="rId42"/>
          <w:pgSz w:w="16838" w:h="11906" w:orient="landscape"/>
          <w:pgMar w:top="851" w:right="1134" w:bottom="1701" w:left="1134" w:header="709" w:footer="709" w:gutter="0"/>
          <w:pgNumType w:start="61"/>
          <w:cols w:space="708"/>
          <w:docGrid w:linePitch="360"/>
        </w:sectPr>
      </w:pPr>
    </w:p>
    <w:p w14:paraId="7A150671" w14:textId="77777777" w:rsidR="00840349" w:rsidRDefault="00840349" w:rsidP="006C725C">
      <w:pPr>
        <w:ind w:right="-567"/>
        <w:jc w:val="right"/>
        <w:rPr>
          <w:rFonts w:ascii="Times New Roman" w:eastAsia="Times New Roman" w:hAnsi="Times New Roman" w:cs="Mangal"/>
          <w:color w:val="000000"/>
          <w:sz w:val="28"/>
          <w:szCs w:val="28"/>
          <w:lang w:eastAsia="en-US"/>
        </w:rPr>
      </w:pPr>
      <w:r w:rsidRPr="00D87489">
        <w:rPr>
          <w:rFonts w:ascii="Times New Roman" w:eastAsia="Times New Roman" w:hAnsi="Times New Roman" w:cs="Mangal"/>
          <w:color w:val="000000"/>
          <w:sz w:val="28"/>
          <w:szCs w:val="28"/>
          <w:lang w:eastAsia="en-US"/>
        </w:rPr>
        <w:lastRenderedPageBreak/>
        <w:t>ПРИЛОЖЕНИЕ 10</w:t>
      </w:r>
    </w:p>
    <w:p w14:paraId="13A5183C" w14:textId="77777777" w:rsidR="00840349" w:rsidRPr="006C725C" w:rsidRDefault="00840349" w:rsidP="006C725C">
      <w:pPr>
        <w:ind w:right="-711"/>
        <w:jc w:val="center"/>
        <w:rPr>
          <w:rFonts w:ascii="Times New Roman" w:eastAsia="Times New Roman" w:hAnsi="Times New Roman" w:cs="Mangal"/>
          <w:b/>
          <w:color w:val="000000"/>
          <w:sz w:val="28"/>
          <w:szCs w:val="28"/>
          <w:lang w:eastAsia="en-US"/>
        </w:rPr>
      </w:pPr>
      <w:r w:rsidRPr="006C725C">
        <w:rPr>
          <w:rFonts w:ascii="Times New Roman" w:eastAsia="Times New Roman" w:hAnsi="Times New Roman" w:cs="Mangal"/>
          <w:b/>
          <w:color w:val="000000"/>
          <w:sz w:val="28"/>
          <w:szCs w:val="28"/>
          <w:lang w:eastAsia="en-US"/>
        </w:rPr>
        <w:t>Акт инвентаризации расчетов</w:t>
      </w:r>
    </w:p>
    <w:tbl>
      <w:tblPr>
        <w:tblW w:w="9971" w:type="dxa"/>
        <w:tblInd w:w="67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134"/>
        <w:gridCol w:w="111"/>
        <w:gridCol w:w="1048"/>
        <w:gridCol w:w="30"/>
        <w:gridCol w:w="206"/>
        <w:gridCol w:w="1020"/>
        <w:gridCol w:w="153"/>
        <w:gridCol w:w="57"/>
        <w:gridCol w:w="183"/>
        <w:gridCol w:w="988"/>
        <w:gridCol w:w="104"/>
        <w:gridCol w:w="49"/>
        <w:gridCol w:w="93"/>
        <w:gridCol w:w="141"/>
        <w:gridCol w:w="243"/>
        <w:gridCol w:w="1441"/>
        <w:gridCol w:w="135"/>
      </w:tblGrid>
      <w:tr w:rsidR="00840349" w:rsidRPr="00D87489" w14:paraId="6522CB3C" w14:textId="77777777" w:rsidTr="006C725C">
        <w:trPr>
          <w:gridAfter w:val="1"/>
          <w:wAfter w:w="135" w:type="dxa"/>
          <w:trHeight w:val="225"/>
        </w:trPr>
        <w:tc>
          <w:tcPr>
            <w:tcW w:w="9836" w:type="dxa"/>
            <w:gridSpan w:val="1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F9F80F3" w14:textId="77777777" w:rsidR="00840349" w:rsidRPr="00D87489" w:rsidRDefault="00840349" w:rsidP="00AE3E4B">
            <w:pPr>
              <w:spacing w:after="0" w:line="240" w:lineRule="auto"/>
              <w:jc w:val="right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Унифицированная форма № ИНВ-17 </w:t>
            </w:r>
          </w:p>
        </w:tc>
      </w:tr>
      <w:tr w:rsidR="00840349" w:rsidRPr="00D87489" w14:paraId="3D6DFA0B" w14:textId="77777777" w:rsidTr="006C725C">
        <w:trPr>
          <w:gridAfter w:val="1"/>
          <w:wAfter w:w="135" w:type="dxa"/>
          <w:trHeight w:val="105"/>
        </w:trPr>
        <w:tc>
          <w:tcPr>
            <w:tcW w:w="9836" w:type="dxa"/>
            <w:gridSpan w:val="1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2DB984A" w14:textId="77777777" w:rsidR="00840349" w:rsidRPr="00D87489" w:rsidRDefault="00840349" w:rsidP="00AE3E4B">
            <w:pPr>
              <w:spacing w:after="0" w:line="240" w:lineRule="auto"/>
              <w:jc w:val="right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</w:tr>
      <w:tr w:rsidR="00840349" w:rsidRPr="00D87489" w14:paraId="070E8040" w14:textId="77777777" w:rsidTr="006C725C">
        <w:trPr>
          <w:gridAfter w:val="1"/>
          <w:wAfter w:w="135" w:type="dxa"/>
          <w:trHeight w:val="225"/>
        </w:trPr>
        <w:tc>
          <w:tcPr>
            <w:tcW w:w="9836" w:type="dxa"/>
            <w:gridSpan w:val="1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F1E4374" w14:textId="77777777" w:rsidR="00840349" w:rsidRPr="00D87489" w:rsidRDefault="00840349" w:rsidP="00AE3E4B">
            <w:pPr>
              <w:spacing w:after="0" w:line="240" w:lineRule="auto"/>
              <w:jc w:val="right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Утверждена </w:t>
            </w:r>
          </w:p>
        </w:tc>
      </w:tr>
      <w:tr w:rsidR="00840349" w:rsidRPr="00D87489" w14:paraId="024ADA49" w14:textId="77777777" w:rsidTr="006C725C">
        <w:trPr>
          <w:gridAfter w:val="1"/>
          <w:wAfter w:w="135" w:type="dxa"/>
          <w:trHeight w:val="225"/>
        </w:trPr>
        <w:tc>
          <w:tcPr>
            <w:tcW w:w="9836" w:type="dxa"/>
            <w:gridSpan w:val="1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525AD930" w14:textId="77777777" w:rsidR="00840349" w:rsidRPr="00D87489" w:rsidRDefault="00840349" w:rsidP="00AE3E4B">
            <w:pPr>
              <w:spacing w:after="0" w:line="240" w:lineRule="auto"/>
              <w:jc w:val="right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Постановлением Госкомстата России </w:t>
            </w:r>
          </w:p>
        </w:tc>
      </w:tr>
      <w:tr w:rsidR="00840349" w:rsidRPr="00D87489" w14:paraId="2C2AF85F" w14:textId="77777777" w:rsidTr="006C725C">
        <w:trPr>
          <w:gridAfter w:val="1"/>
          <w:wAfter w:w="135" w:type="dxa"/>
          <w:trHeight w:val="225"/>
        </w:trPr>
        <w:tc>
          <w:tcPr>
            <w:tcW w:w="9836" w:type="dxa"/>
            <w:gridSpan w:val="1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CA4DFD0" w14:textId="77777777" w:rsidR="00840349" w:rsidRPr="00D87489" w:rsidRDefault="00840349" w:rsidP="00AE3E4B">
            <w:pPr>
              <w:spacing w:after="0" w:line="240" w:lineRule="auto"/>
              <w:jc w:val="right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от 18.08.98 № 88 </w:t>
            </w:r>
          </w:p>
        </w:tc>
      </w:tr>
      <w:tr w:rsidR="00840349" w:rsidRPr="00D87489" w14:paraId="6814CD1E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7871BC3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540C877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1575D68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FA70440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55AB7D6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544B4EA4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0BCFDFE0" w14:textId="77777777" w:rsidTr="006C725C">
        <w:trPr>
          <w:gridAfter w:val="1"/>
          <w:wAfter w:w="135" w:type="dxa"/>
          <w:trHeight w:val="270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10DF0D6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EDCFBAA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4EAF6BE5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ACB0BF1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A95F352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5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4514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Код </w:t>
            </w:r>
          </w:p>
        </w:tc>
      </w:tr>
      <w:tr w:rsidR="00840349" w:rsidRPr="00D87489" w14:paraId="7A68B57E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40CC533D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9A23435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5EB9C86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84A91C2" w14:textId="77777777" w:rsidR="00840349" w:rsidRPr="00D87489" w:rsidRDefault="00840349" w:rsidP="00AE3E4B">
            <w:pPr>
              <w:spacing w:after="0" w:line="240" w:lineRule="auto"/>
              <w:jc w:val="right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Форма по ОКУД </w:t>
            </w:r>
          </w:p>
        </w:tc>
        <w:tc>
          <w:tcPr>
            <w:tcW w:w="196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C66DA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0317015</w:t>
            </w:r>
          </w:p>
        </w:tc>
      </w:tr>
      <w:tr w:rsidR="00840349" w:rsidRPr="00D87489" w14:paraId="578DBCA1" w14:textId="77777777" w:rsidTr="006C725C">
        <w:trPr>
          <w:gridAfter w:val="1"/>
          <w:wAfter w:w="135" w:type="dxa"/>
          <w:trHeight w:val="255"/>
        </w:trPr>
        <w:tc>
          <w:tcPr>
            <w:tcW w:w="6777" w:type="dxa"/>
            <w:gridSpan w:val="10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E07944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«ЧУКОТРЫБПРОМХОЗ»</w:t>
            </w:r>
          </w:p>
        </w:tc>
        <w:tc>
          <w:tcPr>
            <w:tcW w:w="10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3D0BBEB" w14:textId="77777777" w:rsidR="00840349" w:rsidRPr="00D87489" w:rsidRDefault="00840349" w:rsidP="00AE3E4B">
            <w:pPr>
              <w:spacing w:after="0" w:line="240" w:lineRule="auto"/>
              <w:jc w:val="right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по ОКПО </w:t>
            </w: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C5E27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&quot;Open Sans&quot;"/>
                <w:sz w:val="20"/>
                <w:szCs w:val="20"/>
                <w:lang w:eastAsia="en-US"/>
              </w:rPr>
              <w:t>58002081</w:t>
            </w:r>
          </w:p>
        </w:tc>
      </w:tr>
      <w:tr w:rsidR="00840349" w:rsidRPr="00D87489" w14:paraId="35F2ED03" w14:textId="77777777" w:rsidTr="006C725C">
        <w:trPr>
          <w:gridAfter w:val="1"/>
          <w:wAfter w:w="135" w:type="dxa"/>
          <w:trHeight w:val="195"/>
        </w:trPr>
        <w:tc>
          <w:tcPr>
            <w:tcW w:w="6777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38A5EA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 xml:space="preserve">организация </w:t>
            </w:r>
          </w:p>
        </w:tc>
        <w:tc>
          <w:tcPr>
            <w:tcW w:w="10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E5F0C29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62375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 </w:t>
            </w:r>
          </w:p>
        </w:tc>
      </w:tr>
      <w:tr w:rsidR="00840349" w:rsidRPr="00D87489" w14:paraId="0F14F005" w14:textId="77777777" w:rsidTr="006C725C">
        <w:trPr>
          <w:gridAfter w:val="1"/>
          <w:wAfter w:w="135" w:type="dxa"/>
          <w:trHeight w:val="195"/>
        </w:trPr>
        <w:tc>
          <w:tcPr>
            <w:tcW w:w="7869" w:type="dxa"/>
            <w:gridSpan w:val="1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437B5A1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Отдел сбыта</w:t>
            </w: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E3C019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 </w:t>
            </w:r>
          </w:p>
        </w:tc>
      </w:tr>
      <w:tr w:rsidR="00840349" w:rsidRPr="00D87489" w14:paraId="6A613903" w14:textId="77777777" w:rsidTr="006C725C">
        <w:trPr>
          <w:gridAfter w:val="1"/>
          <w:wAfter w:w="135" w:type="dxa"/>
          <w:trHeight w:val="195"/>
        </w:trPr>
        <w:tc>
          <w:tcPr>
            <w:tcW w:w="7869" w:type="dxa"/>
            <w:gridSpan w:val="1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148A94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 xml:space="preserve">структурное подразделение </w:t>
            </w: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B933B9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 </w:t>
            </w:r>
          </w:p>
        </w:tc>
      </w:tr>
      <w:tr w:rsidR="00840349" w:rsidRPr="00D87489" w14:paraId="2D9E6E4A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ED5144A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F781973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D751DF3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10AF6EE" w14:textId="77777777" w:rsidR="00840349" w:rsidRPr="00D87489" w:rsidRDefault="00840349" w:rsidP="00AE3E4B">
            <w:pPr>
              <w:spacing w:after="0" w:line="240" w:lineRule="auto"/>
              <w:jc w:val="right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Вид деятельности </w:t>
            </w: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CAFC17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Mangal"/>
                <w:lang w:eastAsia="en-US"/>
              </w:rPr>
              <w:t>03.11</w:t>
            </w:r>
          </w:p>
        </w:tc>
      </w:tr>
      <w:tr w:rsidR="00840349" w:rsidRPr="00D87489" w14:paraId="095EEE1E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1F9E839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Основание для проведения инвентаризации: </w:t>
            </w:r>
          </w:p>
        </w:tc>
        <w:tc>
          <w:tcPr>
            <w:tcW w:w="3942" w:type="dxa"/>
            <w:gridSpan w:val="9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E964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приказ, </w:t>
            </w:r>
            <w:r w:rsidRPr="00D87489">
              <w:rPr>
                <w:rFonts w:ascii="Times New Roman" w:eastAsia="Times New Roman" w:hAnsi="Times New Roman" w:cs="Arial CYR"/>
                <w:strike/>
                <w:color w:val="000000"/>
                <w:sz w:val="18"/>
                <w:szCs w:val="18"/>
              </w:rPr>
              <w:t xml:space="preserve">постановление, распоряжение 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0E88EF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номер </w:t>
            </w: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C0894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17</w:t>
            </w:r>
          </w:p>
        </w:tc>
      </w:tr>
      <w:tr w:rsidR="00840349" w:rsidRPr="00D87489" w14:paraId="6900DA21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9E1A468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3942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noWrap/>
          </w:tcPr>
          <w:p w14:paraId="006CE36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ненужное зачеркнуть</w:t>
            </w:r>
          </w:p>
        </w:tc>
        <w:tc>
          <w:tcPr>
            <w:tcW w:w="1092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C5CB40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дата </w:t>
            </w: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73EAB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28.01.2019</w:t>
            </w:r>
          </w:p>
        </w:tc>
      </w:tr>
      <w:tr w:rsidR="00840349" w:rsidRPr="00D87489" w14:paraId="2DF364D4" w14:textId="77777777" w:rsidTr="006C725C">
        <w:trPr>
          <w:gridAfter w:val="1"/>
          <w:wAfter w:w="135" w:type="dxa"/>
          <w:trHeight w:val="270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0BD07C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4EE0CE7D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15E5FCA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C8D7BB6" w14:textId="77777777" w:rsidR="00840349" w:rsidRPr="00D87489" w:rsidRDefault="00840349" w:rsidP="00AE3E4B">
            <w:pPr>
              <w:spacing w:after="0" w:line="240" w:lineRule="auto"/>
              <w:jc w:val="right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Вид операции</w:t>
            </w: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ACFB8D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 </w:t>
            </w:r>
          </w:p>
        </w:tc>
      </w:tr>
      <w:tr w:rsidR="00840349" w:rsidRPr="00D87489" w14:paraId="3667FDCB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D6FE67D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8EA4291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4E08A9F0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D6C405E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CEE2A5D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57DC3848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4733C07A" w14:textId="77777777" w:rsidTr="006C725C">
        <w:trPr>
          <w:gridAfter w:val="1"/>
          <w:wAfter w:w="135" w:type="dxa"/>
          <w:trHeight w:val="510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4E803434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75F9877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14:paraId="1968E47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Номер документа 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14:paraId="6810D3B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Дата составления </w:t>
            </w:r>
          </w:p>
        </w:tc>
        <w:tc>
          <w:tcPr>
            <w:tcW w:w="10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897C9D5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226D7D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7C254AF0" w14:textId="77777777" w:rsidTr="006C725C">
        <w:trPr>
          <w:gridAfter w:val="1"/>
          <w:wAfter w:w="135" w:type="dxa"/>
          <w:trHeight w:val="28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76BF2F2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353F398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6B50B9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9" w:type="dxa"/>
            <w:gridSpan w:val="5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9DBE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31.01.2018</w:t>
            </w:r>
          </w:p>
        </w:tc>
        <w:tc>
          <w:tcPr>
            <w:tcW w:w="10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5C5C3C6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EF445C3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028B7EBC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DB8D831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74AA524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5AE5203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b/>
                <w:bCs/>
                <w:color w:val="000000"/>
                <w:sz w:val="20"/>
                <w:szCs w:val="20"/>
              </w:rPr>
            </w:pPr>
          </w:p>
          <w:p w14:paraId="0B8D015A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b/>
                <w:bCs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b/>
                <w:bCs/>
                <w:color w:val="000000"/>
                <w:sz w:val="20"/>
                <w:szCs w:val="20"/>
              </w:rPr>
              <w:t xml:space="preserve">АКТ </w:t>
            </w:r>
          </w:p>
        </w:tc>
        <w:tc>
          <w:tcPr>
            <w:tcW w:w="161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B799F61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43E4233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22863D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09897903" w14:textId="77777777" w:rsidTr="006C725C">
        <w:trPr>
          <w:gridAfter w:val="1"/>
          <w:wAfter w:w="135" w:type="dxa"/>
          <w:trHeight w:val="255"/>
        </w:trPr>
        <w:tc>
          <w:tcPr>
            <w:tcW w:w="9836" w:type="dxa"/>
            <w:gridSpan w:val="1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C89B24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bCs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b/>
                <w:bCs/>
                <w:color w:val="000000"/>
                <w:sz w:val="20"/>
                <w:szCs w:val="20"/>
              </w:rPr>
              <w:t xml:space="preserve">инвентаризации расчетов с покупателями, поставщиками и прочими дебиторами и кредиторами </w:t>
            </w:r>
          </w:p>
        </w:tc>
      </w:tr>
      <w:tr w:rsidR="00840349" w:rsidRPr="00D87489" w14:paraId="4C0F1C57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9F40E13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2CCF2A1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B84CA8E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05B68AE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DCB8C70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4D78B7D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11135F52" w14:textId="77777777" w:rsidTr="006C725C">
        <w:trPr>
          <w:gridAfter w:val="1"/>
          <w:wAfter w:w="135" w:type="dxa"/>
          <w:trHeight w:val="510"/>
        </w:trPr>
        <w:tc>
          <w:tcPr>
            <w:tcW w:w="9836" w:type="dxa"/>
            <w:gridSpan w:val="1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7ABF1EF4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Акт составлен комиссией о том, что по состоянию на 31 декабря 2017 года проведена инвентаризация расчетов с покупателями, поставщиками и прочими дебиторами и кредиторами. </w:t>
            </w:r>
          </w:p>
        </w:tc>
      </w:tr>
      <w:tr w:rsidR="00840349" w:rsidRPr="00D87489" w14:paraId="5673B5BF" w14:textId="77777777" w:rsidTr="006C725C">
        <w:trPr>
          <w:gridAfter w:val="1"/>
          <w:wAfter w:w="135" w:type="dxa"/>
          <w:trHeight w:val="255"/>
        </w:trPr>
        <w:tc>
          <w:tcPr>
            <w:tcW w:w="408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2F3C76D3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При инвентаризации установлено следующее: 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3DA752AC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571B580A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4F0D6361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4FAA61B8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093B0D19" w14:textId="77777777" w:rsidTr="006C725C">
        <w:trPr>
          <w:gridAfter w:val="1"/>
          <w:wAfter w:w="135" w:type="dxa"/>
          <w:trHeight w:val="255"/>
        </w:trPr>
        <w:tc>
          <w:tcPr>
            <w:tcW w:w="408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30103B6D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1. По дебиторской задолженности 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79C492A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053BB4A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5E8EB20D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235183D3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4EE12118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9722A96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BD8804D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BBEF292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76CBAC3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414577B9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10EC67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5F312090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F695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Наименование счета бухгалтерского учета и дебитора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8FD5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Номер счета</w:t>
            </w:r>
          </w:p>
        </w:tc>
        <w:tc>
          <w:tcPr>
            <w:tcW w:w="5756" w:type="dxa"/>
            <w:gridSpan w:val="1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C623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Сумма по балансу, руб., коп. </w:t>
            </w:r>
          </w:p>
        </w:tc>
      </w:tr>
      <w:tr w:rsidR="00840349" w:rsidRPr="00D87489" w14:paraId="5B725DE6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17D0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D8F27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9D07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4678" w:type="dxa"/>
            <w:gridSpan w:val="1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447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в том числе задолженность </w:t>
            </w:r>
          </w:p>
        </w:tc>
      </w:tr>
      <w:tr w:rsidR="00840349" w:rsidRPr="00D87489" w14:paraId="56AB4030" w14:textId="77777777" w:rsidTr="006C725C">
        <w:trPr>
          <w:gridAfter w:val="1"/>
          <w:wAfter w:w="135" w:type="dxa"/>
          <w:trHeight w:val="96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92422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158E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9CF7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61E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proofErr w:type="gramStart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подтвержден-</w:t>
            </w:r>
            <w:proofErr w:type="spellStart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 дебиторами </w:t>
            </w: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DC1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подтвержден-</w:t>
            </w:r>
            <w:proofErr w:type="spellStart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 дебиторами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8A5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с истекшим сроком исковой давности </w:t>
            </w:r>
          </w:p>
        </w:tc>
      </w:tr>
      <w:tr w:rsidR="00840349" w:rsidRPr="00D87489" w14:paraId="0C2B8FB9" w14:textId="77777777" w:rsidTr="006C725C">
        <w:trPr>
          <w:gridAfter w:val="1"/>
          <w:wAfter w:w="135" w:type="dxa"/>
          <w:trHeight w:val="270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A52B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14:paraId="26D347A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14:paraId="127105C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14:paraId="14F8471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14:paraId="13CB167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14:paraId="712AA5E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6</w:t>
            </w:r>
          </w:p>
        </w:tc>
      </w:tr>
      <w:tr w:rsidR="00840349" w:rsidRPr="00D87489" w14:paraId="3201523A" w14:textId="77777777" w:rsidTr="006C725C">
        <w:trPr>
          <w:gridAfter w:val="1"/>
          <w:wAfter w:w="135" w:type="dxa"/>
          <w:trHeight w:val="480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7E3568F8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Расчеты с поставщиками и подрядчиками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FE3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60.02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2AD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750 000</w:t>
            </w:r>
          </w:p>
        </w:tc>
        <w:tc>
          <w:tcPr>
            <w:tcW w:w="1436" w:type="dxa"/>
            <w:gridSpan w:val="4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26AE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750 000</w:t>
            </w:r>
          </w:p>
        </w:tc>
        <w:tc>
          <w:tcPr>
            <w:tcW w:w="1417" w:type="dxa"/>
            <w:gridSpan w:val="5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BFB1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25" w:type="dxa"/>
            <w:gridSpan w:val="3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1D16D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</w:tr>
      <w:tr w:rsidR="00840349" w:rsidRPr="00D87489" w14:paraId="735347D9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77BC501C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Расчеты с покупателями и заказчиками</w:t>
            </w: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489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62.01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C3F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350 000</w:t>
            </w: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9EE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300 000</w:t>
            </w: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5C1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50 000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177931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</w:tr>
      <w:tr w:rsidR="00840349" w:rsidRPr="00D87489" w14:paraId="3A4DFBD5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5CF85641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Расчеты по налогам и сборам</w:t>
            </w: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1D05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1D9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170 000</w:t>
            </w: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A86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B91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170 000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8C094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</w:tr>
      <w:tr w:rsidR="00840349" w:rsidRPr="00D87489" w14:paraId="2C54656C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5CC2F604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Расчеты с подотчетными лицами</w:t>
            </w: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D6E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923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45 000</w:t>
            </w: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7459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45 000</w:t>
            </w: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694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8D7729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</w:tr>
      <w:tr w:rsidR="00840349" w:rsidRPr="00D87489" w14:paraId="769757E5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3CC3B428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Расчеты по претензиям</w:t>
            </w: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326C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76.02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3FF6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25 000</w:t>
            </w: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AF5F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25 000</w:t>
            </w: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A671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F9086F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</w:tr>
      <w:tr w:rsidR="00840349" w:rsidRPr="00D87489" w14:paraId="10C2BA56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2713F10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E86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3E4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980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693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73063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2BEF6543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197331D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9CB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5D40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3000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417C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2F213D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570E3806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1A0C8C7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666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A8A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BE0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0E45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C3F15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2F356965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5788240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34C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484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BC2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88D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04DAEB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6C58E6D4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2F190E4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715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8FAC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9F2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0E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06B4F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</w:tr>
      <w:tr w:rsidR="00840349" w:rsidRPr="00D87489" w14:paraId="1D9CE7B6" w14:textId="77777777" w:rsidTr="006C725C">
        <w:trPr>
          <w:gridAfter w:val="1"/>
          <w:wAfter w:w="135" w:type="dxa"/>
          <w:trHeight w:val="270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299C4C5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C28E8F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87F0DC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D40331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2F4717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29F7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</w:tr>
      <w:tr w:rsidR="00840349" w:rsidRPr="00D87489" w14:paraId="501B9827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2771E32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5724CF5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078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644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1 340 000</w:t>
            </w:r>
          </w:p>
        </w:tc>
        <w:tc>
          <w:tcPr>
            <w:tcW w:w="1436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7EB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1 120 000</w:t>
            </w:r>
          </w:p>
        </w:tc>
        <w:tc>
          <w:tcPr>
            <w:tcW w:w="141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1AC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220 000</w:t>
            </w:r>
          </w:p>
        </w:tc>
        <w:tc>
          <w:tcPr>
            <w:tcW w:w="1825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53E8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0</w:t>
            </w:r>
          </w:p>
        </w:tc>
      </w:tr>
      <w:tr w:rsidR="00840349" w:rsidRPr="00D87489" w14:paraId="70A53077" w14:textId="77777777" w:rsidTr="006C725C">
        <w:trPr>
          <w:trHeight w:val="255"/>
        </w:trPr>
        <w:tc>
          <w:tcPr>
            <w:tcW w:w="396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4DA90056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lastRenderedPageBreak/>
              <w:t xml:space="preserve">2. По кредиторской задолженности 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677EB9D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03AD05DE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1FC6BA11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25DCDC4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24FBF2FA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1003AC84" w14:textId="77777777" w:rsidTr="006C725C">
        <w:trPr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C4148A8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F8D1F96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4018D11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A8D9B44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558A7497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BA7AC7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A90CC8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718923EB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0A6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Наименование счета бухгалтерского учета и кредитора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147E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Номер счета </w:t>
            </w:r>
          </w:p>
        </w:tc>
        <w:tc>
          <w:tcPr>
            <w:tcW w:w="5867" w:type="dxa"/>
            <w:gridSpan w:val="1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AEA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Сумма по балансу, руб., коп. </w:t>
            </w:r>
          </w:p>
        </w:tc>
      </w:tr>
      <w:tr w:rsidR="00840349" w:rsidRPr="00D87489" w14:paraId="16F65BD1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D3C0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3D73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304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4708" w:type="dxa"/>
            <w:gridSpan w:val="1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FDC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в том числе задолженность </w:t>
            </w:r>
          </w:p>
        </w:tc>
      </w:tr>
      <w:tr w:rsidR="00840349" w:rsidRPr="00D87489" w14:paraId="09582906" w14:textId="77777777" w:rsidTr="006C725C">
        <w:trPr>
          <w:gridAfter w:val="1"/>
          <w:wAfter w:w="135" w:type="dxa"/>
          <w:trHeight w:val="96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0DF6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5036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0A27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282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proofErr w:type="gramStart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подтвержден-</w:t>
            </w:r>
            <w:proofErr w:type="spellStart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 кредиторами </w:t>
            </w: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0E0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подтвержден-</w:t>
            </w:r>
            <w:proofErr w:type="spellStart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 кредиторами 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026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с истекшим сроком исковой давности </w:t>
            </w:r>
          </w:p>
        </w:tc>
      </w:tr>
      <w:tr w:rsidR="00840349" w:rsidRPr="00D87489" w14:paraId="410C00CE" w14:textId="77777777" w:rsidTr="006C725C">
        <w:trPr>
          <w:gridAfter w:val="1"/>
          <w:wAfter w:w="135" w:type="dxa"/>
          <w:trHeight w:val="270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8B7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14:paraId="79354E9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14:paraId="0D14C21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066878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14:paraId="286B29F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14:paraId="323547B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6</w:t>
            </w:r>
          </w:p>
        </w:tc>
      </w:tr>
      <w:tr w:rsidR="00840349" w:rsidRPr="00D87489" w14:paraId="1DA72DCF" w14:textId="77777777" w:rsidTr="006C725C">
        <w:trPr>
          <w:gridAfter w:val="1"/>
          <w:wAfter w:w="135" w:type="dxa"/>
          <w:trHeight w:val="480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0487BED3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Расчеты с поставщиками и подрядчиками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4BE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60.01</w:t>
            </w: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30B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480 000</w:t>
            </w:r>
          </w:p>
        </w:tc>
        <w:tc>
          <w:tcPr>
            <w:tcW w:w="1256" w:type="dxa"/>
            <w:gridSpan w:val="3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3AF9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420 000</w:t>
            </w:r>
          </w:p>
        </w:tc>
        <w:tc>
          <w:tcPr>
            <w:tcW w:w="1381" w:type="dxa"/>
            <w:gridSpan w:val="4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4AB3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60 000</w:t>
            </w:r>
          </w:p>
        </w:tc>
        <w:tc>
          <w:tcPr>
            <w:tcW w:w="2071" w:type="dxa"/>
            <w:gridSpan w:val="6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F8677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</w:tr>
      <w:tr w:rsidR="00840349" w:rsidRPr="00D87489" w14:paraId="653AEDA9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31951A4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Расчеты с покупателями и заказчиками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7CA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62.02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0B82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175 000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C34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165 000</w:t>
            </w: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5177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3E14C5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</w:tr>
      <w:tr w:rsidR="00840349" w:rsidRPr="00D87489" w14:paraId="026FC1D9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20BC6BDA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Расчеты по налогам и сборам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3C8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9A31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15 000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C0A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FCC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15 000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D2A77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</w:tr>
      <w:tr w:rsidR="00840349" w:rsidRPr="00D87489" w14:paraId="5F8EEFA9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146C6319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Расчеты с персоналом по оплате труда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719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0DC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125 000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BBC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125 000</w:t>
            </w: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858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03382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</w:tr>
      <w:tr w:rsidR="00840349" w:rsidRPr="00D87489" w14:paraId="0966D74C" w14:textId="77777777" w:rsidTr="006C725C">
        <w:trPr>
          <w:gridAfter w:val="1"/>
          <w:wAfter w:w="135" w:type="dxa"/>
          <w:trHeight w:val="480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098D1405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Расчеты по депонированной заработной плате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AD5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76.04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73B1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4 000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3D24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BD1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F4E498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4 000</w:t>
            </w:r>
          </w:p>
        </w:tc>
      </w:tr>
      <w:tr w:rsidR="00840349" w:rsidRPr="00D87489" w14:paraId="2174256E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495E34A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034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2E6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0CE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A75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4E71DE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546B4033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7FCCAAF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081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877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EEA3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630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5DE6C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20A226F8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318AD18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5CCB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4EB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975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E9E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C2221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63DEAFF7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07BDB96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99C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924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9AF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0C23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183CB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4D4509B6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7111955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C33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D1E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31E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6FF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D7076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4B85889B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6C92638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3F2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D66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886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DBB9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A42B0C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583F4B95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5CD67DD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AC8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1983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8D0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64D3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1CCF0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67B3BF01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0F437FA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F79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325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1EE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880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D515D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4D03F89D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75B38AC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4F4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13B2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5F66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3EC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C239B2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51FEA312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2C6589E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7DB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B9E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B60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166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01900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4645E2A0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30C2DD8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64C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ECE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2B4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73A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7D482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2B808A0D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0213E18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C3D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14F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EEC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C76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9440A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1B3C6FDA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7D3CF09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787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571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B9C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231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9EBEEF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0489B402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789BAF0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49B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8ED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FCB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5881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832EBB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763F700F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31CB731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F6D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EDF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D28F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739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13EB8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23212417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7ABADD5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4AF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7F49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3A3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7AF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A8430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5B0F42AE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49723C1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AE2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19ED6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72AD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75A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55C26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440A4725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737DEA9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CC95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4000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1804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21F8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48100D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72C702A9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595826C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3FC4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1154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AA34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D99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AA568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 </w:t>
            </w:r>
          </w:p>
        </w:tc>
      </w:tr>
      <w:tr w:rsidR="00840349" w:rsidRPr="00D87489" w14:paraId="786F659E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57BE0A6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DDD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A65B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C8ED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1CAB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1BAAA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</w:tr>
      <w:tr w:rsidR="00840349" w:rsidRPr="00D87489" w14:paraId="066919A6" w14:textId="77777777" w:rsidTr="006C725C">
        <w:trPr>
          <w:gridAfter w:val="1"/>
          <w:wAfter w:w="135" w:type="dxa"/>
          <w:trHeight w:val="270"/>
        </w:trPr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14:paraId="649A562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FE73A6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4B787E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FE4D179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845102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8C7E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</w:tr>
      <w:tr w:rsidR="00840349" w:rsidRPr="00D87489" w14:paraId="318375E0" w14:textId="77777777" w:rsidTr="006C725C">
        <w:trPr>
          <w:gridAfter w:val="1"/>
          <w:wAfter w:w="135" w:type="dxa"/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0909A20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519A1DF7" w14:textId="77777777" w:rsidR="00840349" w:rsidRPr="00D87489" w:rsidRDefault="00840349" w:rsidP="00AE3E4B">
            <w:pPr>
              <w:spacing w:after="0" w:line="240" w:lineRule="auto"/>
              <w:jc w:val="right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7FB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799 000</w:t>
            </w:r>
          </w:p>
        </w:tc>
        <w:tc>
          <w:tcPr>
            <w:tcW w:w="1256" w:type="dxa"/>
            <w:gridSpan w:val="3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954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710 000</w:t>
            </w:r>
          </w:p>
        </w:tc>
        <w:tc>
          <w:tcPr>
            <w:tcW w:w="138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3DAC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85 000</w:t>
            </w:r>
          </w:p>
        </w:tc>
        <w:tc>
          <w:tcPr>
            <w:tcW w:w="2071" w:type="dxa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909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8"/>
                <w:szCs w:val="18"/>
              </w:rPr>
              <w:t>4 000</w:t>
            </w:r>
          </w:p>
        </w:tc>
      </w:tr>
      <w:tr w:rsidR="00840349" w:rsidRPr="00D87489" w14:paraId="1865E067" w14:textId="77777777" w:rsidTr="006C725C">
        <w:trPr>
          <w:gridAfter w:val="1"/>
          <w:wAfter w:w="135" w:type="dxa"/>
          <w:trHeight w:val="255"/>
        </w:trPr>
        <w:tc>
          <w:tcPr>
            <w:tcW w:w="9836" w:type="dxa"/>
            <w:gridSpan w:val="1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B4DF2BC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 xml:space="preserve">Все подсчеты итогов по строкам, страницам и в целом по акту инвентаризации проверены. </w:t>
            </w:r>
          </w:p>
        </w:tc>
      </w:tr>
      <w:tr w:rsidR="00840349" w:rsidRPr="00D87489" w14:paraId="05BAD0E5" w14:textId="77777777" w:rsidTr="006C725C">
        <w:trPr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75E9B8C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3821251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500579B4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D1AC4C8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6FC170F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00D4B3B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90BD36C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</w:tr>
      <w:tr w:rsidR="00840349" w:rsidRPr="00D87489" w14:paraId="20CF7DB3" w14:textId="77777777" w:rsidTr="006C725C">
        <w:trPr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AECA1ED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Председатель комиссии:</w:t>
            </w:r>
          </w:p>
        </w:tc>
        <w:tc>
          <w:tcPr>
            <w:tcW w:w="2293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30CFEE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Генеральный директор</w:t>
            </w:r>
          </w:p>
        </w:tc>
        <w:tc>
          <w:tcPr>
            <w:tcW w:w="2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49BBCD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5A90EB4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i/>
                <w:color w:val="000000"/>
                <w:sz w:val="20"/>
                <w:szCs w:val="20"/>
              </w:rPr>
              <w:t xml:space="preserve">Горбунов </w:t>
            </w:r>
          </w:p>
        </w:tc>
        <w:tc>
          <w:tcPr>
            <w:tcW w:w="3434" w:type="dxa"/>
            <w:gridSpan w:val="10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14:paraId="11A5CDA9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Горбунов В.П.</w:t>
            </w:r>
          </w:p>
        </w:tc>
      </w:tr>
      <w:tr w:rsidR="00840349" w:rsidRPr="00D87489" w14:paraId="297CF09F" w14:textId="77777777" w:rsidTr="006C725C">
        <w:trPr>
          <w:trHeight w:val="19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5316036F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E8E972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F48DD14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956070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434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459862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расшифровка подписи</w:t>
            </w:r>
          </w:p>
        </w:tc>
      </w:tr>
      <w:tr w:rsidR="00840349" w:rsidRPr="00D87489" w14:paraId="72DAF572" w14:textId="77777777" w:rsidTr="006C725C">
        <w:trPr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927C4E0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Члены комиссии:</w:t>
            </w:r>
          </w:p>
        </w:tc>
        <w:tc>
          <w:tcPr>
            <w:tcW w:w="2293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45B8994B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Главный инженер</w:t>
            </w:r>
          </w:p>
        </w:tc>
        <w:tc>
          <w:tcPr>
            <w:tcW w:w="2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55DDBCD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6A37CB2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i/>
                <w:color w:val="000000"/>
                <w:sz w:val="20"/>
                <w:szCs w:val="20"/>
              </w:rPr>
              <w:t xml:space="preserve">Петров </w:t>
            </w:r>
          </w:p>
        </w:tc>
        <w:tc>
          <w:tcPr>
            <w:tcW w:w="3434" w:type="dxa"/>
            <w:gridSpan w:val="10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14:paraId="38F38FA8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 М. В.</w:t>
            </w:r>
          </w:p>
        </w:tc>
      </w:tr>
      <w:tr w:rsidR="00840349" w:rsidRPr="00D87489" w14:paraId="7BEE2D47" w14:textId="77777777" w:rsidTr="006C725C">
        <w:trPr>
          <w:trHeight w:val="19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55071950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C62F87E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4BE3B8D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A37CDE0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434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49E1F12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расшифровка подписи</w:t>
            </w:r>
          </w:p>
        </w:tc>
      </w:tr>
      <w:tr w:rsidR="00840349" w:rsidRPr="00D87489" w14:paraId="538AB98E" w14:textId="77777777" w:rsidTr="006C725C">
        <w:trPr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B4BE624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9C8DBE8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9A90B4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5218A65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i/>
                <w:color w:val="000000"/>
                <w:sz w:val="20"/>
                <w:szCs w:val="20"/>
              </w:rPr>
              <w:t>Григорьева</w:t>
            </w:r>
          </w:p>
        </w:tc>
        <w:tc>
          <w:tcPr>
            <w:tcW w:w="3434" w:type="dxa"/>
            <w:gridSpan w:val="10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14:paraId="72C6E6A2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Григорьева С. И.</w:t>
            </w:r>
          </w:p>
        </w:tc>
      </w:tr>
      <w:tr w:rsidR="00840349" w:rsidRPr="00D87489" w14:paraId="0703BDEE" w14:textId="77777777" w:rsidTr="006C725C">
        <w:trPr>
          <w:trHeight w:val="19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BFD5B39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11A15CFF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6795A7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289020B5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434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C43904D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расшифровка подписи</w:t>
            </w:r>
          </w:p>
        </w:tc>
      </w:tr>
      <w:tr w:rsidR="00840349" w:rsidRPr="00D87489" w14:paraId="492654CF" w14:textId="77777777" w:rsidTr="006C725C">
        <w:trPr>
          <w:trHeight w:val="25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59A12C7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72CF226C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Бухгалтер </w:t>
            </w:r>
          </w:p>
        </w:tc>
        <w:tc>
          <w:tcPr>
            <w:tcW w:w="2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F688A0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4607" w:type="dxa"/>
            <w:gridSpan w:val="1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38845E67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  <w:r w:rsidRPr="00D874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Орлова </w:t>
            </w:r>
            <w:r w:rsidRPr="00D874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D87489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Орлова</w:t>
            </w:r>
            <w:proofErr w:type="spellEnd"/>
            <w:proofErr w:type="gramEnd"/>
            <w:r w:rsidRPr="00D874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А.</w:t>
            </w:r>
            <w:r w:rsidRPr="00D87489"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  <w:t> </w:t>
            </w:r>
          </w:p>
        </w:tc>
      </w:tr>
      <w:tr w:rsidR="00840349" w:rsidRPr="00D87489" w14:paraId="38A68F2B" w14:textId="77777777" w:rsidTr="006C725C">
        <w:trPr>
          <w:trHeight w:val="195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5E90564D" w14:textId="77777777" w:rsidR="00840349" w:rsidRPr="00D87489" w:rsidRDefault="00840349" w:rsidP="00AE3E4B">
            <w:pPr>
              <w:spacing w:after="0" w:line="240" w:lineRule="auto"/>
              <w:rPr>
                <w:rFonts w:ascii="Times New Roman" w:eastAsia="Times New Roman" w:hAnsi="Times New Roman" w:cs="Arial CYR"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24B9E4A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0A046051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64EFB853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434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noWrap/>
            <w:vAlign w:val="bottom"/>
          </w:tcPr>
          <w:p w14:paraId="5B7F2B22" w14:textId="77777777" w:rsidR="00840349" w:rsidRPr="00D87489" w:rsidRDefault="00840349" w:rsidP="00AE3E4B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</w:pPr>
            <w:r w:rsidRPr="00D87489">
              <w:rPr>
                <w:rFonts w:ascii="Times New Roman" w:eastAsia="Times New Roman" w:hAnsi="Times New Roman" w:cs="Arial CYR"/>
                <w:color w:val="000000"/>
                <w:sz w:val="16"/>
                <w:szCs w:val="16"/>
              </w:rPr>
              <w:t>расшифровка подписи</w:t>
            </w:r>
          </w:p>
        </w:tc>
      </w:tr>
    </w:tbl>
    <w:p w14:paraId="68CF39F6" w14:textId="77777777" w:rsidR="00071B6B" w:rsidRDefault="00071B6B"/>
    <w:sectPr w:rsidR="00071B6B" w:rsidSect="006C725C">
      <w:footerReference w:type="default" r:id="rId43"/>
      <w:pgSz w:w="11906" w:h="16838"/>
      <w:pgMar w:top="1134" w:right="1416" w:bottom="1134" w:left="851" w:header="709" w:footer="709" w:gutter="0"/>
      <w:pgNumType w:start="7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40375B" w15:done="0"/>
  <w15:commentEx w15:paraId="3E2F04CB" w15:done="0"/>
  <w15:commentEx w15:paraId="6DE3725D" w15:done="0"/>
  <w15:commentEx w15:paraId="3489E6C5" w15:done="0"/>
  <w15:commentEx w15:paraId="18D4662D" w15:done="0"/>
  <w15:commentEx w15:paraId="0FA1BDAC" w15:done="0"/>
  <w15:commentEx w15:paraId="4FE6C565" w15:done="0"/>
  <w15:commentEx w15:paraId="31F97038" w15:done="0"/>
  <w15:commentEx w15:paraId="538E24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05FE7" w14:textId="77777777" w:rsidR="00825B19" w:rsidRDefault="00825B19" w:rsidP="00840349">
      <w:pPr>
        <w:spacing w:after="0" w:line="240" w:lineRule="auto"/>
      </w:pPr>
      <w:r>
        <w:separator/>
      </w:r>
    </w:p>
  </w:endnote>
  <w:endnote w:type="continuationSeparator" w:id="0">
    <w:p w14:paraId="5328CDE3" w14:textId="77777777" w:rsidR="00825B19" w:rsidRDefault="00825B19" w:rsidP="0084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times new roman&quot;">
    <w:charset w:val="00"/>
    <w:family w:val="auto"/>
    <w:pitch w:val="default"/>
  </w:font>
  <w:font w:name="Rubik">
    <w:charset w:val="00"/>
    <w:family w:val="auto"/>
    <w:pitch w:val="default"/>
  </w:font>
  <w:font w:name="Eurostile">
    <w:charset w:val="00"/>
    <w:family w:val="auto"/>
    <w:pitch w:val="default"/>
    <w:sig w:usb0="00000003" w:usb1="00000001" w:usb2="00000001" w:usb3="00000001" w:csb0="20000001" w:csb1="00000001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&quot;Open Sans&quot;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quot;Helvetica Neue&quot;"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9029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76A2B3" w14:textId="77777777" w:rsidR="00825B19" w:rsidRPr="009C433E" w:rsidRDefault="00825B19" w:rsidP="00AE3E4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249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249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49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49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8AF76" w14:textId="77777777" w:rsidR="00825B19" w:rsidRPr="007873B7" w:rsidRDefault="00825B19" w:rsidP="00AE3E4B">
    <w:pPr>
      <w:pStyle w:val="a5"/>
      <w:jc w:val="center"/>
      <w:rPr>
        <w:rFonts w:ascii="Arial" w:hAnsi="Arial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 xml:space="preserve"> PAGE   \* MERGEFORMAT </w:instrText>
    </w:r>
    <w:r>
      <w:rPr>
        <w:rFonts w:cs="Calibri"/>
        <w:color w:val="000000"/>
      </w:rPr>
      <w:fldChar w:fldCharType="separate"/>
    </w:r>
    <w:r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DFFE3" w14:textId="77777777" w:rsidR="00825B19" w:rsidRPr="0010680F" w:rsidRDefault="00825B19" w:rsidP="00AE3E4B">
    <w:pPr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24B4B" w14:textId="77777777" w:rsidR="00825B19" w:rsidRPr="00F6764E" w:rsidRDefault="00825B19" w:rsidP="00AE3E4B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F6764E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F6764E">
      <w:rPr>
        <w:rFonts w:ascii="Times New Roman" w:hAnsi="Times New Roman" w:cs="Times New Roman"/>
        <w:color w:val="000000"/>
        <w:sz w:val="24"/>
        <w:szCs w:val="24"/>
      </w:rPr>
      <w:instrText xml:space="preserve"> PAGE   \* MERGEFORMAT </w:instrText>
    </w:r>
    <w:r w:rsidRPr="00F6764E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096B5B">
      <w:rPr>
        <w:rFonts w:ascii="Times New Roman" w:hAnsi="Times New Roman" w:cs="Times New Roman"/>
        <w:noProof/>
        <w:color w:val="000000"/>
        <w:sz w:val="24"/>
        <w:szCs w:val="24"/>
      </w:rPr>
      <w:t>46</w:t>
    </w:r>
    <w:r w:rsidRPr="00F6764E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5CEBC" w14:textId="77777777" w:rsidR="00825B19" w:rsidRPr="0010680F" w:rsidRDefault="00825B19" w:rsidP="00AE3E4B">
    <w:pPr>
      <w:rPr>
        <w:rFonts w:ascii="Times New Roman" w:hAnsi="Times New Roman" w:cs="Times New Roma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367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EC6E4E" w14:textId="77777777" w:rsidR="00825B19" w:rsidRPr="003C38EC" w:rsidRDefault="00825B1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38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38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38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6B5B">
          <w:rPr>
            <w:rFonts w:ascii="Times New Roman" w:hAnsi="Times New Roman" w:cs="Times New Roman"/>
            <w:noProof/>
            <w:sz w:val="24"/>
            <w:szCs w:val="24"/>
          </w:rPr>
          <w:t>69</w:t>
        </w:r>
        <w:r w:rsidRPr="003C38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509190" w14:textId="77777777" w:rsidR="00825B19" w:rsidRPr="003C38EC" w:rsidRDefault="00825B19" w:rsidP="00AE3E4B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668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0D5FD6" w14:textId="77777777" w:rsidR="00825B19" w:rsidRPr="00BD6966" w:rsidRDefault="00825B19" w:rsidP="00AE3E4B">
        <w:pPr>
          <w:pStyle w:val="a5"/>
          <w:tabs>
            <w:tab w:val="clear" w:pos="4677"/>
            <w:tab w:val="center" w:pos="567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6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69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6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6B5B">
          <w:rPr>
            <w:rFonts w:ascii="Times New Roman" w:hAnsi="Times New Roman" w:cs="Times New Roman"/>
            <w:noProof/>
            <w:sz w:val="24"/>
            <w:szCs w:val="24"/>
          </w:rPr>
          <w:t>72</w:t>
        </w:r>
        <w:r w:rsidRPr="00BD6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229385" w14:textId="77777777" w:rsidR="00825B19" w:rsidRPr="003C38EC" w:rsidRDefault="00825B19" w:rsidP="00AE3E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026F2" w14:textId="77777777" w:rsidR="00825B19" w:rsidRDefault="00825B19" w:rsidP="00840349">
      <w:pPr>
        <w:spacing w:after="0" w:line="240" w:lineRule="auto"/>
      </w:pPr>
      <w:r>
        <w:separator/>
      </w:r>
    </w:p>
  </w:footnote>
  <w:footnote w:type="continuationSeparator" w:id="0">
    <w:p w14:paraId="5B22AED5" w14:textId="77777777" w:rsidR="00825B19" w:rsidRDefault="00825B19" w:rsidP="00840349">
      <w:pPr>
        <w:spacing w:after="0" w:line="240" w:lineRule="auto"/>
      </w:pPr>
      <w:r>
        <w:continuationSeparator/>
      </w:r>
    </w:p>
  </w:footnote>
  <w:footnote w:id="1">
    <w:p w14:paraId="78034079" w14:textId="77777777" w:rsidR="00825B19" w:rsidRDefault="00825B19" w:rsidP="00840349">
      <w:pPr>
        <w:pStyle w:val="af1"/>
      </w:pPr>
      <w:r>
        <w:rPr>
          <w:rStyle w:val="af0"/>
          <w:sz w:val="16"/>
          <w:szCs w:val="16"/>
        </w:rPr>
        <w:t>*</w:t>
      </w:r>
      <w:r>
        <w:rPr>
          <w:sz w:val="16"/>
          <w:szCs w:val="16"/>
        </w:rPr>
        <w:t xml:space="preserve"> Заполняется по основным средствам, полученным по договору аренды.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BA9FF" w14:textId="77777777" w:rsidR="00825B19" w:rsidRDefault="00825B19">
    <w:pPr>
      <w:pStyle w:val="ae"/>
      <w:jc w:val="right"/>
      <w:rPr>
        <w:sz w:val="14"/>
        <w:szCs w:val="14"/>
      </w:rPr>
    </w:pPr>
  </w:p>
  <w:p w14:paraId="73557D0A" w14:textId="77777777" w:rsidR="00825B19" w:rsidRDefault="00825B19">
    <w:pPr>
      <w:pStyle w:val="ae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14821" w14:textId="77777777" w:rsidR="00825B19" w:rsidRDefault="00825B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0D6EA0"/>
    <w:multiLevelType w:val="hybridMultilevel"/>
    <w:tmpl w:val="9A2E3E88"/>
    <w:lvl w:ilvl="0" w:tplc="04190013">
      <w:start w:val="1"/>
      <w:numFmt w:val="upperRoman"/>
      <w:lvlText w:val="%1."/>
      <w:lvlJc w:val="right"/>
      <w:pPr>
        <w:ind w:left="924" w:hanging="360"/>
      </w:pPr>
    </w:lvl>
    <w:lvl w:ilvl="1" w:tplc="04190019">
      <w:start w:val="1"/>
      <w:numFmt w:val="lowerLetter"/>
      <w:lvlText w:val="%2."/>
      <w:lvlJc w:val="left"/>
      <w:pPr>
        <w:ind w:left="1644" w:hanging="360"/>
      </w:pPr>
    </w:lvl>
    <w:lvl w:ilvl="2" w:tplc="0419001B">
      <w:start w:val="1"/>
      <w:numFmt w:val="lowerRoman"/>
      <w:lvlText w:val="%3."/>
      <w:lvlJc w:val="right"/>
      <w:pPr>
        <w:ind w:left="2364" w:hanging="180"/>
      </w:pPr>
    </w:lvl>
    <w:lvl w:ilvl="3" w:tplc="0419000F">
      <w:start w:val="1"/>
      <w:numFmt w:val="decimal"/>
      <w:lvlText w:val="%4."/>
      <w:lvlJc w:val="left"/>
      <w:pPr>
        <w:ind w:left="3084" w:hanging="360"/>
      </w:pPr>
    </w:lvl>
    <w:lvl w:ilvl="4" w:tplc="04190019">
      <w:start w:val="1"/>
      <w:numFmt w:val="lowerLetter"/>
      <w:lvlText w:val="%5."/>
      <w:lvlJc w:val="left"/>
      <w:pPr>
        <w:ind w:left="3804" w:hanging="360"/>
      </w:pPr>
    </w:lvl>
    <w:lvl w:ilvl="5" w:tplc="0419001B">
      <w:start w:val="1"/>
      <w:numFmt w:val="lowerRoman"/>
      <w:lvlText w:val="%6."/>
      <w:lvlJc w:val="right"/>
      <w:pPr>
        <w:ind w:left="4524" w:hanging="180"/>
      </w:pPr>
    </w:lvl>
    <w:lvl w:ilvl="6" w:tplc="0419000F">
      <w:start w:val="1"/>
      <w:numFmt w:val="decimal"/>
      <w:lvlText w:val="%7."/>
      <w:lvlJc w:val="left"/>
      <w:pPr>
        <w:ind w:left="5244" w:hanging="360"/>
      </w:pPr>
    </w:lvl>
    <w:lvl w:ilvl="7" w:tplc="04190019">
      <w:start w:val="1"/>
      <w:numFmt w:val="lowerLetter"/>
      <w:lvlText w:val="%8."/>
      <w:lvlJc w:val="left"/>
      <w:pPr>
        <w:ind w:left="5964" w:hanging="360"/>
      </w:pPr>
    </w:lvl>
    <w:lvl w:ilvl="8" w:tplc="0419001B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179F5821"/>
    <w:multiLevelType w:val="hybridMultilevel"/>
    <w:tmpl w:val="DFC41938"/>
    <w:lvl w:ilvl="0" w:tplc="ADEA5DA8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AA0B10"/>
    <w:multiLevelType w:val="hybridMultilevel"/>
    <w:tmpl w:val="20AA60BC"/>
    <w:lvl w:ilvl="0" w:tplc="F2400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41121"/>
    <w:multiLevelType w:val="hybridMultilevel"/>
    <w:tmpl w:val="B8D4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095"/>
    <w:multiLevelType w:val="hybridMultilevel"/>
    <w:tmpl w:val="A4C6B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D63D83"/>
    <w:multiLevelType w:val="hybridMultilevel"/>
    <w:tmpl w:val="E836198A"/>
    <w:lvl w:ilvl="0" w:tplc="236669F2">
      <w:start w:val="1"/>
      <w:numFmt w:val="decimal"/>
      <w:lvlText w:val="%1."/>
      <w:lvlJc w:val="left"/>
      <w:pPr>
        <w:ind w:left="2141" w:hanging="14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>
    <w:nsid w:val="57D3090B"/>
    <w:multiLevelType w:val="hybridMultilevel"/>
    <w:tmpl w:val="5CA8FA6A"/>
    <w:lvl w:ilvl="0" w:tplc="236669F2">
      <w:start w:val="1"/>
      <w:numFmt w:val="decimal"/>
      <w:lvlText w:val="%1."/>
      <w:lvlJc w:val="left"/>
      <w:pPr>
        <w:ind w:left="2141" w:hanging="14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1337D"/>
    <w:multiLevelType w:val="hybridMultilevel"/>
    <w:tmpl w:val="E9089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33061"/>
    <w:multiLevelType w:val="hybridMultilevel"/>
    <w:tmpl w:val="3B6A9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910FB"/>
    <w:multiLevelType w:val="hybridMultilevel"/>
    <w:tmpl w:val="63F88294"/>
    <w:lvl w:ilvl="0" w:tplc="F2400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аксюткина Е.А.">
    <w15:presenceInfo w15:providerId="None" w15:userId="Паксюткина Е.А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349"/>
    <w:rsid w:val="00033061"/>
    <w:rsid w:val="00045812"/>
    <w:rsid w:val="00045877"/>
    <w:rsid w:val="00065C0D"/>
    <w:rsid w:val="00071B6B"/>
    <w:rsid w:val="0007315B"/>
    <w:rsid w:val="00096B5B"/>
    <w:rsid w:val="000D5A52"/>
    <w:rsid w:val="003575E4"/>
    <w:rsid w:val="003A18DB"/>
    <w:rsid w:val="003A1BB7"/>
    <w:rsid w:val="003C454F"/>
    <w:rsid w:val="003D7A78"/>
    <w:rsid w:val="00470036"/>
    <w:rsid w:val="004E24B8"/>
    <w:rsid w:val="005211E1"/>
    <w:rsid w:val="00557064"/>
    <w:rsid w:val="00605273"/>
    <w:rsid w:val="00606BA5"/>
    <w:rsid w:val="00624C28"/>
    <w:rsid w:val="00674255"/>
    <w:rsid w:val="00687F64"/>
    <w:rsid w:val="00691AC9"/>
    <w:rsid w:val="006C4325"/>
    <w:rsid w:val="006C725C"/>
    <w:rsid w:val="006E5F9D"/>
    <w:rsid w:val="006E75EC"/>
    <w:rsid w:val="006F74BC"/>
    <w:rsid w:val="00727A8A"/>
    <w:rsid w:val="007354E5"/>
    <w:rsid w:val="00772440"/>
    <w:rsid w:val="007967C7"/>
    <w:rsid w:val="00796E0C"/>
    <w:rsid w:val="00807BC1"/>
    <w:rsid w:val="00813724"/>
    <w:rsid w:val="00825B19"/>
    <w:rsid w:val="00840349"/>
    <w:rsid w:val="008445D3"/>
    <w:rsid w:val="00862BB4"/>
    <w:rsid w:val="00886245"/>
    <w:rsid w:val="009070AE"/>
    <w:rsid w:val="00930496"/>
    <w:rsid w:val="00965D78"/>
    <w:rsid w:val="009A06ED"/>
    <w:rsid w:val="009A1D7A"/>
    <w:rsid w:val="009A4F9C"/>
    <w:rsid w:val="00A3308B"/>
    <w:rsid w:val="00A62BC3"/>
    <w:rsid w:val="00A7477D"/>
    <w:rsid w:val="00AA3773"/>
    <w:rsid w:val="00AE3E4B"/>
    <w:rsid w:val="00AE6B83"/>
    <w:rsid w:val="00B76D09"/>
    <w:rsid w:val="00BC4F84"/>
    <w:rsid w:val="00BD447F"/>
    <w:rsid w:val="00CC4997"/>
    <w:rsid w:val="00CF0054"/>
    <w:rsid w:val="00D033EB"/>
    <w:rsid w:val="00D665BA"/>
    <w:rsid w:val="00E84EF5"/>
    <w:rsid w:val="00E87A2C"/>
    <w:rsid w:val="00EB0BD5"/>
    <w:rsid w:val="00F12785"/>
    <w:rsid w:val="00F57A87"/>
    <w:rsid w:val="00F80386"/>
    <w:rsid w:val="00FC1795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C819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73"/>
    <w:rPr>
      <w:rFonts w:ascii="Calibri" w:eastAsia="Calibri" w:hAnsi="Calibri" w:cs="Arial"/>
      <w:lang w:eastAsia="ru-RU"/>
    </w:rPr>
  </w:style>
  <w:style w:type="paragraph" w:styleId="1">
    <w:name w:val="heading 1"/>
    <w:basedOn w:val="a"/>
    <w:next w:val="a"/>
    <w:link w:val="10"/>
    <w:qFormat/>
    <w:rsid w:val="00840349"/>
    <w:pPr>
      <w:keepNext/>
      <w:keepLines/>
      <w:spacing w:before="240" w:after="0"/>
      <w:outlineLvl w:val="0"/>
    </w:pPr>
    <w:rPr>
      <w:rFonts w:ascii="Cambria" w:eastAsia="Malgun Gothic" w:hAnsi="Cambria" w:cs="Times New Roman"/>
      <w:color w:val="4F81BD"/>
      <w:sz w:val="32"/>
      <w:szCs w:val="32"/>
    </w:rPr>
  </w:style>
  <w:style w:type="paragraph" w:styleId="2">
    <w:name w:val="heading 2"/>
    <w:basedOn w:val="a"/>
    <w:next w:val="a"/>
    <w:link w:val="20"/>
    <w:qFormat/>
    <w:rsid w:val="00840349"/>
    <w:pPr>
      <w:keepNext/>
      <w:keepLines/>
      <w:spacing w:before="40" w:after="0"/>
      <w:outlineLvl w:val="1"/>
    </w:pPr>
    <w:rPr>
      <w:rFonts w:ascii="Cambria" w:eastAsia="Malgun Gothic" w:hAnsi="Cambria" w:cs="Times New Roman"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840349"/>
    <w:pPr>
      <w:keepNext/>
      <w:keepLines/>
      <w:spacing w:before="40" w:after="0"/>
      <w:outlineLvl w:val="2"/>
    </w:pPr>
    <w:rPr>
      <w:rFonts w:ascii="Cambria" w:eastAsia="Malgun Gothic" w:hAnsi="Cambria" w:cs="Times New Roman"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840349"/>
    <w:pPr>
      <w:keepNext/>
      <w:keepLines/>
      <w:spacing w:before="40" w:after="0"/>
      <w:outlineLvl w:val="3"/>
    </w:pPr>
    <w:rPr>
      <w:rFonts w:ascii="Cambria" w:eastAsia="Malgun Gothic" w:hAnsi="Cambria" w:cs="Times New Roman"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840349"/>
    <w:pPr>
      <w:keepNext/>
      <w:keepLines/>
      <w:spacing w:before="40" w:after="0"/>
      <w:outlineLvl w:val="4"/>
    </w:pPr>
    <w:rPr>
      <w:rFonts w:ascii="Cambria" w:eastAsia="Malgun Gothic" w:hAnsi="Cambria" w:cs="Times New Roman"/>
      <w:color w:val="4F81BD"/>
    </w:rPr>
  </w:style>
  <w:style w:type="paragraph" w:styleId="6">
    <w:name w:val="heading 6"/>
    <w:basedOn w:val="a"/>
    <w:next w:val="a"/>
    <w:link w:val="60"/>
    <w:qFormat/>
    <w:rsid w:val="00840349"/>
    <w:pPr>
      <w:keepNext/>
      <w:keepLines/>
      <w:spacing w:before="40" w:after="0"/>
      <w:outlineLvl w:val="5"/>
    </w:pPr>
    <w:rPr>
      <w:rFonts w:ascii="Cambria" w:eastAsia="Malgun Gothic" w:hAnsi="Cambria" w:cs="Times New Roman"/>
      <w:color w:val="4F81BD"/>
    </w:rPr>
  </w:style>
  <w:style w:type="paragraph" w:styleId="7">
    <w:name w:val="heading 7"/>
    <w:basedOn w:val="a"/>
    <w:next w:val="a"/>
    <w:link w:val="70"/>
    <w:qFormat/>
    <w:rsid w:val="00840349"/>
    <w:pPr>
      <w:keepNext/>
      <w:keepLines/>
      <w:spacing w:before="40" w:after="0"/>
      <w:outlineLvl w:val="6"/>
    </w:pPr>
    <w:rPr>
      <w:rFonts w:ascii="Cambria" w:eastAsia="Malgun Gothic" w:hAnsi="Cambria" w:cs="Times New Roman"/>
      <w:i/>
      <w:iCs/>
      <w:color w:val="4F81BD"/>
    </w:rPr>
  </w:style>
  <w:style w:type="paragraph" w:styleId="8">
    <w:name w:val="heading 8"/>
    <w:basedOn w:val="a"/>
    <w:next w:val="a"/>
    <w:link w:val="80"/>
    <w:qFormat/>
    <w:rsid w:val="00840349"/>
    <w:pPr>
      <w:keepNext/>
      <w:keepLines/>
      <w:spacing w:before="40" w:after="0"/>
      <w:outlineLvl w:val="7"/>
    </w:pPr>
    <w:rPr>
      <w:rFonts w:ascii="Cambria" w:eastAsia="Malgun Gothic" w:hAnsi="Cambria" w:cs="Times New Roman"/>
      <w:color w:val="000000"/>
      <w:sz w:val="21"/>
      <w:szCs w:val="21"/>
    </w:rPr>
  </w:style>
  <w:style w:type="paragraph" w:styleId="9">
    <w:name w:val="heading 9"/>
    <w:basedOn w:val="a"/>
    <w:next w:val="a"/>
    <w:link w:val="90"/>
    <w:qFormat/>
    <w:rsid w:val="00840349"/>
    <w:pPr>
      <w:keepNext/>
      <w:keepLines/>
      <w:spacing w:before="40" w:after="0"/>
      <w:outlineLvl w:val="8"/>
    </w:pPr>
    <w:rPr>
      <w:rFonts w:ascii="Cambria" w:eastAsia="Malgun Gothic" w:hAnsi="Cambria" w:cs="Times New Roman"/>
      <w:i/>
      <w:i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349"/>
    <w:rPr>
      <w:rFonts w:ascii="Cambria" w:eastAsia="Malgun Gothic" w:hAnsi="Cambria" w:cs="Times New Roman"/>
      <w:color w:val="4F81BD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0349"/>
    <w:rPr>
      <w:rFonts w:ascii="Cambria" w:eastAsia="Malgun Gothic" w:hAnsi="Cambria" w:cs="Times New Roman"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40349"/>
    <w:rPr>
      <w:rFonts w:ascii="Cambria" w:eastAsia="Malgun Gothic" w:hAnsi="Cambria" w:cs="Times New Roman"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40349"/>
    <w:rPr>
      <w:rFonts w:ascii="Cambria" w:eastAsia="Malgun Gothic" w:hAnsi="Cambria" w:cs="Times New Roman"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840349"/>
    <w:rPr>
      <w:rFonts w:ascii="Cambria" w:eastAsia="Malgun Gothic" w:hAnsi="Cambria" w:cs="Times New Roman"/>
      <w:color w:val="4F81BD"/>
      <w:lang w:eastAsia="ru-RU"/>
    </w:rPr>
  </w:style>
  <w:style w:type="character" w:customStyle="1" w:styleId="60">
    <w:name w:val="Заголовок 6 Знак"/>
    <w:basedOn w:val="a0"/>
    <w:link w:val="6"/>
    <w:rsid w:val="00840349"/>
    <w:rPr>
      <w:rFonts w:ascii="Cambria" w:eastAsia="Malgun Gothic" w:hAnsi="Cambria" w:cs="Times New Roman"/>
      <w:color w:val="4F81BD"/>
      <w:lang w:eastAsia="ru-RU"/>
    </w:rPr>
  </w:style>
  <w:style w:type="character" w:customStyle="1" w:styleId="70">
    <w:name w:val="Заголовок 7 Знак"/>
    <w:basedOn w:val="a0"/>
    <w:link w:val="7"/>
    <w:rsid w:val="00840349"/>
    <w:rPr>
      <w:rFonts w:ascii="Cambria" w:eastAsia="Malgun Gothic" w:hAnsi="Cambria" w:cs="Times New Roman"/>
      <w:i/>
      <w:iCs/>
      <w:color w:val="4F81BD"/>
      <w:lang w:eastAsia="ru-RU"/>
    </w:rPr>
  </w:style>
  <w:style w:type="character" w:customStyle="1" w:styleId="80">
    <w:name w:val="Заголовок 8 Знак"/>
    <w:basedOn w:val="a0"/>
    <w:link w:val="8"/>
    <w:rsid w:val="00840349"/>
    <w:rPr>
      <w:rFonts w:ascii="Cambria" w:eastAsia="Malgun Gothic" w:hAnsi="Cambria" w:cs="Times New Roman"/>
      <w:color w:val="000000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840349"/>
    <w:rPr>
      <w:rFonts w:ascii="Cambria" w:eastAsia="Malgun Gothic" w:hAnsi="Cambria" w:cs="Times New Roman"/>
      <w:i/>
      <w:iCs/>
      <w:color w:val="000000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840349"/>
    <w:pPr>
      <w:ind w:left="720"/>
      <w:contextualSpacing/>
    </w:pPr>
  </w:style>
  <w:style w:type="character" w:styleId="a4">
    <w:name w:val="Hyperlink"/>
    <w:basedOn w:val="a0"/>
    <w:uiPriority w:val="99"/>
    <w:rsid w:val="00840349"/>
    <w:rPr>
      <w:color w:val="000000"/>
      <w:sz w:val="22"/>
      <w:szCs w:val="22"/>
      <w:u w:val="single"/>
    </w:rPr>
  </w:style>
  <w:style w:type="paragraph" w:styleId="a5">
    <w:name w:val="footer"/>
    <w:basedOn w:val="a"/>
    <w:link w:val="a6"/>
    <w:uiPriority w:val="99"/>
    <w:rsid w:val="0084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0349"/>
    <w:rPr>
      <w:rFonts w:ascii="Calibri" w:eastAsia="Calibri" w:hAnsi="Calibri" w:cs="Arial"/>
      <w:lang w:eastAsia="ru-RU"/>
    </w:rPr>
  </w:style>
  <w:style w:type="character" w:customStyle="1" w:styleId="a7">
    <w:name w:val="Текст выноски Знак"/>
    <w:basedOn w:val="a0"/>
    <w:link w:val="a8"/>
    <w:rsid w:val="00840349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rsid w:val="0084034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840349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840349"/>
    <w:pPr>
      <w:autoSpaceDE w:val="0"/>
      <w:autoSpaceDN w:val="0"/>
    </w:pPr>
    <w:rPr>
      <w:rFonts w:ascii="Arial" w:eastAsia="Calibri" w:hAnsi="Arial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840349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84034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034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0349"/>
    <w:rPr>
      <w:rFonts w:ascii="Calibri" w:eastAsia="Calibri" w:hAnsi="Calibri" w:cs="Arial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840349"/>
    <w:rPr>
      <w:color w:val="800080"/>
      <w:u w:val="single"/>
    </w:rPr>
  </w:style>
  <w:style w:type="paragraph" w:customStyle="1" w:styleId="font5">
    <w:name w:val="font5"/>
    <w:basedOn w:val="a"/>
    <w:rsid w:val="00840349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4"/>
      <w:szCs w:val="14"/>
    </w:rPr>
  </w:style>
  <w:style w:type="paragraph" w:customStyle="1" w:styleId="font6">
    <w:name w:val="font6"/>
    <w:basedOn w:val="a"/>
    <w:rsid w:val="00840349"/>
    <w:pPr>
      <w:spacing w:before="100" w:beforeAutospacing="1" w:after="100" w:afterAutospacing="1" w:line="240" w:lineRule="auto"/>
    </w:pPr>
    <w:rPr>
      <w:rFonts w:ascii="Arial" w:eastAsia="Times New Roman" w:hAnsi="Arial"/>
      <w:color w:val="FFFFFF"/>
      <w:sz w:val="14"/>
      <w:szCs w:val="14"/>
    </w:rPr>
  </w:style>
  <w:style w:type="paragraph" w:customStyle="1" w:styleId="font7">
    <w:name w:val="font7"/>
    <w:basedOn w:val="a"/>
    <w:rsid w:val="00840349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63">
    <w:name w:val="xl63"/>
    <w:basedOn w:val="a"/>
    <w:rsid w:val="00840349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24"/>
      <w:szCs w:val="24"/>
    </w:rPr>
  </w:style>
  <w:style w:type="paragraph" w:customStyle="1" w:styleId="xl64">
    <w:name w:val="xl64"/>
    <w:basedOn w:val="a"/>
    <w:rsid w:val="0084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5">
    <w:name w:val="xl65"/>
    <w:basedOn w:val="a"/>
    <w:rsid w:val="0084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84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67">
    <w:name w:val="xl67"/>
    <w:basedOn w:val="a"/>
    <w:rsid w:val="00840349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color w:val="000000"/>
    </w:rPr>
  </w:style>
  <w:style w:type="paragraph" w:customStyle="1" w:styleId="xl68">
    <w:name w:val="xl68"/>
    <w:basedOn w:val="a"/>
    <w:rsid w:val="00840349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color w:val="000000"/>
    </w:rPr>
  </w:style>
  <w:style w:type="paragraph" w:customStyle="1" w:styleId="xl69">
    <w:name w:val="xl69"/>
    <w:basedOn w:val="a"/>
    <w:rsid w:val="00840349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70">
    <w:name w:val="xl70"/>
    <w:basedOn w:val="a"/>
    <w:rsid w:val="00840349"/>
    <w:pPr>
      <w:spacing w:before="100" w:beforeAutospacing="1" w:after="100" w:afterAutospacing="1" w:line="240" w:lineRule="auto"/>
      <w:jc w:val="right"/>
    </w:pPr>
    <w:rPr>
      <w:rFonts w:ascii="Arial" w:eastAsia="Times New Roman" w:hAnsi="Arial"/>
      <w:b/>
      <w:bCs/>
      <w:color w:val="000000"/>
    </w:rPr>
  </w:style>
  <w:style w:type="paragraph" w:customStyle="1" w:styleId="xl71">
    <w:name w:val="xl71"/>
    <w:basedOn w:val="a"/>
    <w:rsid w:val="00840349"/>
    <w:pPr>
      <w:spacing w:before="100" w:beforeAutospacing="1" w:after="100" w:afterAutospacing="1" w:line="240" w:lineRule="auto"/>
      <w:jc w:val="right"/>
    </w:pPr>
    <w:rPr>
      <w:rFonts w:ascii="Arial" w:eastAsia="Times New Roman" w:hAnsi="Arial"/>
      <w:color w:val="000000"/>
      <w:sz w:val="18"/>
      <w:szCs w:val="18"/>
    </w:rPr>
  </w:style>
  <w:style w:type="paragraph" w:customStyle="1" w:styleId="xl72">
    <w:name w:val="xl72"/>
    <w:basedOn w:val="a"/>
    <w:rsid w:val="00840349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73">
    <w:name w:val="xl73"/>
    <w:basedOn w:val="a"/>
    <w:rsid w:val="00840349"/>
    <w:pPr>
      <w:spacing w:before="100" w:beforeAutospacing="1" w:after="100" w:afterAutospacing="1" w:line="240" w:lineRule="auto"/>
      <w:jc w:val="right"/>
    </w:pPr>
    <w:rPr>
      <w:rFonts w:ascii="Arial" w:eastAsia="Times New Roman" w:hAnsi="Arial"/>
      <w:color w:val="000000"/>
      <w:sz w:val="18"/>
      <w:szCs w:val="18"/>
    </w:rPr>
  </w:style>
  <w:style w:type="paragraph" w:customStyle="1" w:styleId="xl74">
    <w:name w:val="xl74"/>
    <w:basedOn w:val="a"/>
    <w:rsid w:val="00840349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75">
    <w:name w:val="xl75"/>
    <w:basedOn w:val="a"/>
    <w:rsid w:val="0084034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24"/>
      <w:szCs w:val="24"/>
    </w:rPr>
  </w:style>
  <w:style w:type="paragraph" w:customStyle="1" w:styleId="xl76">
    <w:name w:val="xl76"/>
    <w:basedOn w:val="a"/>
    <w:rsid w:val="0084034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77">
    <w:name w:val="xl77"/>
    <w:basedOn w:val="a"/>
    <w:rsid w:val="00840349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/>
      <w:color w:val="000000"/>
      <w:sz w:val="18"/>
      <w:szCs w:val="18"/>
    </w:rPr>
  </w:style>
  <w:style w:type="paragraph" w:customStyle="1" w:styleId="xl78">
    <w:name w:val="xl78"/>
    <w:basedOn w:val="a"/>
    <w:rsid w:val="0084034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79">
    <w:name w:val="xl79"/>
    <w:basedOn w:val="a"/>
    <w:rsid w:val="00840349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80">
    <w:name w:val="xl80"/>
    <w:basedOn w:val="a"/>
    <w:rsid w:val="00840349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81">
    <w:name w:val="xl81"/>
    <w:basedOn w:val="a"/>
    <w:rsid w:val="0084034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82">
    <w:name w:val="xl82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83">
    <w:name w:val="xl83"/>
    <w:basedOn w:val="a"/>
    <w:rsid w:val="00840349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84">
    <w:name w:val="xl84"/>
    <w:basedOn w:val="a"/>
    <w:rsid w:val="0084034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85">
    <w:name w:val="xl85"/>
    <w:basedOn w:val="a"/>
    <w:rsid w:val="0084034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86">
    <w:name w:val="xl86"/>
    <w:basedOn w:val="a"/>
    <w:rsid w:val="00840349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4"/>
      <w:szCs w:val="14"/>
    </w:rPr>
  </w:style>
  <w:style w:type="paragraph" w:customStyle="1" w:styleId="xl87">
    <w:name w:val="xl87"/>
    <w:basedOn w:val="a"/>
    <w:rsid w:val="0084034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/>
      <w:color w:val="FFFFFF"/>
      <w:sz w:val="14"/>
      <w:szCs w:val="14"/>
    </w:rPr>
  </w:style>
  <w:style w:type="paragraph" w:customStyle="1" w:styleId="xl88">
    <w:name w:val="xl88"/>
    <w:basedOn w:val="a"/>
    <w:rsid w:val="0084034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/>
      <w:color w:val="000000"/>
      <w:sz w:val="14"/>
      <w:szCs w:val="14"/>
    </w:rPr>
  </w:style>
  <w:style w:type="paragraph" w:customStyle="1" w:styleId="xl89">
    <w:name w:val="xl89"/>
    <w:basedOn w:val="a"/>
    <w:rsid w:val="008403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0">
    <w:name w:val="xl90"/>
    <w:basedOn w:val="a"/>
    <w:rsid w:val="0084034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color w:val="000000"/>
    </w:rPr>
  </w:style>
  <w:style w:type="paragraph" w:customStyle="1" w:styleId="xl91">
    <w:name w:val="xl91"/>
    <w:basedOn w:val="a"/>
    <w:rsid w:val="0084034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color w:val="000000"/>
    </w:rPr>
  </w:style>
  <w:style w:type="paragraph" w:customStyle="1" w:styleId="xl92">
    <w:name w:val="xl92"/>
    <w:basedOn w:val="a"/>
    <w:rsid w:val="008403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93">
    <w:name w:val="xl93"/>
    <w:basedOn w:val="a"/>
    <w:rsid w:val="008403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94">
    <w:name w:val="xl94"/>
    <w:basedOn w:val="a"/>
    <w:rsid w:val="0084034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95">
    <w:name w:val="xl95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96">
    <w:name w:val="xl96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97">
    <w:name w:val="xl97"/>
    <w:basedOn w:val="a"/>
    <w:rsid w:val="0084034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98">
    <w:name w:val="xl98"/>
    <w:basedOn w:val="a"/>
    <w:rsid w:val="0084034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99">
    <w:name w:val="xl99"/>
    <w:basedOn w:val="a"/>
    <w:rsid w:val="008403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00">
    <w:name w:val="xl100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01">
    <w:name w:val="xl101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02">
    <w:name w:val="xl102"/>
    <w:basedOn w:val="a"/>
    <w:rsid w:val="0084034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03">
    <w:name w:val="xl103"/>
    <w:basedOn w:val="a"/>
    <w:rsid w:val="008403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04">
    <w:name w:val="xl104"/>
    <w:basedOn w:val="a"/>
    <w:rsid w:val="00840349"/>
    <w:pPr>
      <w:pBdr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05">
    <w:name w:val="xl105"/>
    <w:basedOn w:val="a"/>
    <w:rsid w:val="0084034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06">
    <w:name w:val="xl106"/>
    <w:basedOn w:val="a"/>
    <w:rsid w:val="0084034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07">
    <w:name w:val="xl107"/>
    <w:basedOn w:val="a"/>
    <w:rsid w:val="0084034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08">
    <w:name w:val="xl108"/>
    <w:basedOn w:val="a"/>
    <w:rsid w:val="00840349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09">
    <w:name w:val="xl109"/>
    <w:basedOn w:val="a"/>
    <w:rsid w:val="0084034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color w:val="000000"/>
      <w:sz w:val="18"/>
      <w:szCs w:val="18"/>
    </w:rPr>
  </w:style>
  <w:style w:type="paragraph" w:customStyle="1" w:styleId="xl110">
    <w:name w:val="xl110"/>
    <w:basedOn w:val="a"/>
    <w:rsid w:val="008403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11">
    <w:name w:val="xl111"/>
    <w:basedOn w:val="a"/>
    <w:rsid w:val="00840349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12">
    <w:name w:val="xl112"/>
    <w:basedOn w:val="a"/>
    <w:rsid w:val="008403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13">
    <w:name w:val="xl113"/>
    <w:basedOn w:val="a"/>
    <w:rsid w:val="00840349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84034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15">
    <w:name w:val="xl115"/>
    <w:basedOn w:val="a"/>
    <w:rsid w:val="0084034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16">
    <w:name w:val="xl116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17">
    <w:name w:val="xl117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18">
    <w:name w:val="xl118"/>
    <w:basedOn w:val="a"/>
    <w:rsid w:val="0084034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19">
    <w:name w:val="xl119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20">
    <w:name w:val="xl120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21">
    <w:name w:val="xl121"/>
    <w:basedOn w:val="a"/>
    <w:rsid w:val="00840349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22">
    <w:name w:val="xl122"/>
    <w:basedOn w:val="a"/>
    <w:rsid w:val="008403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23">
    <w:name w:val="xl123"/>
    <w:basedOn w:val="a"/>
    <w:rsid w:val="008403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24">
    <w:name w:val="xl124"/>
    <w:basedOn w:val="a"/>
    <w:rsid w:val="008403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25">
    <w:name w:val="xl125"/>
    <w:basedOn w:val="a"/>
    <w:rsid w:val="008403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26">
    <w:name w:val="xl126"/>
    <w:basedOn w:val="a"/>
    <w:rsid w:val="0084034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27">
    <w:name w:val="xl127"/>
    <w:basedOn w:val="a"/>
    <w:rsid w:val="008403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28">
    <w:name w:val="xl128"/>
    <w:basedOn w:val="a"/>
    <w:rsid w:val="008403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29">
    <w:name w:val="xl129"/>
    <w:basedOn w:val="a"/>
    <w:rsid w:val="008403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30">
    <w:name w:val="xl130"/>
    <w:basedOn w:val="a"/>
    <w:rsid w:val="0084034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31">
    <w:name w:val="xl131"/>
    <w:basedOn w:val="a"/>
    <w:rsid w:val="0084034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32">
    <w:name w:val="xl132"/>
    <w:basedOn w:val="a"/>
    <w:rsid w:val="0084034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33">
    <w:name w:val="xl133"/>
    <w:basedOn w:val="a"/>
    <w:rsid w:val="0084034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34">
    <w:name w:val="xl134"/>
    <w:basedOn w:val="a"/>
    <w:rsid w:val="0084034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35">
    <w:name w:val="xl135"/>
    <w:basedOn w:val="a"/>
    <w:rsid w:val="00840349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36">
    <w:name w:val="xl136"/>
    <w:basedOn w:val="a"/>
    <w:rsid w:val="0084034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37">
    <w:name w:val="xl137"/>
    <w:basedOn w:val="a"/>
    <w:rsid w:val="008403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38">
    <w:name w:val="xl138"/>
    <w:basedOn w:val="a"/>
    <w:rsid w:val="008403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39">
    <w:name w:val="xl139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color w:val="000000"/>
      <w:sz w:val="18"/>
      <w:szCs w:val="18"/>
    </w:rPr>
  </w:style>
  <w:style w:type="paragraph" w:customStyle="1" w:styleId="xl140">
    <w:name w:val="xl140"/>
    <w:basedOn w:val="a"/>
    <w:rsid w:val="0084034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b/>
      <w:bCs/>
      <w:color w:val="000000"/>
      <w:sz w:val="18"/>
      <w:szCs w:val="18"/>
    </w:rPr>
  </w:style>
  <w:style w:type="paragraph" w:customStyle="1" w:styleId="xl141">
    <w:name w:val="xl141"/>
    <w:basedOn w:val="a"/>
    <w:rsid w:val="00840349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color w:val="000000"/>
      <w:sz w:val="18"/>
      <w:szCs w:val="18"/>
    </w:rPr>
  </w:style>
  <w:style w:type="paragraph" w:customStyle="1" w:styleId="xl142">
    <w:name w:val="xl142"/>
    <w:basedOn w:val="a"/>
    <w:rsid w:val="00840349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color w:val="000000"/>
      <w:sz w:val="18"/>
      <w:szCs w:val="18"/>
    </w:rPr>
  </w:style>
  <w:style w:type="paragraph" w:customStyle="1" w:styleId="xl143">
    <w:name w:val="xl143"/>
    <w:basedOn w:val="a"/>
    <w:rsid w:val="00840349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84034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45">
    <w:name w:val="xl145"/>
    <w:basedOn w:val="a"/>
    <w:rsid w:val="00840349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46">
    <w:name w:val="xl146"/>
    <w:basedOn w:val="a"/>
    <w:rsid w:val="0084034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47">
    <w:name w:val="xl147"/>
    <w:basedOn w:val="a"/>
    <w:rsid w:val="0084034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48">
    <w:name w:val="xl148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49">
    <w:name w:val="xl149"/>
    <w:basedOn w:val="a"/>
    <w:rsid w:val="00840349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50">
    <w:name w:val="xl150"/>
    <w:basedOn w:val="a"/>
    <w:rsid w:val="00840349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51">
    <w:name w:val="xl151"/>
    <w:basedOn w:val="a"/>
    <w:rsid w:val="008403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52">
    <w:name w:val="xl152"/>
    <w:basedOn w:val="a"/>
    <w:rsid w:val="00840349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53">
    <w:name w:val="xl153"/>
    <w:basedOn w:val="a"/>
    <w:rsid w:val="0084034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54">
    <w:name w:val="xl154"/>
    <w:basedOn w:val="a"/>
    <w:rsid w:val="00840349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55">
    <w:name w:val="xl155"/>
    <w:basedOn w:val="a"/>
    <w:rsid w:val="00840349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56">
    <w:name w:val="xl156"/>
    <w:basedOn w:val="a"/>
    <w:rsid w:val="00840349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4"/>
      <w:szCs w:val="14"/>
    </w:rPr>
  </w:style>
  <w:style w:type="paragraph" w:customStyle="1" w:styleId="xl157">
    <w:name w:val="xl157"/>
    <w:basedOn w:val="a"/>
    <w:rsid w:val="00840349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4"/>
      <w:szCs w:val="14"/>
    </w:rPr>
  </w:style>
  <w:style w:type="paragraph" w:customStyle="1" w:styleId="xl158">
    <w:name w:val="xl158"/>
    <w:basedOn w:val="a"/>
    <w:rsid w:val="0084034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59">
    <w:name w:val="xl159"/>
    <w:basedOn w:val="a"/>
    <w:rsid w:val="00840349"/>
    <w:pP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/>
      <w:color w:val="FFFFFF"/>
      <w:sz w:val="14"/>
      <w:szCs w:val="14"/>
    </w:rPr>
  </w:style>
  <w:style w:type="paragraph" w:customStyle="1" w:styleId="xl160">
    <w:name w:val="xl160"/>
    <w:basedOn w:val="a"/>
    <w:rsid w:val="00840349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color w:val="000000"/>
      <w:sz w:val="18"/>
      <w:szCs w:val="18"/>
    </w:rPr>
  </w:style>
  <w:style w:type="paragraph" w:customStyle="1" w:styleId="xl161">
    <w:name w:val="xl161"/>
    <w:basedOn w:val="a"/>
    <w:rsid w:val="00840349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color w:val="000000"/>
      <w:sz w:val="18"/>
      <w:szCs w:val="18"/>
    </w:rPr>
  </w:style>
  <w:style w:type="paragraph" w:customStyle="1" w:styleId="xl162">
    <w:name w:val="xl162"/>
    <w:basedOn w:val="a"/>
    <w:rsid w:val="0084034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63">
    <w:name w:val="xl163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64">
    <w:name w:val="xl164"/>
    <w:basedOn w:val="a"/>
    <w:rsid w:val="008403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65">
    <w:name w:val="xl165"/>
    <w:basedOn w:val="a"/>
    <w:rsid w:val="00840349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color w:val="000000"/>
      <w:sz w:val="18"/>
      <w:szCs w:val="18"/>
    </w:rPr>
  </w:style>
  <w:style w:type="paragraph" w:customStyle="1" w:styleId="xl166">
    <w:name w:val="xl166"/>
    <w:basedOn w:val="a"/>
    <w:rsid w:val="0084034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67">
    <w:name w:val="xl167"/>
    <w:basedOn w:val="a"/>
    <w:rsid w:val="008403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68">
    <w:name w:val="xl168"/>
    <w:basedOn w:val="a"/>
    <w:rsid w:val="008403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69">
    <w:name w:val="xl169"/>
    <w:basedOn w:val="a"/>
    <w:rsid w:val="0084034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70">
    <w:name w:val="xl170"/>
    <w:basedOn w:val="a"/>
    <w:rsid w:val="0084034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71">
    <w:name w:val="xl171"/>
    <w:basedOn w:val="a"/>
    <w:rsid w:val="0084034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72">
    <w:name w:val="xl172"/>
    <w:basedOn w:val="a"/>
    <w:rsid w:val="008403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73">
    <w:name w:val="xl173"/>
    <w:basedOn w:val="a"/>
    <w:rsid w:val="0084034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74">
    <w:name w:val="xl174"/>
    <w:basedOn w:val="a"/>
    <w:rsid w:val="008403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75">
    <w:name w:val="xl175"/>
    <w:basedOn w:val="a"/>
    <w:rsid w:val="0084034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76">
    <w:name w:val="xl176"/>
    <w:basedOn w:val="a"/>
    <w:rsid w:val="008403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77">
    <w:name w:val="xl177"/>
    <w:basedOn w:val="a"/>
    <w:rsid w:val="00840349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78">
    <w:name w:val="xl178"/>
    <w:basedOn w:val="a"/>
    <w:rsid w:val="008403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79">
    <w:name w:val="xl179"/>
    <w:basedOn w:val="a"/>
    <w:rsid w:val="008403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customStyle="1" w:styleId="xl180">
    <w:name w:val="xl180"/>
    <w:basedOn w:val="a"/>
    <w:rsid w:val="008403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8"/>
      <w:szCs w:val="18"/>
    </w:rPr>
  </w:style>
  <w:style w:type="paragraph" w:styleId="ae">
    <w:name w:val="header"/>
    <w:basedOn w:val="a"/>
    <w:link w:val="af"/>
    <w:unhideWhenUsed/>
    <w:rsid w:val="0084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840349"/>
    <w:rPr>
      <w:rFonts w:ascii="Calibri" w:eastAsia="Calibri" w:hAnsi="Calibri" w:cs="Arial"/>
      <w:lang w:eastAsia="ru-RU"/>
    </w:rPr>
  </w:style>
  <w:style w:type="character" w:styleId="af0">
    <w:name w:val="footnote reference"/>
    <w:basedOn w:val="a0"/>
    <w:rsid w:val="00840349"/>
    <w:rPr>
      <w:vertAlign w:val="superscript"/>
    </w:rPr>
  </w:style>
  <w:style w:type="paragraph" w:styleId="af1">
    <w:name w:val="footnote text"/>
    <w:basedOn w:val="a"/>
    <w:link w:val="af2"/>
    <w:rsid w:val="0084034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840349"/>
    <w:rPr>
      <w:sz w:val="20"/>
      <w:szCs w:val="20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840349"/>
    <w:rPr>
      <w:b/>
      <w:bCs/>
    </w:rPr>
  </w:style>
  <w:style w:type="character" w:customStyle="1" w:styleId="af4">
    <w:name w:val="Тема примечания Знак"/>
    <w:basedOn w:val="ac"/>
    <w:link w:val="af3"/>
    <w:uiPriority w:val="99"/>
    <w:semiHidden/>
    <w:rsid w:val="00840349"/>
    <w:rPr>
      <w:rFonts w:ascii="Calibri" w:eastAsia="Calibri" w:hAnsi="Calibri" w:cs="Arial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840349"/>
    <w:pPr>
      <w:spacing w:after="0" w:line="240" w:lineRule="auto"/>
    </w:pPr>
    <w:rPr>
      <w:rFonts w:ascii="Calibri" w:eastAsia="Calibri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://www.consultant.ru" TargetMode="External"/><Relationship Id="rId26" Type="http://schemas.openxmlformats.org/officeDocument/2006/relationships/hyperlink" Target="http://www.glavbukh.ru/" TargetMode="External"/><Relationship Id="rId39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consultant.ru/" TargetMode="External"/><Relationship Id="rId34" Type="http://schemas.openxmlformats.org/officeDocument/2006/relationships/image" Target="media/image3.emf"/><Relationship Id="rId42" Type="http://schemas.openxmlformats.org/officeDocument/2006/relationships/footer" Target="footer6.xml"/><Relationship Id="rId47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consultant.ru/" TargetMode="External"/><Relationship Id="rId25" Type="http://schemas.openxmlformats.org/officeDocument/2006/relationships/hyperlink" Target="http://www.pbu.ru/" TargetMode="External"/><Relationship Id="rId33" Type="http://schemas.openxmlformats.org/officeDocument/2006/relationships/hyperlink" Target="http://www.buhgazeta.ru/" TargetMode="External"/><Relationship Id="rId38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://www.consultant.ru/" TargetMode="External"/><Relationship Id="rId29" Type="http://schemas.openxmlformats.org/officeDocument/2006/relationships/hyperlink" Target="http://www.dis.ru/kb/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.consultant.ru" TargetMode="External"/><Relationship Id="rId32" Type="http://schemas.openxmlformats.org/officeDocument/2006/relationships/hyperlink" Target="http://www.gazeta-unp.ru/" TargetMode="External"/><Relationship Id="rId37" Type="http://schemas.openxmlformats.org/officeDocument/2006/relationships/image" Target="media/image6.emf"/><Relationship Id="rId40" Type="http://schemas.openxmlformats.org/officeDocument/2006/relationships/footer" Target="footer4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hyperlink" Target="http://www.minfin.ru" TargetMode="External"/><Relationship Id="rId28" Type="http://schemas.openxmlformats.org/officeDocument/2006/relationships/hyperlink" Target="http://www.audar-press.ru/" TargetMode="External"/><Relationship Id="rId36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consultant.ru/document/" TargetMode="External"/><Relationship Id="rId31" Type="http://schemas.openxmlformats.org/officeDocument/2006/relationships/hyperlink" Target="http://www.albeta.bryansk.ru/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48FE1A03C72BCB7917DC7EA9395C8018F844D84E5718EED68491F59B479DA224B5AB5F26D152C0B4FB6I" TargetMode="External"/><Relationship Id="rId22" Type="http://schemas.openxmlformats.org/officeDocument/2006/relationships/hyperlink" Target="consultantplus://offline/ref=E248CAB15AA88038C43FA3CEA052CCC51447416815E01DF4274F8BA1s7eCJ" TargetMode="External"/><Relationship Id="rId27" Type="http://schemas.openxmlformats.org/officeDocument/2006/relationships/hyperlink" Target="http://www.rnk.ru/" TargetMode="External"/><Relationship Id="rId30" Type="http://schemas.openxmlformats.org/officeDocument/2006/relationships/hyperlink" Target="http://www.dis.ru/bun/" TargetMode="External"/><Relationship Id="rId35" Type="http://schemas.openxmlformats.org/officeDocument/2006/relationships/image" Target="media/image4.emf"/><Relationship Id="rId43" Type="http://schemas.openxmlformats.org/officeDocument/2006/relationships/footer" Target="footer7.xml"/><Relationship Id="rId4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48D8-C1D7-4926-B96A-52CE83F7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70</Pages>
  <Words>14351</Words>
  <Characters>81806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POSBUH</dc:creator>
  <cp:keywords/>
  <dc:description/>
  <cp:lastModifiedBy>Пользователь Windows</cp:lastModifiedBy>
  <cp:revision>28</cp:revision>
  <dcterms:created xsi:type="dcterms:W3CDTF">2019-05-14T01:25:00Z</dcterms:created>
  <dcterms:modified xsi:type="dcterms:W3CDTF">2019-05-17T00:47:00Z</dcterms:modified>
</cp:coreProperties>
</file>