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D0" w:rsidRPr="00A22CD0" w:rsidRDefault="00A22CD0" w:rsidP="00A22CD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Игры,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 элемент игровой технологии на занятиях по хореографии.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ДЕТСКАЯ ИГРА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- средство активного обогащения личности, поскольку обеспечивает ребенка деятельностью, развивающей его неограниченные возможности и таланты.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РОЛЬ ИГРЫ поистине огромна.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Помимо основных функций: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1.  развивающей,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  обучающей,</w:t>
      </w:r>
      <w:r w:rsidR="00E21609" w:rsidRPr="00E21609">
        <w:t xml:space="preserve"> </w:t>
      </w:r>
      <w:r w:rsidR="00E21609" w:rsidRPr="00E216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https://vk.com/video-171390513_456239286?list=35264dbecd992b9805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  воспитывающей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 любой игре может быть реализован комплекс функций: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4.  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диагностической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 (раскрывающей скрытые таланты),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5.  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релаксационной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(снижающей излишнее напряжение),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6.  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компенсаторной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(дающей человеку то, чего ему не хватает),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7.  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коммуникативной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 (являющейся средством общения),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8.  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самореализационной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(служащей средством реализации возможностей),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9.  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социокультурной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(позволяющей в процессе игры осваивать социокультурные нормы и правила поведения),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10.  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терапевтической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(являющейся средством лечения психических расстройств человека).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Игра тесно связана со всеми сторонами воспитательно-образовательного процесса. Поэтому, игровые технологии, как современные образовательные технологии, активно применяются и на занятиях по хореографии.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игровой технологии в образовательном процессе -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 менять ребенка и не переделывать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его,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не учить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его каким-либо специальным навыкам, а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дать возможность ребёнку «прожить»</w:t>
      </w:r>
      <w:r w:rsidRPr="00A22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 игре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волнующие его ситуации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при полном внимании и сопереживании взрослого.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Реализуя основные задачи, игровые технологии становятся одним из механизмов регулирования качества обучения на занятиях хореографии: они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нивелируют отрицательные факторы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, влияющие на снижение эффективности обучения.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Комплексное использование игровых технологий разной целевой направленности помогает подготовить ребенка к дальнейшему обучению: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1. 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формирует мотивационную и эмоционально-волевую готовность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, так как каждая игровая ситуация общения обучающегося со взрослыми или с другими детьми является для ребенка «школой сотрудничества», в которой он учится и радоваться успеху сверстника, и спокойно переносить свои неудачи, учится регулировать свое поведение в соответствии с социальными требованиями, учится одинаково успешно организовывать подгрупповые и групповые формы сотрудничества;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2. 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формирует интеллектуальную готовность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через игры, направленные на развитие психических процессов.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Сначала игровые технологии используются как отдельные игровые моменты, которые очень важны, особенно, в период адаптации детей в коллективе. Начиная с раннего возраста основная задача игровых моментов - это 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формирование эмоционального контакта, доверия детей к педагогу, умения видеть в педагоге доброго, всегда готового прийти на помощь человека (как мама), интересного партнера в игре. Первые игровые ситуации должны быть фронтальными, чтобы ни один ребенок не чувствовал себя обделенным вниманием.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Далее игровые технологии, как игровые моменты проникают во все виды жизнедеятельности обучающихся: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- образовательная деятельность и игра;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-  творческая деятельность и игра;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- повседневная бытовая деятельность, связанная с выполнением режима дня и игра.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Педагогу, использующему игровые технологии, необходимо обладать эмпатией,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Начиная организацию игры, педагогу следует опираться на уже достигнутый уровень развития ребят, их склонности, привычки, способности. Затем осторожно перестраивать существующие интересы обучающихся на желаемые, постепенно повышая к ним требования, терпеливо и настойчиво работая над их духовным ростом.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Обогащая двигательный опыт, активное движение способствует приобретению обучающимся навыков и умений в его самостоятельной деятельности: в игре, в творчестве, во всей жизнедеятельности.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 помощью подвижных игр решаются самые разнообразные задачи: образовательные, воспитательные, оздоровительные. В процессе игр создаются благоприятные условия для развития творческих способностей детей, формирования их нравственных качеств, навыков жизни в коллективе.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 помощью подвижных игр обучающийся овладевает новыми, более сложными движениями. Многократное повторение этих движений развивает внимание, волю, координацию, ловкость.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Подвижные игры - коллективные игры, поэтому у детей вырабатываются умения ориентироваться в пространстве, согласовывать свои движения с движениями других играющих. Совместные действия детей создают условия для общих радостных переживаний, общей активной деятельности. В коллективных подвижных играх дети приобретают опыт играть дружно, уступая и помогая друг другу.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Подвижные игры помогают ребенку преодолеть робость и застенчивость. В игре, подражая действиям взрослых и товарищей, ребенок естественно и непринужденно выполняет любые, самые разнообразные движения.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Активные двигательные действия при эмоциональном подъеме способствуют значительному усилению деятельности костно-мышечной, сердечнососудистой и дыхательной систем, благодаря чему улучшается обмен веществ в организме и происходит тренировка практически всех функций систем и органов.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Укрепление и оздоровление организма детей, формирование необходимых навыков движений, создание условий для радостных эмоциональных 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переживаний детей, воспитание у них дружеских взаимоотношений и дисциплинированности, умения действовать в коллективе сверстников, развитие их речи и обогащение словаря – это жизненно необходимые качества, которые как учитель, так и родитель может воспитывать при помощи подвижных игр.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Ученые установили, что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восприятие, мышление, принятие решений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возможны только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благодаря взаимодействию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левого и правого полушарий мозга человека. И, что, именно музыкально - ритмическая деятельность положительно влияет на это взаимодействие - ускоряет обмен информацией между левым и правым полушариями мозга ребенка.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Музыка здесь - не самоцель, а средство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для развития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ребенка,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залог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его будущего всестороннего развития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, залог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его успешной адаптации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 в любом коллективе, залог </w:t>
      </w:r>
      <w:r w:rsidRPr="00A22CD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счастливой жизни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Игры и упражнения, способствующие эмоциональному развитию детей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(по Н. Л. Кряжевой)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«Тренируем эмоции» (для детей с 4 лет)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Попросите ребенка: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... нахмуриться, как:</w:t>
      </w:r>
    </w:p>
    <w:p w:rsidR="00A22CD0" w:rsidRPr="00A22CD0" w:rsidRDefault="00A22CD0" w:rsidP="00A22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осенняя туча;</w:t>
      </w:r>
    </w:p>
    <w:p w:rsidR="00A22CD0" w:rsidRPr="00A22CD0" w:rsidRDefault="00A22CD0" w:rsidP="00A22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рассерженный человек;</w:t>
      </w:r>
    </w:p>
    <w:p w:rsidR="00A22CD0" w:rsidRPr="00A22CD0" w:rsidRDefault="00A22CD0" w:rsidP="00A22CD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злая волшебница.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...улыбнуться, как: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кот на солнце;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само солнце;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Буратино;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хитрая лиса;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радостный человек;</w:t>
      </w:r>
    </w:p>
    <w:p w:rsidR="00A22CD0" w:rsidRPr="00A22CD0" w:rsidRDefault="00A22CD0" w:rsidP="00A22CD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будто он увидел чудо.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...позлиться, как:</w:t>
      </w:r>
    </w:p>
    <w:p w:rsidR="00A22CD0" w:rsidRPr="00A22CD0" w:rsidRDefault="00A22CD0" w:rsidP="00A22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ребенок, у которого отняли мороженое;</w:t>
      </w:r>
    </w:p>
    <w:p w:rsidR="00A22CD0" w:rsidRPr="00A22CD0" w:rsidRDefault="00A22CD0" w:rsidP="00A22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два барана на мосту;</w:t>
      </w:r>
    </w:p>
    <w:p w:rsidR="00A22CD0" w:rsidRPr="00A22CD0" w:rsidRDefault="00A22CD0" w:rsidP="00A22CD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человек, которого ударили.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...испугаться, как:</w:t>
      </w:r>
    </w:p>
    <w:p w:rsidR="00A22CD0" w:rsidRPr="00A22CD0" w:rsidRDefault="00A22CD0" w:rsidP="00A22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ребенок, потерявшийся в лесу;</w:t>
      </w:r>
    </w:p>
    <w:p w:rsidR="00A22CD0" w:rsidRPr="00A22CD0" w:rsidRDefault="00A22CD0" w:rsidP="00A22CD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заяц, увидевший волка;</w:t>
      </w:r>
    </w:p>
    <w:p w:rsidR="00A22CD0" w:rsidRPr="00A22CD0" w:rsidRDefault="00A22CD0" w:rsidP="00A22CD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котенок, на которого лает собака.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...устать, как: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папа после работы;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человек, поднявший большой груз;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муравей, притащивший большую муху. ...отдохнуть, как: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турист, снявший тяжелый рюкзак;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ребенок, который много трудился, помогая маме;</w:t>
      </w:r>
    </w:p>
    <w:p w:rsidR="00A22CD0" w:rsidRPr="00A22CD0" w:rsidRDefault="00A22CD0" w:rsidP="00A22CD0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как уставший воин после победы.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Колечко (для детей с 4 лет)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садятся в круг. Ведущий прячет в ладонях колечко. Ребенку предлагается смотреть внимательно на лица соседей и постараться угадать, кто из них получил в свои ладошки колечко от ведущего. Угадавший становится ведущим.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«Танец пяти движений»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(по Габриэле Рот, для детей с 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выполнения упражнения необходима запись с музыкой разных темпов, продолжительностью 1 минута каждого темпа.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1. «Течение воды».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Плавная музыка, текучие, округлые, мягкие, переходящие одно в другое движения. Выполняются в течение одной минуты.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2. «Переход через чащу».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Импульсивная музыка, резкие, сильные, четкие, рубящие движения, бой барабанов. Выполняются в течение одной минуты.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3. «Сломанная кукла».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Неструктурированная музыка, хаотичный набор звуков, вытряхивающие, незаконченные движения (как «сломанная кукла»). Выполняются в течение одной минуты.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4. « Полет бабочек 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Лирическая, плавная музыка, тонкие, изящные, нежные движения. Выполняются в течение одной минуты.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5. «Покой».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Спокойная, тихая музыка или набор звуков, имитирующих шум воды, морской прибой, звуки леса — стояние без движений, «слушая свое тело». Выполняются в течение одной минуты.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Замечание: после окончания упражнения поговорите с детьми, какие движения им больше всего понравились, что легко получалось, а что с трудом.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«Джаз тела» (по Габриэле Рот, для детей с 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Танцующие встают в круг. Звучит ритмичная музыка. Ведущий показывает порядок выполнения движений. Сначала нужно совершать движения только головой и шеей в разные стороны, вперед и назад, в разном ритме. Затем двигаются только плечи, то вместе, то попеременно, то вперед, то назад, то вверх, то вниз. Далее движения рук в локтях, потом — в кистях. Следующие движения — бедрами, затем коленями, далее — ступнями.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А теперь надо постепенно прибавлять каждое отработанное движение по порядку: голова + плечи + локти + кисти + бедра + колени + ступни. В конце упражнения надо стараться двигаться всеми этими частями тела одновременно.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Походка и настроение (для детей с 4 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Ведущий показывает движения и просит изобразить настроение: «Покапаем, как мелкий и частый дождик, а теперь с неба падают тяжелые большие капли. Полетаем, как воробей, а теперь — как чайка, как орел. Походим, как старая </w:t>
      </w: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бабушка, попрыгаем, как веселый клоун. Пройдемте, как маленький ребенок, который учится ходить. Осторожно подкрадемся, как кошка к птичке. Пощупаем кочки на болоте. Задумчиво пройдемся, как рассеянный человек. Побежим навстречу к маме, прыгнем ей на шею и обнимем ее».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C777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Этюд «Насос и надувная кукла» (для детей с 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разбиваются на пары. Один — надувная кукла, из которой выпущен воздух, лежит на полу в расслабленной позе (согнуты колени, руки, голова опущена). Другой — «накачивающий» куклу воздухом с помощью насоса — ритмично наклоняется вперед, на выдох произносит: «С-с-с». Кукла медленно наполняется воздухом, распрямляется, твердеет — она надута. Затем «куклу» сдувают, нажав несильно ей на живот, воздух постепенно из нее выходит со звуком: «С-с-с». Она опять «опадает». Дети в паре меняются ролями.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«Лес» (для детей с 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Ведущий: «В нашем лесу растут березка, елочка, дуб, плакучая ива, сосна, травинка, цветок, гриб, ягода, кустики. Выберите сами себе растение, которое вам нравится. По моей команде мы с вами превратимся в лес. Покажите, как ваше растение реагирует на: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тихий, нежный ветерок;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сильный, холодный ветер;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ураган;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мелкий грибной дождик;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ливень;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сильную жару;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ласковое солнце;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ночь;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град;</w:t>
      </w:r>
    </w:p>
    <w:p w:rsidR="00A22CD0" w:rsidRPr="00A22CD0" w:rsidRDefault="00A22CD0" w:rsidP="00A22CD0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заморозки».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Этюд «Согласованные действия» (для детей с 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разбиваются на пары или выбирают одного из родителей. Им предлагается показать парные действия: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пиление дров;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греблю в лодке;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перемотку ниток;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перетягивание каната;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передачу хрустального стакана;</w:t>
      </w:r>
    </w:p>
    <w:p w:rsidR="00A22CD0" w:rsidRPr="00A22CD0" w:rsidRDefault="00A22CD0" w:rsidP="00A22CD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парный танец.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«Огонь-лед» (для детей с 4 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По команде ведущего «Огонь!» стоящие в круге дети начинают двигаться всеми частями тела.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По команде «Лед!»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Этюды на расслабление мышц (по М.И. Чистяковой)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«Штанга» (для детей 5—6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 поднимает «тяжелую штангу». Затем бросает ее, максимально расслабляясь. Отдыхает.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«Каждый спит» (для детей 5—6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 зал входит ведущий и видит...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На дворе встречает он Тьму людей и каждый спит: Тот, как вкопанный, сидит, Тот, не двигаясь, идет, Тот стоит, раскрывши рот. В. А. Жуковский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 подходит к фигурам детей, застывшим в разных позах. Он пытается их разбудить, беря за руки. Он поднимает чью-нибудь руку, но рука опускается.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«Сосулька» (для детей 4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 читает стихи: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У нас под крышей Белый гвоздь висит, Солнце взойдет, Гвоздь упадет.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В. Селиверстов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Во время произнесения первой и второй строчек дети держат руки над головой. Во время произнесения третьей и четвертой строчек необходимо уронить расслабленные руки и присесть.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«Шалтай-Болтай» (для детей 4—5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 читает стихи: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Шалтай-Болтай Сидел на стене, Шалтай-Болтай Свалился во сне.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С. Маршак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 поворачивает туловище вправо-влево, руки свободно болтаются, как у тряпочной куклы. На слова «свалился во сне» ребенку необходимо резко наклонить корпус тела вниз.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«Спящий котенок» (для детей 3—4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Ребенок исполняет роль котенка, который ложится на коврик и засыпает. У котенка мерно поднимается и опускается животик.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Этот этюд желательно проводить под музыку Р. Паулса «День растает, ночь настанет» (колыбельная).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«Конкурс лентяев» (для детей 5-6 лет)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Ведущий читает стихотворение В. Викторова «Конкурс лентяев»: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Хоть и жарко,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Хоть и зной,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Занят весь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Народ лесной.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Лишь барсук —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Лентяй изрядный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Сладко спит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 норе прохладной.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Лежебока видит сон,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Будто делом занят он.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На заре и на закате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Все не слезть ему с кровати.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Times New Roman" w:eastAsia="Times New Roman" w:hAnsi="Times New Roman" w:cs="Times New Roman"/>
          <w:color w:val="000000"/>
          <w:sz w:val="27"/>
          <w:szCs w:val="27"/>
        </w:rPr>
        <w:t>Затем дети по очереди изображают ленивого барсука. Одни ложатся на пол (на мат или коврик) и пытаются как можно глубже расслабиться. Для расслабления желательно использовать музыку Д. Кабалевского «Лентяй».</w:t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22CD0" w:rsidRPr="00A22CD0" w:rsidRDefault="00A22CD0" w:rsidP="00A22CD0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</w:rPr>
        <w:t>Рейтинг материала:</w:t>
      </w:r>
      <w:r w:rsidRPr="00A22CD0">
        <w:rPr>
          <w:rFonts w:ascii="Arial" w:eastAsia="Times New Roman" w:hAnsi="Arial" w:cs="Arial"/>
          <w:color w:val="33AA22"/>
          <w:sz w:val="21"/>
        </w:rPr>
        <w:t>3,3 (голосов: 3)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ВЫБЕРИТЕ КНИГУ СО СКИДКОЙ:</w:t>
      </w:r>
    </w:p>
    <w:p w:rsidR="00A22CD0" w:rsidRPr="00A22CD0" w:rsidRDefault="005E47D6" w:rsidP="00A22C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hyperlink r:id="rId5" w:tgtFrame="_blank" w:history="1">
        <w:r w:rsidRPr="005E47D6">
          <w:rPr>
            <w:rFonts w:ascii="Arial" w:eastAsia="Times New Roman" w:hAnsi="Arial" w:cs="Arial"/>
            <w:color w:val="0066FF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knigi.infourok.ru/" target="&quot;_blank&quot;" style="width:24pt;height:24pt" o:button="t"/>
          </w:pict>
        </w:r>
      </w:hyperlink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"https://knigi.infourok.ru/catalog/uchebnaya_literatura/doshkolnoe_obuchenie/obuchenie-chteniyu-bukvari/208486-pervoe-chtenie-shkola-zhukovoy-obuchayushchaya-aktiviti-50-a5-format-160kh215-mm-v-kor-50sht/"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028700"/>
            <wp:effectExtent l="19050" t="0" r="0" b="0"/>
            <wp:docPr id="2" name="Рисунок 2" descr="https://knigi.infourok.ru/upload/resize_cache/iblock/af5/108_170_1/af5832c7835dd19066cc42ddb16fd34d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nigi.infourok.ru/upload/resize_cache/iblock/af5/108_170_1/af5832c7835dd19066cc42ddb16fd34d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ПЕРВОЕ ЧТЕНИЕ. ШКОЛА ЖУКОВ...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94.00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"https://knigi.infourok.ru/catalog/uchebnaya_literatura/podgotovka_k_ege/ege-istoriya/208485-istoriya-istoricheskoe-sochinenie-ekspress-spravochnik-dlya-podgotovki-k-ege/"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028700" cy="1285875"/>
            <wp:effectExtent l="19050" t="0" r="0" b="0"/>
            <wp:docPr id="3" name="Рисунок 3" descr="https://knigi.infourok.ru/upload/resize_cache/iblock/495/108_170_1/495dc916fa2d1a3c1f07e4f170e742ea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nigi.infourok.ru/upload/resize_cache/iblock/495/108_170_1/495dc916fa2d1a3c1f07e4f170e742ea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История. Историческое сочи...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"https://knigi.infourok.ru/catalog/uchebnaya_literatura/podgotovka_k_ege/ege-istoriya/208484-vse-personalii-istorii-rossii-ekspress-spravochnik-dlya-podgotovki-k-ege/"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285875"/>
            <wp:effectExtent l="19050" t="0" r="0" b="0"/>
            <wp:docPr id="4" name="Рисунок 4" descr="https://knigi.infourok.ru/upload/resize_cache/iblock/0f7/108_170_1/0f70f15e2617c232a5cdd00be9cdf2bb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nigi.infourok.ru/upload/resize_cache/iblock/0f7/108_170_1/0f70f15e2617c232a5cdd00be9cdf2bb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Все персоналии истории Рос...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"https://knigi.infourok.ru/catalog/uchebnaya_literatura/podgotovka_k_ege/ege-istoriya/208483-vse-daty-po-istorii-rossii-ekspress-spravochnik-dlya-podgotovki-k-ege/"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285875"/>
            <wp:effectExtent l="19050" t="0" r="0" b="0"/>
            <wp:docPr id="5" name="Рисунок 5" descr="https://knigi.infourok.ru/upload/resize_cache/iblock/b64/108_170_1/b6497af4daeeccae649843bef98c96b6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nigi.infourok.ru/upload/resize_cache/iblock/b64/108_170_1/b6497af4daeeccae649843bef98c96b6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Все даты по истории России...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"https://knigi.infourok.ru/catalog/uchebnaya_literatura/podgotovka_k_ege/ege-obshchestvoznanie/208482-obshchestvoznanie-vse-temy-ekspress-spravochnik-dlya-podgotovki-k-ege/"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285875"/>
            <wp:effectExtent l="19050" t="0" r="0" b="0"/>
            <wp:docPr id="6" name="Рисунок 6" descr="https://knigi.infourok.ru/upload/resize_cache/iblock/069/108_170_1/069dedcf2d2edce09ab4d0b7d85a51f4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nigi.infourok.ru/upload/resize_cache/iblock/069/108_170_1/069dedcf2d2edce09ab4d0b7d85a51f4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Обществознание. Все темы. 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"https://knigi.infourok.ru/catalog/uchebnaya_literatura/podgotovka_k_ege/ege-obshchestvoznanie/208481-esse-po-obshchestvoznaniyu-ekspress-spravochnik-dlya-podgotovki-k-ege/"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028700" cy="1285875"/>
            <wp:effectExtent l="19050" t="0" r="0" b="0"/>
            <wp:docPr id="7" name="Рисунок 7" descr="https://knigi.infourok.ru/upload/resize_cache/iblock/215/108_170_1/21557767536a560f97095c8c857d2f94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nigi.infourok.ru/upload/resize_cache/iblock/215/108_170_1/21557767536a560f97095c8c857d2f94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Эссе по обществознанию. Эк...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"https://knigi.infourok.ru/catalog/uchebnaya_literatura/podgotovka_k_ege/ege-matematika/208480-matematika-ekspress-spravochnik-dlya-podgotovki-k-ege/"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285875"/>
            <wp:effectExtent l="19050" t="0" r="0" b="0"/>
            <wp:docPr id="8" name="Рисунок 8" descr="https://knigi.infourok.ru/upload/resize_cache/iblock/da4/108_170_1/da452ca6639f76a93dc08d976d5cee2b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nigi.infourok.ru/upload/resize_cache/iblock/da4/108_170_1/da452ca6639f76a93dc08d976d5cee2b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Математика. Экспресс-справ...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107.00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"https://knigi.infourok.ru/catalog/uchebnaya_literatura/knigi_dlya_shkoly/matematika-4-kl/208475-zadaniya-po-matematike-dlya-povtoreniya-i-zakrepleniya-uchebnogo-materiala-4-klass/"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371600"/>
            <wp:effectExtent l="19050" t="0" r="0" b="0"/>
            <wp:docPr id="9" name="Рисунок 9" descr="https://knigi.infourok.ru/upload/resize_cache/iblock/0c6/108_170_1/0c613871acde7d76a82a5f0b93988ee8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nigi.infourok.ru/upload/resize_cache/iblock/0c6/108_170_1/0c613871acde7d76a82a5f0b93988ee8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Задания по математике для 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87.00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"https://knigi.infourok.ru/catalog/uchebnaya_literatura/doshkolnoe_obuchenie/obuchenie-chteniyu-bukvari/208473-ya-umeyu-chitat-kosmicheskoe-kafe/"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28700" cy="1419225"/>
            <wp:effectExtent l="19050" t="0" r="0" b="0"/>
            <wp:docPr id="10" name="Рисунок 10" descr="https://knigi.infourok.ru/upload/resize_cache/iblock/7e0/108_170_1/7e0be1aece63ce2aafd91d803a82bc82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nigi.infourok.ru/upload/resize_cache/iblock/7e0/108_170_1/7e0be1aece63ce2aafd91d803a82bc82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Я УМЕЮ ЧИТАТЬ. Космическое...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118.00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"https://knigi.infourok.ru/catalog/uchebnaya_literatura/podgotovka_k_oge/oge-gia-fizika/208467-oge-fizika-novyy-polnyy-spravochnik-dlya-podgotovki-k-oge/"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028700" cy="1609725"/>
            <wp:effectExtent l="19050" t="0" r="0" b="0"/>
            <wp:docPr id="11" name="Рисунок 11" descr="https://knigi.infourok.ru/upload/resize_cache/iblock/144/108_170_1/1447b7318bdacaac6f2fb7a97c4386ac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nigi.infourok.ru/upload/resize_cache/iblock/144/108_170_1/1447b7318bdacaac6f2fb7a97c4386ac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ОГЭ. Физика. Новый полный 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197.00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"https://knigi.infourok.ru/catalog/uchebnaya_literatura/podgotovka_k_ege/ege-fizika/208466-ege-fizika-novyy-polnyy-spravochnik-dlya-podgotovki-k-ege/"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09650" cy="1619250"/>
            <wp:effectExtent l="19050" t="0" r="0" b="0"/>
            <wp:docPr id="12" name="Рисунок 12" descr="https://knigi.infourok.ru/upload/resize_cache/iblock/006/108_170_1/00680668100bb89d30eefc784a969d36.jpg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nigi.infourok.ru/upload/resize_cache/iblock/006/108_170_1/00680668100bb89d30eefc784a969d36.jp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ЕГЭ. Физика. Новый полный 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163.00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5E47D6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="00A22CD0" w:rsidRPr="00A22CD0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"https://knigi.infourok.ru/catalog/uchebnaya_literatura/podgotovka_k_ege/ege-russkiy-yazyk/208465-ege-russkiy-yazyk-novyy-polnyy-spravochnik-dlya-podgotovki-k-ege/" \t "_blank" </w:instrText>
      </w:r>
      <w:r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009650" cy="1619250"/>
            <wp:effectExtent l="19050" t="0" r="0" b="0"/>
            <wp:docPr id="13" name="Рисунок 13" descr="https://knigi.infourok.ru/upload/resize_cache/iblock/a67/108_170_1/a6708f7cc549698570b5607885e24ad7.jp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nigi.infourok.ru/upload/resize_cache/iblock/a67/108_170_1/a6708f7cc549698570b5607885e24ad7.jp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D0" w:rsidRPr="00A22CD0" w:rsidRDefault="00A22CD0" w:rsidP="00A22CD0">
      <w:pPr>
        <w:shd w:val="clear" w:color="auto" w:fill="FFFFFF"/>
        <w:spacing w:before="150" w:after="75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ЕГЭ. Русский язык. Новый п...</w:t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A22CD0">
        <w:rPr>
          <w:rFonts w:ascii="Arial" w:eastAsia="Times New Roman" w:hAnsi="Arial" w:cs="Arial"/>
          <w:b/>
          <w:bCs/>
          <w:strike/>
          <w:color w:val="8A8A8A"/>
          <w:sz w:val="15"/>
          <w:szCs w:val="15"/>
        </w:rPr>
        <w:t>350 руб.</w:t>
      </w:r>
      <w:r w:rsidRPr="00A22CD0">
        <w:rPr>
          <w:rFonts w:ascii="Arial" w:eastAsia="Times New Roman" w:hAnsi="Arial" w:cs="Arial"/>
          <w:b/>
          <w:bCs/>
          <w:color w:val="000000"/>
          <w:sz w:val="18"/>
          <w:szCs w:val="18"/>
        </w:rPr>
        <w:t>205.00 руб.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b/>
          <w:bCs/>
          <w:caps/>
          <w:color w:val="000000"/>
          <w:sz w:val="18"/>
        </w:rPr>
        <w:t>КУПИТЬ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A22CD0" w:rsidRPr="00A22CD0" w:rsidRDefault="00A22CD0" w:rsidP="00A22C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22CD0">
        <w:rPr>
          <w:rFonts w:ascii="Arial" w:eastAsia="Times New Roman" w:hAnsi="Arial" w:cs="Arial"/>
          <w:b/>
          <w:bCs/>
          <w:color w:val="000000"/>
          <w:sz w:val="36"/>
          <w:szCs w:val="36"/>
        </w:rPr>
        <w:t>БОЛЕЕ 58 000 КНИГ И ШИРОКИЙ ВЫБОР КАНЦТОВАРОВ!</w:t>
      </w:r>
      <w:hyperlink r:id="rId30" w:tgtFrame="_blank" w:history="1">
        <w:r w:rsidRPr="00A22CD0">
          <w:rPr>
            <w:rFonts w:ascii="Arial" w:eastAsia="Times New Roman" w:hAnsi="Arial" w:cs="Arial"/>
            <w:b/>
            <w:bCs/>
            <w:caps/>
            <w:color w:val="000000"/>
            <w:sz w:val="30"/>
            <w:u w:val="single"/>
          </w:rPr>
          <w:t>ИНФОЛАВКА</w:t>
        </w:r>
      </w:hyperlink>
    </w:p>
    <w:p w:rsidR="00A22CD0" w:rsidRPr="00A22CD0" w:rsidRDefault="005E47D6" w:rsidP="00A22CD0">
      <w:pPr>
        <w:shd w:val="clear" w:color="auto" w:fill="FFFFFF"/>
        <w:spacing w:before="4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hyperlink r:id="rId31" w:tgtFrame="_blank" w:history="1">
        <w:r w:rsidR="00A22CD0" w:rsidRPr="00A22CD0">
          <w:rPr>
            <w:rFonts w:ascii="Arial" w:eastAsia="Times New Roman" w:hAnsi="Arial" w:cs="Arial"/>
            <w:b/>
            <w:bCs/>
            <w:color w:val="0066FF"/>
            <w:sz w:val="21"/>
            <w:u w:val="single"/>
          </w:rPr>
          <w:t>Инфолавка</w:t>
        </w:r>
      </w:hyperlink>
      <w:r w:rsidR="00A22CD0" w:rsidRPr="00A22CD0">
        <w:rPr>
          <w:rFonts w:ascii="Arial" w:eastAsia="Times New Roman" w:hAnsi="Arial" w:cs="Arial"/>
          <w:b/>
          <w:bCs/>
          <w:color w:val="000000"/>
          <w:sz w:val="21"/>
          <w:szCs w:val="21"/>
        </w:rPr>
        <w:t> - книжный магазин для педагогов и родителей от проекта «Инфоурок»</w:t>
      </w:r>
    </w:p>
    <w:p w:rsidR="00A22CD0" w:rsidRPr="00A22CD0" w:rsidRDefault="005E47D6" w:rsidP="00A22CD0">
      <w:pPr>
        <w:shd w:val="clear" w:color="auto" w:fill="F5F5F5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hyperlink r:id="rId32" w:history="1">
        <w:r w:rsidR="00A22CD0" w:rsidRPr="00A22CD0">
          <w:rPr>
            <w:rFonts w:ascii="Arial" w:eastAsia="Times New Roman" w:hAnsi="Arial" w:cs="Arial"/>
            <w:b/>
            <w:bCs/>
            <w:caps/>
            <w:color w:val="FFFFFF"/>
            <w:sz w:val="30"/>
            <w:u w:val="single"/>
          </w:rPr>
          <w:t>СКАЧАТЬ МАТЕРИАЛ</w:t>
        </w:r>
      </w:hyperlink>
    </w:p>
    <w:p w:rsidR="00A22CD0" w:rsidRPr="00A22CD0" w:rsidRDefault="00A22CD0" w:rsidP="00A22CD0">
      <w:pPr>
        <w:shd w:val="clear" w:color="auto" w:fill="FFFFFF"/>
        <w:spacing w:line="240" w:lineRule="auto"/>
        <w:rPr>
          <w:rFonts w:ascii="Arial" w:eastAsia="Times New Roman" w:hAnsi="Arial" w:cs="Arial"/>
          <w:color w:val="232323"/>
          <w:sz w:val="51"/>
          <w:szCs w:val="51"/>
        </w:rPr>
      </w:pPr>
      <w:r w:rsidRPr="00A22CD0">
        <w:rPr>
          <w:rFonts w:ascii="Arial" w:eastAsia="Times New Roman" w:hAnsi="Arial" w:cs="Arial"/>
          <w:color w:val="232323"/>
          <w:sz w:val="51"/>
          <w:szCs w:val="51"/>
        </w:rPr>
        <w:t>Найдите материал к любому уроку,</w:t>
      </w:r>
      <w:r w:rsidRPr="00A22CD0">
        <w:rPr>
          <w:rFonts w:ascii="Arial" w:eastAsia="Times New Roman" w:hAnsi="Arial" w:cs="Arial"/>
          <w:color w:val="232323"/>
          <w:sz w:val="51"/>
          <w:szCs w:val="51"/>
        </w:rPr>
        <w:br/>
      </w:r>
      <w:r w:rsidRPr="00A22CD0">
        <w:rPr>
          <w:rFonts w:ascii="Arial" w:eastAsia="Times New Roman" w:hAnsi="Arial" w:cs="Arial"/>
          <w:color w:val="232323"/>
          <w:sz w:val="36"/>
          <w:szCs w:val="36"/>
        </w:rPr>
        <w:t>указав свой предмет (категорию), класс, учебник и тему:</w:t>
      </w:r>
    </w:p>
    <w:p w:rsidR="00A22CD0" w:rsidRPr="00A22CD0" w:rsidRDefault="00A22CD0" w:rsidP="00A22C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22CD0">
        <w:rPr>
          <w:rFonts w:ascii="Arial" w:eastAsia="Times New Roman" w:hAnsi="Arial" w:cs="Arial"/>
          <w:vanish/>
          <w:sz w:val="16"/>
          <w:szCs w:val="16"/>
        </w:rPr>
        <w:lastRenderedPageBreak/>
        <w:t>Начало формы</w: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Выберите категорию:             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 id="_x0000_i1035" type="#_x0000_t75" style="width:138pt;height:18pt" o:ole="">
            <v:imagedata r:id="rId33" o:title=""/>
          </v:shape>
          <w:control r:id="rId34" w:name="DefaultOcxName" w:shapeid="_x0000_i1035"/>
        </w:objec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Выберите класс:             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 id="_x0000_i1038" type="#_x0000_t75" style="width:84pt;height:18pt" o:ole="">
            <v:imagedata r:id="rId35" o:title=""/>
          </v:shape>
          <w:control r:id="rId36" w:name="DefaultOcxName1" w:shapeid="_x0000_i1038"/>
        </w:objec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Выберите учебник:             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 id="_x0000_i1041" type="#_x0000_t75" style="width:88.5pt;height:18pt" o:ole="">
            <v:imagedata r:id="rId37" o:title=""/>
          </v:shape>
          <w:control r:id="rId38" w:name="DefaultOcxName2" w:shapeid="_x0000_i1041"/>
        </w:object>
      </w:r>
    </w:p>
    <w:p w:rsidR="00A22CD0" w:rsidRPr="00A22CD0" w:rsidRDefault="00A22CD0" w:rsidP="00A22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Выберите тему:             </w:t>
      </w:r>
      <w:r w:rsidR="005E47D6" w:rsidRPr="00A22CD0">
        <w:rPr>
          <w:rFonts w:ascii="Arial" w:eastAsia="Times New Roman" w:hAnsi="Arial" w:cs="Arial"/>
          <w:color w:val="000000"/>
          <w:sz w:val="21"/>
          <w:szCs w:val="21"/>
        </w:rPr>
        <w:object w:dxaOrig="225" w:dyaOrig="225">
          <v:shape id="_x0000_i1044" type="#_x0000_t75" style="width:70.5pt;height:18pt" o:ole="">
            <v:imagedata r:id="rId39" o:title=""/>
          </v:shape>
          <w:control r:id="rId40" w:name="DefaultOcxName3" w:shapeid="_x0000_i1044"/>
        </w:object>
      </w:r>
    </w:p>
    <w:p w:rsidR="00A22CD0" w:rsidRPr="00A22CD0" w:rsidRDefault="00A22CD0" w:rsidP="00A22C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22CD0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A22CD0" w:rsidRPr="00A22CD0" w:rsidRDefault="00A22CD0" w:rsidP="00A22CD0">
      <w:pPr>
        <w:shd w:val="clear" w:color="auto" w:fill="FFFFFF"/>
        <w:spacing w:line="240" w:lineRule="auto"/>
        <w:rPr>
          <w:rFonts w:ascii="Arial" w:eastAsia="Times New Roman" w:hAnsi="Arial" w:cs="Arial"/>
          <w:color w:val="232323"/>
          <w:sz w:val="51"/>
          <w:szCs w:val="51"/>
        </w:rPr>
      </w:pPr>
      <w:r w:rsidRPr="00A22CD0">
        <w:rPr>
          <w:rFonts w:ascii="Arial" w:eastAsia="Times New Roman" w:hAnsi="Arial" w:cs="Arial"/>
          <w:color w:val="232323"/>
          <w:sz w:val="36"/>
          <w:szCs w:val="36"/>
        </w:rPr>
        <w:t>также Вы можете выбрать тип материала: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Все материалы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Статьи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Научные работы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Видеоуроки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Презентации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Конспекты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Тесты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after="6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Рабочие программы</w:t>
      </w:r>
    </w:p>
    <w:p w:rsidR="00A22CD0" w:rsidRPr="00A22CD0" w:rsidRDefault="00A22CD0" w:rsidP="00A22CD0">
      <w:pPr>
        <w:shd w:val="clear" w:color="auto" w:fill="6E99B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22CD0" w:rsidRPr="00A22CD0" w:rsidRDefault="00A22CD0" w:rsidP="00A22CD0">
      <w:pPr>
        <w:numPr>
          <w:ilvl w:val="0"/>
          <w:numId w:val="9"/>
        </w:numPr>
        <w:shd w:val="clear" w:color="auto" w:fill="6E99B2"/>
        <w:spacing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A22CD0">
        <w:rPr>
          <w:rFonts w:ascii="Arial" w:eastAsia="Times New Roman" w:hAnsi="Arial" w:cs="Arial"/>
          <w:color w:val="000000"/>
          <w:sz w:val="21"/>
          <w:szCs w:val="21"/>
        </w:rPr>
        <w:t>Другие методич. материалы</w:t>
      </w:r>
    </w:p>
    <w:p w:rsidR="00FF5D22" w:rsidRDefault="00FF5D22"/>
    <w:sectPr w:rsidR="00FF5D22" w:rsidSect="00FF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D29"/>
    <w:multiLevelType w:val="multilevel"/>
    <w:tmpl w:val="95E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522F"/>
    <w:multiLevelType w:val="multilevel"/>
    <w:tmpl w:val="5BB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C3AA1"/>
    <w:multiLevelType w:val="multilevel"/>
    <w:tmpl w:val="DE8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73A9A"/>
    <w:multiLevelType w:val="multilevel"/>
    <w:tmpl w:val="DFF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67A5D"/>
    <w:multiLevelType w:val="multilevel"/>
    <w:tmpl w:val="1ECA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C3038"/>
    <w:multiLevelType w:val="multilevel"/>
    <w:tmpl w:val="1A3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33D33"/>
    <w:multiLevelType w:val="multilevel"/>
    <w:tmpl w:val="56D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44163"/>
    <w:multiLevelType w:val="multilevel"/>
    <w:tmpl w:val="4A1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D037B"/>
    <w:multiLevelType w:val="multilevel"/>
    <w:tmpl w:val="4C6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2CD0"/>
    <w:rsid w:val="005E47D6"/>
    <w:rsid w:val="00A22CD0"/>
    <w:rsid w:val="00C777E9"/>
    <w:rsid w:val="00E21609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A22CD0"/>
  </w:style>
  <w:style w:type="character" w:customStyle="1" w:styleId="dg-libraryrate--number">
    <w:name w:val="dg-library__rate--number"/>
    <w:basedOn w:val="a0"/>
    <w:rsid w:val="00A22CD0"/>
  </w:style>
  <w:style w:type="paragraph" w:customStyle="1" w:styleId="infolavkatitle">
    <w:name w:val="infolavka__title"/>
    <w:basedOn w:val="a"/>
    <w:rsid w:val="00A2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2CD0"/>
    <w:rPr>
      <w:color w:val="0000FF"/>
      <w:u w:val="single"/>
    </w:rPr>
  </w:style>
  <w:style w:type="paragraph" w:customStyle="1" w:styleId="infolavkaname">
    <w:name w:val="infolavka__name"/>
    <w:basedOn w:val="a"/>
    <w:rsid w:val="00A2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lavkaprice">
    <w:name w:val="infolavka__price"/>
    <w:basedOn w:val="a"/>
    <w:rsid w:val="00A2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lavkabtn">
    <w:name w:val="infolavka__btn"/>
    <w:basedOn w:val="a0"/>
    <w:rsid w:val="00A22CD0"/>
  </w:style>
  <w:style w:type="paragraph" w:customStyle="1" w:styleId="infolavkabottom">
    <w:name w:val="infolavka__bottom"/>
    <w:basedOn w:val="a"/>
    <w:rsid w:val="00A2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2C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2C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2C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22CD0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2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5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93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231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83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1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5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8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1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8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6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54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25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8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4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9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5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7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6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178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29440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7684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3139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gi.infourok.ru/catalog/uchebnaya_literatura/podgotovka_k_ege/ege-istoriya/208485-istoriya-istoricheskoe-sochinenie-ekspress-spravochnik-dlya-podgotovki-k-ege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knigi.infourok.ru/catalog/uchebnaya_literatura/podgotovka_k_ege/ege-matematika/208480-matematika-ekspress-spravochnik-dlya-podgotovki-k-ege/" TargetMode="External"/><Relationship Id="rId26" Type="http://schemas.openxmlformats.org/officeDocument/2006/relationships/hyperlink" Target="https://knigi.infourok.ru/catalog/uchebnaya_literatura/podgotovka_k_ege/ege-fizika/208466-ege-fizika-novyy-polnyy-spravochnik-dlya-podgotovki-k-ege/" TargetMode="External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control" Target="activeX/activeX1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knigi.infourok.ru/catalog/uchebnaya_literatura/podgotovka_k_ege/ege-istoriya/208483-vse-daty-po-istorii-rossii-ekspress-spravochnik-dlya-podgotovki-k-ege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3.wmf"/><Relationship Id="rId38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hyperlink" Target="https://knigi.infourok.ru/catalog/uchebnaya_literatura/podgotovka_k_ege/ege-obshchestvoznanie/208481-esse-po-obshchestvoznaniyu-ekspress-spravochnik-dlya-podgotovki-k-ege/" TargetMode="External"/><Relationship Id="rId20" Type="http://schemas.openxmlformats.org/officeDocument/2006/relationships/hyperlink" Target="https://knigi.infourok.ru/catalog/uchebnaya_literatura/knigi_dlya_shkoly/matematika-4-kl/208475-zadaniya-po-matematike-dlya-povtoreniya-i-zakrepleniya-uchebnogo-materiala-4-klass/" TargetMode="External"/><Relationship Id="rId29" Type="http://schemas.openxmlformats.org/officeDocument/2006/relationships/image" Target="media/image12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nigi.infourok.ru/catalog/uchebnaya_literatura/doshkolnoe_obuchenie/obuchenie-chteniyu-bukvari/208486-pervoe-chtenie-shkola-zhukovoy-obuchayushchaya-aktiviti-50-a5-format-160kh215-mm-v-kor-50sht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knigi.infourok.ru/catalog/uchebnaya_literatura/podgotovka_k_oge/oge-gia-fizika/208467-oge-fizika-novyy-polnyy-spravochnik-dlya-podgotovki-k-oge/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image" Target="media/image15.wmf"/><Relationship Id="rId40" Type="http://schemas.openxmlformats.org/officeDocument/2006/relationships/control" Target="activeX/activeX4.xml"/><Relationship Id="rId5" Type="http://schemas.openxmlformats.org/officeDocument/2006/relationships/hyperlink" Target="https://knigi.infourok.ru/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knigi.infourok.ru/catalog/uchebnaya_literatura/podgotovka_k_ege/ege-russkiy-yazyk/208465-ege-russkiy-yazyk-novyy-polnyy-spravochnik-dlya-podgotovki-k-ege/" TargetMode="External"/><Relationship Id="rId36" Type="http://schemas.openxmlformats.org/officeDocument/2006/relationships/control" Target="activeX/activeX2.xml"/><Relationship Id="rId10" Type="http://schemas.openxmlformats.org/officeDocument/2006/relationships/hyperlink" Target="https://knigi.infourok.ru/catalog/uchebnaya_literatura/podgotovka_k_ege/ege-istoriya/208484-vse-personalii-istorii-rossii-ekspress-spravochnik-dlya-podgotovki-k-ege/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knigi.infourok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knigi.infourok.ru/catalog/uchebnaya_literatura/podgotovka_k_ege/ege-obshchestvoznanie/208482-obshchestvoznanie-vse-temy-ekspress-spravochnik-dlya-podgotovki-k-ege/" TargetMode="External"/><Relationship Id="rId22" Type="http://schemas.openxmlformats.org/officeDocument/2006/relationships/hyperlink" Target="https://knigi.infourok.ru/catalog/uchebnaya_literatura/doshkolnoe_obuchenie/obuchenie-chteniyu-bukvari/208473-ya-umeyu-chitat-kosmicheskoe-kafe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knigi.infourok.ru/" TargetMode="External"/><Relationship Id="rId35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2506</Words>
  <Characters>14287</Characters>
  <Application>Microsoft Office Word</Application>
  <DocSecurity>0</DocSecurity>
  <Lines>119</Lines>
  <Paragraphs>33</Paragraphs>
  <ScaleCrop>false</ScaleCrop>
  <Company/>
  <LinksUpToDate>false</LinksUpToDate>
  <CharactersWithSpaces>16760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2020-04-11T15:45:00Z</dcterms:created>
  <dcterms:modified xsi:type="dcterms:W3CDTF">2020-04-12T17:09:00Z</dcterms:modified>
</cp:coreProperties>
</file>