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E8" w:rsidRPr="00D06FE8" w:rsidRDefault="00D06FE8" w:rsidP="00D06FE8">
      <w:pPr>
        <w:spacing w:after="0" w:line="276" w:lineRule="auto"/>
        <w:ind w:left="-567"/>
        <w:jc w:val="center"/>
        <w:rPr>
          <w:rFonts w:ascii="Times New Roman" w:eastAsia="Calibri" w:hAnsi="Times New Roman" w:cs="Times New Roman"/>
          <w:sz w:val="24"/>
          <w:szCs w:val="24"/>
        </w:rPr>
      </w:pPr>
      <w:r w:rsidRPr="00D06FE8">
        <w:rPr>
          <w:rFonts w:ascii="Times New Roman" w:eastAsia="Calibri" w:hAnsi="Times New Roman" w:cs="Times New Roman"/>
          <w:sz w:val="24"/>
          <w:szCs w:val="24"/>
        </w:rPr>
        <w:t xml:space="preserve">Муниципальное общеобразовательное учреждение </w:t>
      </w:r>
    </w:p>
    <w:p w:rsidR="00D06FE8" w:rsidRPr="00D06FE8" w:rsidRDefault="00A553D8" w:rsidP="00D06FE8">
      <w:pPr>
        <w:spacing w:after="0" w:line="276" w:lineRule="auto"/>
        <w:ind w:left="-567"/>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D06FE8" w:rsidRPr="00D06FE8">
        <w:rPr>
          <w:rFonts w:ascii="Times New Roman" w:eastAsia="Calibri" w:hAnsi="Times New Roman" w:cs="Times New Roman"/>
          <w:sz w:val="24"/>
          <w:szCs w:val="24"/>
        </w:rPr>
        <w:t>Средняя общеобразовательная школа №</w:t>
      </w:r>
      <w:r>
        <w:rPr>
          <w:rFonts w:ascii="Times New Roman" w:eastAsia="Calibri" w:hAnsi="Times New Roman" w:cs="Times New Roman"/>
          <w:sz w:val="24"/>
          <w:szCs w:val="24"/>
        </w:rPr>
        <w:t xml:space="preserve">62» </w:t>
      </w:r>
      <w:r w:rsidR="00D06FE8" w:rsidRPr="00D06FE8">
        <w:rPr>
          <w:rFonts w:ascii="Times New Roman" w:eastAsia="Calibri" w:hAnsi="Times New Roman" w:cs="Times New Roman"/>
          <w:sz w:val="24"/>
          <w:szCs w:val="24"/>
        </w:rPr>
        <w:t xml:space="preserve">города </w:t>
      </w:r>
      <w:r>
        <w:rPr>
          <w:rFonts w:ascii="Times New Roman" w:eastAsia="Calibri" w:hAnsi="Times New Roman" w:cs="Times New Roman"/>
          <w:sz w:val="24"/>
          <w:szCs w:val="24"/>
        </w:rPr>
        <w:t>Магнитогорска</w:t>
      </w:r>
    </w:p>
    <w:p w:rsidR="00D06FE8" w:rsidRPr="00D06FE8" w:rsidRDefault="00D06FE8" w:rsidP="00D06FE8">
      <w:pPr>
        <w:spacing w:after="0" w:line="276" w:lineRule="auto"/>
        <w:ind w:left="-567"/>
        <w:jc w:val="center"/>
        <w:rPr>
          <w:rFonts w:ascii="Calibri" w:eastAsia="Calibri" w:hAnsi="Calibri" w:cs="Times New Roman"/>
        </w:rPr>
      </w:pPr>
    </w:p>
    <w:p w:rsidR="00D06FE8" w:rsidRPr="00D06FE8" w:rsidRDefault="00D06FE8" w:rsidP="00D06FE8">
      <w:pPr>
        <w:spacing w:after="0" w:line="276" w:lineRule="auto"/>
        <w:ind w:left="-567"/>
        <w:jc w:val="center"/>
        <w:rPr>
          <w:rFonts w:ascii="Calibri" w:eastAsia="Calibri" w:hAnsi="Calibri" w:cs="Times New Roman"/>
        </w:rPr>
      </w:pPr>
    </w:p>
    <w:p w:rsidR="00D06FE8" w:rsidRPr="00D06FE8" w:rsidRDefault="00D06FE8" w:rsidP="00D06FE8">
      <w:pPr>
        <w:spacing w:after="0" w:line="276" w:lineRule="auto"/>
        <w:ind w:left="-567"/>
        <w:jc w:val="center"/>
        <w:rPr>
          <w:rFonts w:ascii="Calibri" w:eastAsia="Calibri" w:hAnsi="Calibri" w:cs="Times New Roman"/>
        </w:rPr>
      </w:pPr>
    </w:p>
    <w:p w:rsidR="00D06FE8" w:rsidRPr="00D06FE8" w:rsidRDefault="00D06FE8" w:rsidP="00D06FE8">
      <w:pPr>
        <w:spacing w:after="0" w:line="276" w:lineRule="auto"/>
        <w:ind w:left="-567"/>
        <w:jc w:val="center"/>
        <w:rPr>
          <w:rFonts w:ascii="Calibri" w:eastAsia="Calibri" w:hAnsi="Calibri" w:cs="Times New Roman"/>
        </w:rPr>
      </w:pPr>
    </w:p>
    <w:p w:rsidR="00D06FE8" w:rsidRPr="00D06FE8" w:rsidRDefault="00D06FE8" w:rsidP="00D06FE8">
      <w:pPr>
        <w:spacing w:after="0" w:line="276" w:lineRule="auto"/>
        <w:rPr>
          <w:rFonts w:ascii="Calibri" w:eastAsia="Calibri" w:hAnsi="Calibri" w:cs="Times New Roman"/>
          <w:sz w:val="72"/>
          <w:szCs w:val="72"/>
        </w:rPr>
      </w:pPr>
    </w:p>
    <w:p w:rsidR="00D06FE8" w:rsidRPr="00D06FE8" w:rsidRDefault="00D06FE8" w:rsidP="00D06FE8">
      <w:pPr>
        <w:spacing w:after="0" w:line="276" w:lineRule="auto"/>
        <w:ind w:left="-567"/>
        <w:jc w:val="center"/>
        <w:rPr>
          <w:rFonts w:ascii="Times New Roman" w:eastAsia="Calibri" w:hAnsi="Times New Roman" w:cs="Times New Roman"/>
          <w:b/>
          <w:sz w:val="32"/>
          <w:szCs w:val="32"/>
        </w:rPr>
      </w:pPr>
    </w:p>
    <w:p w:rsidR="00D06FE8" w:rsidRPr="00A553D8" w:rsidRDefault="00E161CF" w:rsidP="00D06FE8">
      <w:pPr>
        <w:spacing w:after="0" w:line="276" w:lineRule="auto"/>
        <w:ind w:left="-567"/>
        <w:jc w:val="center"/>
        <w:rPr>
          <w:rFonts w:ascii="Times New Roman" w:eastAsia="Calibri" w:hAnsi="Times New Roman" w:cs="Times New Roman"/>
          <w:sz w:val="48"/>
          <w:szCs w:val="48"/>
        </w:rPr>
      </w:pPr>
      <w:r w:rsidRPr="00A553D8">
        <w:rPr>
          <w:rFonts w:ascii="Times New Roman" w:eastAsia="Calibri" w:hAnsi="Times New Roman" w:cs="Times New Roman"/>
          <w:sz w:val="48"/>
          <w:szCs w:val="48"/>
        </w:rPr>
        <w:t>Инновационные технологии</w:t>
      </w:r>
      <w:r w:rsidR="000A6826" w:rsidRPr="00A553D8">
        <w:rPr>
          <w:rFonts w:ascii="Times New Roman" w:eastAsia="Calibri" w:hAnsi="Times New Roman" w:cs="Times New Roman"/>
          <w:sz w:val="48"/>
          <w:szCs w:val="48"/>
        </w:rPr>
        <w:t xml:space="preserve"> на уроках литературного чтения в начальной школе с использованием приемов и методов технологии критического мышления </w:t>
      </w:r>
    </w:p>
    <w:p w:rsidR="00D06FE8" w:rsidRPr="00A553D8" w:rsidRDefault="000A6826" w:rsidP="00D06FE8">
      <w:pPr>
        <w:spacing w:after="0" w:line="276" w:lineRule="auto"/>
        <w:ind w:left="-567"/>
        <w:jc w:val="center"/>
        <w:rPr>
          <w:rFonts w:ascii="Times New Roman" w:eastAsia="Calibri" w:hAnsi="Times New Roman" w:cs="Times New Roman"/>
          <w:sz w:val="32"/>
          <w:szCs w:val="32"/>
        </w:rPr>
      </w:pPr>
      <w:r w:rsidRPr="00A553D8">
        <w:rPr>
          <w:rFonts w:ascii="Times New Roman" w:eastAsia="Calibri" w:hAnsi="Times New Roman" w:cs="Times New Roman"/>
          <w:sz w:val="32"/>
          <w:szCs w:val="32"/>
        </w:rPr>
        <w:t>(из опыта работы)</w:t>
      </w:r>
    </w:p>
    <w:p w:rsidR="00D06FE8" w:rsidRPr="00D06FE8" w:rsidRDefault="00D06FE8" w:rsidP="00D06FE8">
      <w:pPr>
        <w:spacing w:after="0" w:line="276" w:lineRule="auto"/>
        <w:ind w:left="-567"/>
        <w:jc w:val="center"/>
        <w:rPr>
          <w:rFonts w:ascii="Calibri" w:eastAsia="Calibri" w:hAnsi="Calibri" w:cs="Times New Roman"/>
          <w:sz w:val="28"/>
          <w:szCs w:val="28"/>
        </w:rPr>
      </w:pPr>
    </w:p>
    <w:p w:rsidR="00D06FE8" w:rsidRPr="00D06FE8" w:rsidRDefault="00D06FE8" w:rsidP="00D06FE8">
      <w:pPr>
        <w:spacing w:after="0" w:line="276" w:lineRule="auto"/>
        <w:rPr>
          <w:rFonts w:ascii="Calibri" w:eastAsia="Calibri" w:hAnsi="Calibri" w:cs="Times New Roman"/>
          <w:sz w:val="72"/>
          <w:szCs w:val="72"/>
        </w:rPr>
      </w:pPr>
    </w:p>
    <w:p w:rsidR="00D06FE8" w:rsidRPr="00D06FE8" w:rsidRDefault="00A553D8" w:rsidP="00D06FE8">
      <w:pPr>
        <w:spacing w:after="0" w:line="276" w:lineRule="auto"/>
        <w:ind w:left="-567"/>
        <w:jc w:val="right"/>
        <w:rPr>
          <w:rFonts w:ascii="Times New Roman" w:eastAsia="Calibri" w:hAnsi="Times New Roman" w:cs="Times New Roman"/>
          <w:sz w:val="28"/>
          <w:szCs w:val="28"/>
        </w:rPr>
      </w:pPr>
      <w:r>
        <w:rPr>
          <w:rFonts w:ascii="Times New Roman" w:eastAsia="Calibri" w:hAnsi="Times New Roman" w:cs="Times New Roman"/>
          <w:b/>
          <w:sz w:val="28"/>
          <w:szCs w:val="28"/>
        </w:rPr>
        <w:t>Абдуллина Альбина Караматовна</w:t>
      </w:r>
      <w:r w:rsidR="00060676" w:rsidRPr="00060676">
        <w:rPr>
          <w:rFonts w:ascii="Times New Roman" w:eastAsia="Calibri" w:hAnsi="Times New Roman" w:cs="Times New Roman"/>
          <w:b/>
          <w:sz w:val="28"/>
          <w:szCs w:val="28"/>
        </w:rPr>
        <w:br/>
        <w:t> учитель начальных классов</w:t>
      </w:r>
      <w:r w:rsidR="00060676" w:rsidRPr="00060676">
        <w:rPr>
          <w:rFonts w:ascii="Times New Roman" w:eastAsia="Calibri" w:hAnsi="Times New Roman" w:cs="Times New Roman"/>
          <w:b/>
          <w:sz w:val="28"/>
          <w:szCs w:val="28"/>
        </w:rPr>
        <w:br/>
      </w:r>
      <w:r>
        <w:rPr>
          <w:rFonts w:ascii="Times New Roman" w:eastAsia="Calibri" w:hAnsi="Times New Roman" w:cs="Times New Roman"/>
          <w:b/>
          <w:sz w:val="28"/>
          <w:szCs w:val="28"/>
        </w:rPr>
        <w:t>первой</w:t>
      </w:r>
      <w:r w:rsidR="00060676" w:rsidRPr="00060676">
        <w:rPr>
          <w:rFonts w:ascii="Times New Roman" w:eastAsia="Calibri" w:hAnsi="Times New Roman" w:cs="Times New Roman"/>
          <w:b/>
          <w:sz w:val="28"/>
          <w:szCs w:val="28"/>
        </w:rPr>
        <w:t xml:space="preserve"> квалификационной категории</w:t>
      </w:r>
      <w:r w:rsidR="00060676" w:rsidRPr="00060676">
        <w:rPr>
          <w:rFonts w:ascii="Times New Roman" w:eastAsia="Calibri" w:hAnsi="Times New Roman" w:cs="Times New Roman"/>
          <w:b/>
          <w:sz w:val="28"/>
          <w:szCs w:val="28"/>
        </w:rPr>
        <w:br/>
        <w:t> </w:t>
      </w:r>
      <w:r w:rsidR="00060676" w:rsidRPr="00060676">
        <w:rPr>
          <w:rFonts w:ascii="Times New Roman" w:eastAsia="Calibri" w:hAnsi="Times New Roman" w:cs="Times New Roman"/>
          <w:b/>
          <w:sz w:val="28"/>
          <w:szCs w:val="28"/>
        </w:rPr>
        <w:br/>
      </w:r>
      <w:r w:rsidR="00060676" w:rsidRPr="00060676">
        <w:rPr>
          <w:rFonts w:ascii="Times New Roman" w:eastAsia="Calibri" w:hAnsi="Times New Roman" w:cs="Times New Roman"/>
          <w:b/>
          <w:sz w:val="28"/>
          <w:szCs w:val="28"/>
        </w:rPr>
        <w:br/>
      </w:r>
    </w:p>
    <w:p w:rsidR="00D06FE8" w:rsidRPr="00D06FE8" w:rsidRDefault="00D06FE8" w:rsidP="00D06FE8">
      <w:pPr>
        <w:spacing w:after="0" w:line="276" w:lineRule="auto"/>
        <w:rPr>
          <w:rFonts w:ascii="Times New Roman" w:eastAsia="Calibri" w:hAnsi="Times New Roman" w:cs="Times New Roman"/>
          <w:sz w:val="28"/>
          <w:szCs w:val="28"/>
        </w:rPr>
      </w:pPr>
    </w:p>
    <w:p w:rsidR="00D06FE8" w:rsidRPr="00D06FE8" w:rsidRDefault="00D06FE8" w:rsidP="00D06FE8">
      <w:pPr>
        <w:spacing w:after="0" w:line="276" w:lineRule="auto"/>
        <w:ind w:left="-567"/>
        <w:jc w:val="right"/>
        <w:rPr>
          <w:rFonts w:ascii="Times New Roman" w:eastAsia="Calibri" w:hAnsi="Times New Roman" w:cs="Times New Roman"/>
          <w:sz w:val="28"/>
          <w:szCs w:val="28"/>
        </w:rPr>
      </w:pPr>
    </w:p>
    <w:p w:rsidR="00D06FE8" w:rsidRPr="00D06FE8" w:rsidRDefault="00D06FE8" w:rsidP="00D06FE8">
      <w:pPr>
        <w:spacing w:after="0" w:line="276" w:lineRule="auto"/>
        <w:ind w:left="-567"/>
        <w:jc w:val="right"/>
        <w:rPr>
          <w:rFonts w:ascii="Times New Roman" w:eastAsia="Calibri" w:hAnsi="Times New Roman" w:cs="Times New Roman"/>
          <w:sz w:val="28"/>
          <w:szCs w:val="28"/>
        </w:rPr>
      </w:pPr>
    </w:p>
    <w:p w:rsidR="00D06FE8" w:rsidRPr="00D06FE8" w:rsidRDefault="00D06FE8" w:rsidP="00D06FE8">
      <w:pPr>
        <w:spacing w:after="0" w:line="276" w:lineRule="auto"/>
        <w:ind w:left="-567"/>
        <w:jc w:val="right"/>
        <w:rPr>
          <w:rFonts w:ascii="Times New Roman" w:eastAsia="Calibri" w:hAnsi="Times New Roman" w:cs="Times New Roman"/>
          <w:sz w:val="28"/>
          <w:szCs w:val="28"/>
        </w:rPr>
      </w:pPr>
    </w:p>
    <w:p w:rsidR="00D06FE8" w:rsidRPr="00D06FE8" w:rsidRDefault="00D06FE8" w:rsidP="00D06FE8">
      <w:pPr>
        <w:spacing w:after="0" w:line="276" w:lineRule="auto"/>
        <w:ind w:left="-567"/>
        <w:jc w:val="right"/>
        <w:rPr>
          <w:rFonts w:ascii="Times New Roman" w:eastAsia="Calibri" w:hAnsi="Times New Roman" w:cs="Times New Roman"/>
          <w:sz w:val="28"/>
          <w:szCs w:val="28"/>
        </w:rPr>
      </w:pPr>
    </w:p>
    <w:p w:rsidR="00D06FE8" w:rsidRPr="00D06FE8" w:rsidRDefault="00D06FE8" w:rsidP="00D06FE8">
      <w:pPr>
        <w:spacing w:after="0" w:line="276" w:lineRule="auto"/>
        <w:ind w:left="-567"/>
        <w:jc w:val="right"/>
        <w:rPr>
          <w:rFonts w:ascii="Times New Roman" w:eastAsia="Calibri" w:hAnsi="Times New Roman" w:cs="Times New Roman"/>
          <w:sz w:val="28"/>
          <w:szCs w:val="28"/>
        </w:rPr>
      </w:pPr>
    </w:p>
    <w:p w:rsidR="00D06FE8" w:rsidRPr="00D06FE8" w:rsidRDefault="00D06FE8" w:rsidP="00D06FE8">
      <w:pPr>
        <w:spacing w:after="0" w:line="276" w:lineRule="auto"/>
        <w:ind w:left="-567"/>
        <w:jc w:val="right"/>
        <w:rPr>
          <w:rFonts w:ascii="Times New Roman" w:eastAsia="Calibri" w:hAnsi="Times New Roman" w:cs="Times New Roman"/>
          <w:sz w:val="28"/>
          <w:szCs w:val="28"/>
        </w:rPr>
      </w:pPr>
    </w:p>
    <w:p w:rsidR="00D971A2" w:rsidRDefault="00D971A2" w:rsidP="00D06FE8">
      <w:pPr>
        <w:spacing w:after="0" w:line="276" w:lineRule="auto"/>
        <w:ind w:left="-567"/>
        <w:jc w:val="center"/>
        <w:rPr>
          <w:rFonts w:ascii="Times New Roman" w:eastAsia="Calibri" w:hAnsi="Times New Roman" w:cs="Times New Roman"/>
          <w:sz w:val="28"/>
          <w:szCs w:val="28"/>
        </w:rPr>
      </w:pPr>
    </w:p>
    <w:p w:rsidR="00A553D8" w:rsidRDefault="00A553D8" w:rsidP="00D06FE8">
      <w:pPr>
        <w:spacing w:after="0" w:line="276" w:lineRule="auto"/>
        <w:ind w:left="-567"/>
        <w:jc w:val="center"/>
        <w:rPr>
          <w:rFonts w:ascii="Times New Roman" w:eastAsia="Calibri" w:hAnsi="Times New Roman" w:cs="Times New Roman"/>
          <w:sz w:val="28"/>
          <w:szCs w:val="28"/>
        </w:rPr>
      </w:pPr>
    </w:p>
    <w:p w:rsidR="008410F1" w:rsidRPr="008410F1" w:rsidRDefault="008410F1" w:rsidP="000A6826">
      <w:pPr>
        <w:spacing w:before="240" w:line="240" w:lineRule="auto"/>
        <w:rPr>
          <w:rFonts w:ascii="Times New Roman" w:hAnsi="Times New Roman" w:cs="Times New Roman"/>
          <w:i/>
          <w:sz w:val="28"/>
          <w:szCs w:val="28"/>
        </w:rPr>
      </w:pPr>
    </w:p>
    <w:p w:rsidR="00A7492E" w:rsidRDefault="00A7492E" w:rsidP="000209BE">
      <w:pPr>
        <w:spacing w:before="240" w:line="240" w:lineRule="auto"/>
        <w:jc w:val="right"/>
        <w:rPr>
          <w:rFonts w:ascii="Times New Roman" w:hAnsi="Times New Roman" w:cs="Times New Roman"/>
          <w:sz w:val="28"/>
          <w:szCs w:val="28"/>
        </w:rPr>
      </w:pPr>
      <w:r w:rsidRPr="004A08D4">
        <w:rPr>
          <w:rFonts w:ascii="Times New Roman" w:hAnsi="Times New Roman" w:cs="Times New Roman"/>
          <w:i/>
          <w:sz w:val="28"/>
          <w:szCs w:val="28"/>
        </w:rPr>
        <w:lastRenderedPageBreak/>
        <w:t xml:space="preserve">«Я слышу – я </w:t>
      </w:r>
      <w:r w:rsidR="006C4152" w:rsidRPr="004A08D4">
        <w:rPr>
          <w:rFonts w:ascii="Times New Roman" w:hAnsi="Times New Roman" w:cs="Times New Roman"/>
          <w:i/>
          <w:sz w:val="28"/>
          <w:szCs w:val="28"/>
        </w:rPr>
        <w:t>забываю, я</w:t>
      </w:r>
      <w:r w:rsidRPr="004A08D4">
        <w:rPr>
          <w:rFonts w:ascii="Times New Roman" w:hAnsi="Times New Roman" w:cs="Times New Roman"/>
          <w:i/>
          <w:sz w:val="28"/>
          <w:szCs w:val="28"/>
        </w:rPr>
        <w:t xml:space="preserve"> вижу – я запоминаю, я делаю – я усваиваю».</w:t>
      </w:r>
      <w:r w:rsidRPr="00A7492E">
        <w:rPr>
          <w:rFonts w:ascii="Times New Roman" w:hAnsi="Times New Roman" w:cs="Times New Roman"/>
          <w:sz w:val="28"/>
          <w:szCs w:val="28"/>
        </w:rPr>
        <w:t>Китайская мудрость.</w:t>
      </w:r>
    </w:p>
    <w:p w:rsidR="00217F89" w:rsidRDefault="00217F89" w:rsidP="000209BE">
      <w:pPr>
        <w:spacing w:before="240" w:line="240" w:lineRule="auto"/>
        <w:jc w:val="right"/>
        <w:rPr>
          <w:rFonts w:ascii="Times New Roman" w:hAnsi="Times New Roman" w:cs="Times New Roman"/>
          <w:sz w:val="28"/>
          <w:szCs w:val="28"/>
        </w:rPr>
      </w:pPr>
      <w:r w:rsidRPr="004A08D4">
        <w:rPr>
          <w:rFonts w:ascii="Times New Roman" w:hAnsi="Times New Roman" w:cs="Times New Roman"/>
          <w:i/>
          <w:sz w:val="28"/>
          <w:szCs w:val="28"/>
        </w:rPr>
        <w:t>«Ничему тому, что важно знать, научить нельзя, - все, что может сделать учитель, это указать дорожки».</w:t>
      </w:r>
      <w:r>
        <w:rPr>
          <w:rFonts w:ascii="Times New Roman" w:hAnsi="Times New Roman" w:cs="Times New Roman"/>
          <w:sz w:val="28"/>
          <w:szCs w:val="28"/>
        </w:rPr>
        <w:t xml:space="preserve"> Р. Олдингтон</w:t>
      </w:r>
    </w:p>
    <w:p w:rsidR="000A6826" w:rsidRDefault="000A6826" w:rsidP="000209BE">
      <w:pPr>
        <w:spacing w:before="240" w:line="240" w:lineRule="auto"/>
        <w:jc w:val="right"/>
        <w:rPr>
          <w:rFonts w:ascii="Times New Roman" w:hAnsi="Times New Roman" w:cs="Times New Roman"/>
          <w:sz w:val="28"/>
          <w:szCs w:val="28"/>
        </w:rPr>
      </w:pPr>
    </w:p>
    <w:p w:rsidR="009F52DE" w:rsidRPr="00210CB3" w:rsidRDefault="000209BE" w:rsidP="001F1F0F">
      <w:pPr>
        <w:spacing w:before="240" w:line="240" w:lineRule="auto"/>
        <w:ind w:firstLine="284"/>
        <w:jc w:val="both"/>
        <w:rPr>
          <w:rFonts w:ascii="Times New Roman" w:hAnsi="Times New Roman" w:cs="Times New Roman"/>
          <w:sz w:val="24"/>
          <w:szCs w:val="24"/>
        </w:rPr>
      </w:pPr>
      <w:r w:rsidRPr="00210CB3">
        <w:rPr>
          <w:rFonts w:ascii="Times New Roman" w:hAnsi="Times New Roman" w:cs="Times New Roman"/>
          <w:sz w:val="24"/>
          <w:szCs w:val="24"/>
        </w:rPr>
        <w:t>Современная российская школа находится в сложном периоде поиска</w:t>
      </w:r>
      <w:r w:rsidR="00C7743F" w:rsidRPr="00210CB3">
        <w:rPr>
          <w:rFonts w:ascii="Times New Roman" w:hAnsi="Times New Roman" w:cs="Times New Roman"/>
          <w:sz w:val="24"/>
          <w:szCs w:val="24"/>
        </w:rPr>
        <w:t xml:space="preserve">. </w:t>
      </w:r>
      <w:r w:rsidRPr="00210CB3">
        <w:rPr>
          <w:rFonts w:ascii="Times New Roman" w:hAnsi="Times New Roman" w:cs="Times New Roman"/>
          <w:sz w:val="24"/>
          <w:szCs w:val="24"/>
        </w:rPr>
        <w:t xml:space="preserve">В настоящее время </w:t>
      </w:r>
      <w:r w:rsidR="00FC7E8A" w:rsidRPr="00210CB3">
        <w:rPr>
          <w:rFonts w:ascii="Times New Roman" w:hAnsi="Times New Roman" w:cs="Times New Roman"/>
          <w:sz w:val="24"/>
          <w:szCs w:val="24"/>
        </w:rPr>
        <w:t xml:space="preserve">возникает очень много </w:t>
      </w:r>
      <w:r w:rsidR="009B4CDC" w:rsidRPr="00210CB3">
        <w:rPr>
          <w:rFonts w:ascii="Times New Roman" w:hAnsi="Times New Roman" w:cs="Times New Roman"/>
          <w:sz w:val="24"/>
          <w:szCs w:val="24"/>
        </w:rPr>
        <w:t xml:space="preserve">вопросов и </w:t>
      </w:r>
      <w:r w:rsidR="00FC7E8A" w:rsidRPr="00210CB3">
        <w:rPr>
          <w:rFonts w:ascii="Times New Roman" w:hAnsi="Times New Roman" w:cs="Times New Roman"/>
          <w:sz w:val="24"/>
          <w:szCs w:val="24"/>
        </w:rPr>
        <w:t>споров по поводу организации</w:t>
      </w:r>
      <w:r w:rsidRPr="00210CB3">
        <w:rPr>
          <w:rFonts w:ascii="Times New Roman" w:hAnsi="Times New Roman" w:cs="Times New Roman"/>
          <w:sz w:val="24"/>
          <w:szCs w:val="24"/>
        </w:rPr>
        <w:t xml:space="preserve"> учебной деятельности.</w:t>
      </w:r>
      <w:r w:rsidR="009F52DE" w:rsidRPr="00210CB3">
        <w:rPr>
          <w:rFonts w:ascii="Times New Roman" w:hAnsi="Times New Roman" w:cs="Times New Roman"/>
          <w:sz w:val="24"/>
          <w:szCs w:val="24"/>
        </w:rPr>
        <w:t xml:space="preserve">Как бы мы ни изощрялись, урок, придуманный Яном </w:t>
      </w:r>
      <w:proofErr w:type="spellStart"/>
      <w:r w:rsidR="009F52DE" w:rsidRPr="00210CB3">
        <w:rPr>
          <w:rFonts w:ascii="Times New Roman" w:hAnsi="Times New Roman" w:cs="Times New Roman"/>
          <w:sz w:val="24"/>
          <w:szCs w:val="24"/>
        </w:rPr>
        <w:t>Амосом</w:t>
      </w:r>
      <w:proofErr w:type="spellEnd"/>
      <w:r w:rsidR="009F52DE" w:rsidRPr="00210CB3">
        <w:rPr>
          <w:rFonts w:ascii="Times New Roman" w:hAnsi="Times New Roman" w:cs="Times New Roman"/>
          <w:sz w:val="24"/>
          <w:szCs w:val="24"/>
        </w:rPr>
        <w:t xml:space="preserve"> Коменским 400 лет назад, остаётся! Существуя несколько столетий, урок не мог трансформироваться. Урок, проведённый в школе, является показателем определённой культуры.</w:t>
      </w:r>
    </w:p>
    <w:p w:rsidR="000B0D43" w:rsidRPr="001F1F0F" w:rsidRDefault="009F52DE" w:rsidP="001F1F0F">
      <w:pPr>
        <w:spacing w:line="240" w:lineRule="auto"/>
        <w:ind w:firstLine="284"/>
        <w:jc w:val="both"/>
        <w:rPr>
          <w:rFonts w:ascii="Times New Roman" w:eastAsia="Calibri" w:hAnsi="Times New Roman" w:cs="Times New Roman"/>
          <w:sz w:val="24"/>
          <w:szCs w:val="24"/>
        </w:rPr>
      </w:pPr>
      <w:r w:rsidRPr="00210CB3">
        <w:rPr>
          <w:rFonts w:ascii="Times New Roman" w:hAnsi="Times New Roman" w:cs="Times New Roman"/>
          <w:sz w:val="24"/>
          <w:szCs w:val="24"/>
        </w:rPr>
        <w:t xml:space="preserve">Как для учеников, так и для учителя, урок интересен тогда, когда он современен в самом широком понимании этого слова. Современный, – это и совершенно новый, и не теряющий связи с прошлым, одним словом – актуальный. </w:t>
      </w:r>
      <w:r w:rsidRPr="00210CB3">
        <w:rPr>
          <w:rFonts w:ascii="Times New Roman" w:hAnsi="Times New Roman" w:cs="Times New Roman"/>
          <w:b/>
          <w:bCs/>
          <w:sz w:val="24"/>
          <w:szCs w:val="24"/>
        </w:rPr>
        <w:t>Актуальный</w:t>
      </w:r>
      <w:r w:rsidRPr="00210CB3">
        <w:rPr>
          <w:rFonts w:ascii="Times New Roman" w:hAnsi="Times New Roman" w:cs="Times New Roman"/>
          <w:sz w:val="24"/>
          <w:szCs w:val="24"/>
        </w:rPr>
        <w:t xml:space="preserve"> [от лат. </w:t>
      </w:r>
      <w:proofErr w:type="spellStart"/>
      <w:r w:rsidRPr="00210CB3">
        <w:rPr>
          <w:rFonts w:ascii="Times New Roman" w:hAnsi="Times New Roman" w:cs="Times New Roman"/>
          <w:sz w:val="24"/>
          <w:szCs w:val="24"/>
        </w:rPr>
        <w:t>actualis</w:t>
      </w:r>
      <w:proofErr w:type="spellEnd"/>
      <w:r w:rsidRPr="00210CB3">
        <w:rPr>
          <w:rFonts w:ascii="Times New Roman" w:hAnsi="Times New Roman" w:cs="Times New Roman"/>
          <w:sz w:val="24"/>
          <w:szCs w:val="24"/>
        </w:rPr>
        <w:t xml:space="preserve"> – деятельный] означает важный, существенный для настоящего времени. А еще – действенный,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w:t>
      </w:r>
      <w:r w:rsidRPr="00210CB3">
        <w:rPr>
          <w:rFonts w:ascii="Times New Roman" w:hAnsi="Times New Roman" w:cs="Times New Roman"/>
          <w:b/>
          <w:bCs/>
          <w:sz w:val="24"/>
          <w:szCs w:val="24"/>
        </w:rPr>
        <w:t>современный</w:t>
      </w:r>
      <w:r w:rsidRPr="00210CB3">
        <w:rPr>
          <w:rFonts w:ascii="Times New Roman" w:hAnsi="Times New Roman" w:cs="Times New Roman"/>
          <w:sz w:val="24"/>
          <w:szCs w:val="24"/>
        </w:rPr>
        <w:t>, то он обязательно закладывает основу для будущего.</w:t>
      </w:r>
      <w:r w:rsidR="003F1B5D" w:rsidRPr="00210CB3">
        <w:rPr>
          <w:rFonts w:ascii="Times New Roman" w:hAnsi="Times New Roman" w:cs="Times New Roman"/>
          <w:sz w:val="24"/>
          <w:szCs w:val="24"/>
        </w:rPr>
        <w:t>Вопрос качества, а значит, современности урока волнует всех.</w:t>
      </w:r>
      <w:r w:rsidR="0011131E" w:rsidRPr="00210CB3">
        <w:rPr>
          <w:rFonts w:ascii="Times New Roman" w:hAnsi="Times New Roman" w:cs="Times New Roman"/>
          <w:sz w:val="24"/>
          <w:szCs w:val="24"/>
        </w:rPr>
        <w:t>Учёные замечают: «Чем выше интерес и активность учеников на уроке, тем выше и результат занятия».«Эффективность» в переводе с латинского – «</w:t>
      </w:r>
      <w:proofErr w:type="spellStart"/>
      <w:r w:rsidR="0011131E" w:rsidRPr="00210CB3">
        <w:rPr>
          <w:rFonts w:ascii="Times New Roman" w:hAnsi="Times New Roman" w:cs="Times New Roman"/>
          <w:sz w:val="24"/>
          <w:szCs w:val="24"/>
        </w:rPr>
        <w:t>эфектос</w:t>
      </w:r>
      <w:proofErr w:type="spellEnd"/>
      <w:r w:rsidR="0011131E" w:rsidRPr="00210CB3">
        <w:rPr>
          <w:rFonts w:ascii="Times New Roman" w:hAnsi="Times New Roman" w:cs="Times New Roman"/>
          <w:sz w:val="24"/>
          <w:szCs w:val="24"/>
        </w:rPr>
        <w:t>» означает выполнение действий, результат, следствие каких-либо действий, т.е. полезность для развития каждого ребёнка.</w:t>
      </w:r>
      <w:r w:rsidR="000B0D43" w:rsidRPr="00210CB3">
        <w:rPr>
          <w:rFonts w:ascii="Times New Roman" w:hAnsi="Times New Roman" w:cs="Times New Roman"/>
          <w:sz w:val="24"/>
          <w:szCs w:val="24"/>
        </w:rPr>
        <w:t xml:space="preserve">Способность к самоорганизации в решении учебных задач, прогресс в личностном развитии, умение решать учебные задачи на основе сформированных предметных и универсальных способов действий </w:t>
      </w:r>
      <w:r w:rsidR="009B4CDC" w:rsidRPr="00210CB3">
        <w:rPr>
          <w:rFonts w:ascii="Times New Roman" w:hAnsi="Times New Roman" w:cs="Times New Roman"/>
          <w:sz w:val="24"/>
          <w:szCs w:val="24"/>
        </w:rPr>
        <w:t>–основные критериидеятельности</w:t>
      </w:r>
      <w:r w:rsidR="000B0D43" w:rsidRPr="00210CB3">
        <w:rPr>
          <w:rFonts w:ascii="Times New Roman" w:hAnsi="Times New Roman" w:cs="Times New Roman"/>
          <w:sz w:val="24"/>
          <w:szCs w:val="24"/>
        </w:rPr>
        <w:t xml:space="preserve"> учеников на </w:t>
      </w:r>
      <w:r w:rsidR="000A0D7A" w:rsidRPr="00210CB3">
        <w:rPr>
          <w:rFonts w:ascii="Times New Roman" w:hAnsi="Times New Roman" w:cs="Times New Roman"/>
          <w:sz w:val="24"/>
          <w:szCs w:val="24"/>
        </w:rPr>
        <w:t xml:space="preserve">современном </w:t>
      </w:r>
      <w:r w:rsidR="000B0D43" w:rsidRPr="00210CB3">
        <w:rPr>
          <w:rFonts w:ascii="Times New Roman" w:hAnsi="Times New Roman" w:cs="Times New Roman"/>
          <w:sz w:val="24"/>
          <w:szCs w:val="24"/>
        </w:rPr>
        <w:t>уроке</w:t>
      </w:r>
      <w:r w:rsidR="000A0D7A" w:rsidRPr="00210CB3">
        <w:rPr>
          <w:rFonts w:ascii="Times New Roman" w:hAnsi="Times New Roman" w:cs="Times New Roman"/>
          <w:sz w:val="24"/>
          <w:szCs w:val="24"/>
        </w:rPr>
        <w:t>.</w:t>
      </w:r>
    </w:p>
    <w:p w:rsidR="00BF2670" w:rsidRPr="001F1F0F" w:rsidRDefault="003F1B5D" w:rsidP="001F1F0F">
      <w:pPr>
        <w:spacing w:before="240" w:line="240" w:lineRule="auto"/>
        <w:ind w:firstLine="284"/>
        <w:jc w:val="both"/>
        <w:rPr>
          <w:rFonts w:ascii="Times New Roman" w:hAnsi="Times New Roman" w:cs="Times New Roman"/>
          <w:bCs/>
          <w:sz w:val="24"/>
          <w:szCs w:val="24"/>
        </w:rPr>
      </w:pPr>
      <w:r w:rsidRPr="00210CB3">
        <w:rPr>
          <w:rFonts w:ascii="Times New Roman" w:hAnsi="Times New Roman" w:cs="Times New Roman"/>
          <w:bCs/>
          <w:sz w:val="24"/>
          <w:szCs w:val="24"/>
        </w:rPr>
        <w:t xml:space="preserve">В основе </w:t>
      </w:r>
      <w:r w:rsidR="00722779" w:rsidRPr="00210CB3">
        <w:rPr>
          <w:rFonts w:ascii="Times New Roman" w:hAnsi="Times New Roman" w:cs="Times New Roman"/>
          <w:bCs/>
          <w:sz w:val="24"/>
          <w:szCs w:val="24"/>
        </w:rPr>
        <w:t xml:space="preserve">нового стандарта образования </w:t>
      </w:r>
      <w:r w:rsidRPr="00210CB3">
        <w:rPr>
          <w:rFonts w:ascii="Times New Roman" w:hAnsi="Times New Roman" w:cs="Times New Roman"/>
          <w:bCs/>
          <w:sz w:val="24"/>
          <w:szCs w:val="24"/>
        </w:rPr>
        <w:t xml:space="preserve">лежит </w:t>
      </w:r>
      <w:proofErr w:type="spellStart"/>
      <w:r w:rsidRPr="00217F89">
        <w:rPr>
          <w:rFonts w:ascii="Times New Roman" w:hAnsi="Times New Roman" w:cs="Times New Roman"/>
          <w:bCs/>
          <w:sz w:val="24"/>
          <w:szCs w:val="24"/>
        </w:rPr>
        <w:t>системно-деятельностный</w:t>
      </w:r>
      <w:proofErr w:type="spellEnd"/>
      <w:r w:rsidRPr="00217F89">
        <w:rPr>
          <w:rFonts w:ascii="Times New Roman" w:hAnsi="Times New Roman" w:cs="Times New Roman"/>
          <w:bCs/>
          <w:sz w:val="24"/>
          <w:szCs w:val="24"/>
        </w:rPr>
        <w:t xml:space="preserve"> подход</w:t>
      </w:r>
      <w:r w:rsidR="00217F89">
        <w:rPr>
          <w:rFonts w:ascii="Times New Roman" w:hAnsi="Times New Roman" w:cs="Times New Roman"/>
          <w:bCs/>
          <w:sz w:val="24"/>
          <w:szCs w:val="24"/>
        </w:rPr>
        <w:t>, основой которого</w:t>
      </w:r>
      <w:r w:rsidR="000154AF">
        <w:rPr>
          <w:rFonts w:ascii="Times New Roman" w:hAnsi="Times New Roman" w:cs="Times New Roman"/>
          <w:bCs/>
          <w:sz w:val="24"/>
          <w:szCs w:val="24"/>
        </w:rPr>
        <w:t xml:space="preserve"> стало</w:t>
      </w:r>
      <w:r w:rsidR="00217F89">
        <w:rPr>
          <w:rFonts w:ascii="Times New Roman" w:hAnsi="Times New Roman" w:cs="Times New Roman"/>
          <w:bCs/>
          <w:sz w:val="24"/>
          <w:szCs w:val="24"/>
        </w:rPr>
        <w:t xml:space="preserve"> давно известное, но сегодня открываемое заново учение российского ученого Льва Выготского об активной роли учащихся в процессе «построения» знаний.</w:t>
      </w:r>
      <w:r w:rsidR="00F901C3" w:rsidRPr="00210CB3">
        <w:rPr>
          <w:rFonts w:ascii="Times New Roman" w:hAnsi="Times New Roman" w:cs="Times New Roman"/>
          <w:bCs/>
          <w:sz w:val="24"/>
          <w:szCs w:val="24"/>
        </w:rPr>
        <w:t xml:space="preserve">Системный подход — это подход, при котором любая система рассматривается как совокупность взаимосвязанных элементов. </w:t>
      </w:r>
      <w:proofErr w:type="spellStart"/>
      <w:r w:rsidR="000A0D7A" w:rsidRPr="00210CB3">
        <w:rPr>
          <w:rFonts w:ascii="Times New Roman" w:hAnsi="Times New Roman" w:cs="Times New Roman"/>
          <w:bCs/>
          <w:sz w:val="24"/>
          <w:szCs w:val="24"/>
        </w:rPr>
        <w:t>Деятельностный</w:t>
      </w:r>
      <w:proofErr w:type="spellEnd"/>
      <w:r w:rsidR="000A0D7A" w:rsidRPr="00210CB3">
        <w:rPr>
          <w:rFonts w:ascii="Times New Roman" w:hAnsi="Times New Roman" w:cs="Times New Roman"/>
          <w:bCs/>
          <w:sz w:val="24"/>
          <w:szCs w:val="24"/>
        </w:rPr>
        <w:t xml:space="preserve"> подход – это метод обучения, при котором ребёнок не получает знания в готовом виде, а добывает их сам в процессе собственной учебно-познавательной деятельности.</w:t>
      </w:r>
      <w:r w:rsidR="007424B1" w:rsidRPr="00210CB3">
        <w:rPr>
          <w:rFonts w:ascii="Times New Roman" w:hAnsi="Times New Roman" w:cs="Times New Roman"/>
          <w:bCs/>
          <w:sz w:val="24"/>
          <w:szCs w:val="24"/>
        </w:rPr>
        <w:t xml:space="preserve">Дети «открывают» </w:t>
      </w:r>
      <w:r w:rsidR="009B4CDC" w:rsidRPr="00210CB3">
        <w:rPr>
          <w:rFonts w:ascii="Times New Roman" w:hAnsi="Times New Roman" w:cs="Times New Roman"/>
          <w:bCs/>
          <w:sz w:val="24"/>
          <w:szCs w:val="24"/>
        </w:rPr>
        <w:t>новые знания</w:t>
      </w:r>
      <w:r w:rsidR="007424B1" w:rsidRPr="00210CB3">
        <w:rPr>
          <w:rFonts w:ascii="Times New Roman" w:hAnsi="Times New Roman" w:cs="Times New Roman"/>
          <w:bCs/>
          <w:sz w:val="24"/>
          <w:szCs w:val="24"/>
        </w:rPr>
        <w:t xml:space="preserve"> сами</w:t>
      </w:r>
      <w:r w:rsidR="009B4CDC" w:rsidRPr="00210CB3">
        <w:rPr>
          <w:rFonts w:ascii="Times New Roman" w:hAnsi="Times New Roman" w:cs="Times New Roman"/>
          <w:bCs/>
          <w:sz w:val="24"/>
          <w:szCs w:val="24"/>
        </w:rPr>
        <w:t>,</w:t>
      </w:r>
      <w:r w:rsidR="007424B1" w:rsidRPr="00210CB3">
        <w:rPr>
          <w:rFonts w:ascii="Times New Roman" w:hAnsi="Times New Roman" w:cs="Times New Roman"/>
          <w:bCs/>
          <w:sz w:val="24"/>
          <w:szCs w:val="24"/>
        </w:rPr>
        <w:t xml:space="preserve"> в процессе самостоятельной исследовательской деятельности. Они становятся маленькими учеными, делающими свое собственное открытие. Задача учителя при введении нового материала заключается не в том, чтобы все наглядно и доступно объяснить, показать и рассказать. Учитель должен организовать исследовательскую работу детей</w:t>
      </w:r>
      <w:r w:rsidR="009B4CDC" w:rsidRPr="00210CB3">
        <w:rPr>
          <w:rFonts w:ascii="Times New Roman" w:hAnsi="Times New Roman" w:cs="Times New Roman"/>
          <w:bCs/>
          <w:sz w:val="24"/>
          <w:szCs w:val="24"/>
        </w:rPr>
        <w:t xml:space="preserve"> так</w:t>
      </w:r>
      <w:r w:rsidR="007424B1" w:rsidRPr="00210CB3">
        <w:rPr>
          <w:rFonts w:ascii="Times New Roman" w:hAnsi="Times New Roman" w:cs="Times New Roman"/>
          <w:bCs/>
          <w:sz w:val="24"/>
          <w:szCs w:val="24"/>
        </w:rPr>
        <w:t>, чтобы они сами додумались до решения проблемы урока и сами объяснили, как надо действовать в новых условиях.</w:t>
      </w:r>
      <w:r w:rsidR="00A52944" w:rsidRPr="00210CB3">
        <w:rPr>
          <w:rFonts w:ascii="Times New Roman" w:hAnsi="Times New Roman" w:cs="Times New Roman"/>
          <w:bCs/>
          <w:sz w:val="24"/>
          <w:szCs w:val="24"/>
        </w:rPr>
        <w:t>Преимуществом данного подхода является то, что он органично сочетается с различными современными образовательными технологиями</w:t>
      </w:r>
      <w:r w:rsidR="00A52944" w:rsidRPr="00210CB3">
        <w:rPr>
          <w:rFonts w:ascii="Times New Roman" w:hAnsi="Times New Roman" w:cs="Times New Roman"/>
          <w:b/>
          <w:bCs/>
          <w:sz w:val="24"/>
          <w:szCs w:val="24"/>
        </w:rPr>
        <w:t xml:space="preserve">. </w:t>
      </w:r>
      <w:r w:rsidR="00AC2116" w:rsidRPr="00210CB3">
        <w:rPr>
          <w:rFonts w:ascii="Times New Roman" w:hAnsi="Times New Roman" w:cs="Times New Roman"/>
          <w:bCs/>
          <w:iCs/>
          <w:sz w:val="24"/>
          <w:szCs w:val="24"/>
        </w:rPr>
        <w:t xml:space="preserve">Системно- </w:t>
      </w:r>
      <w:proofErr w:type="spellStart"/>
      <w:r w:rsidR="00AC2116" w:rsidRPr="00210CB3">
        <w:rPr>
          <w:rFonts w:ascii="Times New Roman" w:hAnsi="Times New Roman" w:cs="Times New Roman"/>
          <w:bCs/>
          <w:iCs/>
          <w:sz w:val="24"/>
          <w:szCs w:val="24"/>
        </w:rPr>
        <w:t>детельностный</w:t>
      </w:r>
      <w:proofErr w:type="spellEnd"/>
      <w:r w:rsidR="00AC2116" w:rsidRPr="00210CB3">
        <w:rPr>
          <w:rFonts w:ascii="Times New Roman" w:hAnsi="Times New Roman" w:cs="Times New Roman"/>
          <w:bCs/>
          <w:iCs/>
          <w:sz w:val="24"/>
          <w:szCs w:val="24"/>
        </w:rPr>
        <w:t xml:space="preserve"> подход на уроках осуществляется через анализ жизненных ситуаций и моделирование, посредством использования активных иинтерактивных методик обучения, участия в проектной, исследовательской деятельности, через вовлечение учащихся в оценочно-дискуссионную, игровую, рефлексивную деятельность, что обеспечивает свободный поиск подхода к решению учебной задачи. </w:t>
      </w:r>
    </w:p>
    <w:p w:rsidR="008511C6" w:rsidRPr="00210CB3" w:rsidRDefault="00A7492E" w:rsidP="001F1F0F">
      <w:pPr>
        <w:spacing w:before="240" w:after="120" w:line="240" w:lineRule="auto"/>
        <w:ind w:firstLine="284"/>
        <w:jc w:val="both"/>
        <w:rPr>
          <w:rFonts w:ascii="Times New Roman" w:hAnsi="Times New Roman" w:cs="Times New Roman"/>
          <w:bCs/>
          <w:sz w:val="24"/>
          <w:szCs w:val="24"/>
        </w:rPr>
      </w:pPr>
      <w:proofErr w:type="spellStart"/>
      <w:r w:rsidRPr="00210CB3">
        <w:rPr>
          <w:rFonts w:ascii="Times New Roman" w:hAnsi="Times New Roman" w:cs="Times New Roman"/>
          <w:bCs/>
          <w:sz w:val="24"/>
          <w:szCs w:val="24"/>
        </w:rPr>
        <w:t>Системно-деятельностный</w:t>
      </w:r>
      <w:proofErr w:type="spellEnd"/>
      <w:r w:rsidRPr="00210CB3">
        <w:rPr>
          <w:rFonts w:ascii="Times New Roman" w:hAnsi="Times New Roman" w:cs="Times New Roman"/>
          <w:bCs/>
          <w:sz w:val="24"/>
          <w:szCs w:val="24"/>
        </w:rPr>
        <w:t xml:space="preserve"> подход, как педагогическая технология, может использоваться на любом предмете.</w:t>
      </w:r>
      <w:r w:rsidR="008511C6" w:rsidRPr="00210CB3">
        <w:rPr>
          <w:rFonts w:ascii="Times New Roman" w:hAnsi="Times New Roman" w:cs="Times New Roman"/>
          <w:bCs/>
          <w:sz w:val="24"/>
          <w:szCs w:val="24"/>
        </w:rPr>
        <w:t xml:space="preserve">Для достижения учеником желаемых целей и результатов в </w:t>
      </w:r>
      <w:proofErr w:type="spellStart"/>
      <w:r w:rsidR="008511C6" w:rsidRPr="00210CB3">
        <w:rPr>
          <w:rFonts w:ascii="Times New Roman" w:hAnsi="Times New Roman" w:cs="Times New Roman"/>
          <w:bCs/>
          <w:sz w:val="24"/>
          <w:szCs w:val="24"/>
        </w:rPr>
        <w:t>системно-деятельностном</w:t>
      </w:r>
      <w:proofErr w:type="spellEnd"/>
      <w:r w:rsidR="008511C6" w:rsidRPr="00210CB3">
        <w:rPr>
          <w:rFonts w:ascii="Times New Roman" w:hAnsi="Times New Roman" w:cs="Times New Roman"/>
          <w:bCs/>
          <w:sz w:val="24"/>
          <w:szCs w:val="24"/>
        </w:rPr>
        <w:t xml:space="preserve"> методе обучения применяется четыре типа уроков:</w:t>
      </w:r>
    </w:p>
    <w:p w:rsidR="008511C6" w:rsidRPr="00D0733F" w:rsidRDefault="00AA0ACF" w:rsidP="00D0733F">
      <w:pPr>
        <w:pStyle w:val="a4"/>
        <w:numPr>
          <w:ilvl w:val="0"/>
          <w:numId w:val="3"/>
        </w:numPr>
        <w:spacing w:before="240" w:line="240" w:lineRule="auto"/>
        <w:ind w:firstLine="0"/>
        <w:jc w:val="both"/>
        <w:rPr>
          <w:rFonts w:ascii="Times New Roman" w:hAnsi="Times New Roman" w:cs="Times New Roman"/>
          <w:bCs/>
          <w:sz w:val="24"/>
          <w:szCs w:val="24"/>
        </w:rPr>
      </w:pPr>
      <w:r w:rsidRPr="00210CB3">
        <w:rPr>
          <w:rFonts w:ascii="Times New Roman" w:hAnsi="Times New Roman" w:cs="Times New Roman"/>
          <w:bCs/>
          <w:sz w:val="24"/>
          <w:szCs w:val="24"/>
        </w:rPr>
        <w:lastRenderedPageBreak/>
        <w:t>Урок</w:t>
      </w:r>
      <w:r w:rsidR="008511C6" w:rsidRPr="00210CB3">
        <w:rPr>
          <w:rFonts w:ascii="Times New Roman" w:hAnsi="Times New Roman" w:cs="Times New Roman"/>
          <w:bCs/>
          <w:sz w:val="24"/>
          <w:szCs w:val="24"/>
        </w:rPr>
        <w:t xml:space="preserve"> открытия нового </w:t>
      </w:r>
      <w:r w:rsidRPr="00210CB3">
        <w:rPr>
          <w:rFonts w:ascii="Times New Roman" w:hAnsi="Times New Roman" w:cs="Times New Roman"/>
          <w:bCs/>
          <w:sz w:val="24"/>
          <w:szCs w:val="24"/>
        </w:rPr>
        <w:t>знания; 2. У</w:t>
      </w:r>
      <w:r w:rsidR="008511C6" w:rsidRPr="00210CB3">
        <w:rPr>
          <w:rFonts w:ascii="Times New Roman" w:hAnsi="Times New Roman" w:cs="Times New Roman"/>
          <w:bCs/>
          <w:sz w:val="24"/>
          <w:szCs w:val="24"/>
        </w:rPr>
        <w:t>рок рефлекси</w:t>
      </w:r>
      <w:r w:rsidRPr="00210CB3">
        <w:rPr>
          <w:rFonts w:ascii="Times New Roman" w:hAnsi="Times New Roman" w:cs="Times New Roman"/>
          <w:bCs/>
          <w:sz w:val="24"/>
          <w:szCs w:val="24"/>
        </w:rPr>
        <w:t>и; 3. У</w:t>
      </w:r>
      <w:r w:rsidR="008511C6" w:rsidRPr="00210CB3">
        <w:rPr>
          <w:rFonts w:ascii="Times New Roman" w:hAnsi="Times New Roman" w:cs="Times New Roman"/>
          <w:bCs/>
          <w:sz w:val="24"/>
          <w:szCs w:val="24"/>
        </w:rPr>
        <w:t>рок</w:t>
      </w:r>
      <w:r w:rsidRPr="00210CB3">
        <w:rPr>
          <w:rFonts w:ascii="Times New Roman" w:hAnsi="Times New Roman" w:cs="Times New Roman"/>
          <w:bCs/>
          <w:sz w:val="24"/>
          <w:szCs w:val="24"/>
        </w:rPr>
        <w:t xml:space="preserve"> построения системы знаний; 4. У</w:t>
      </w:r>
      <w:r w:rsidR="008511C6" w:rsidRPr="00210CB3">
        <w:rPr>
          <w:rFonts w:ascii="Times New Roman" w:hAnsi="Times New Roman" w:cs="Times New Roman"/>
          <w:bCs/>
          <w:sz w:val="24"/>
          <w:szCs w:val="24"/>
        </w:rPr>
        <w:t>рок развивающего контроля.</w:t>
      </w:r>
    </w:p>
    <w:p w:rsidR="00BF2670" w:rsidRPr="00210CB3" w:rsidRDefault="00BF2670" w:rsidP="001F1F0F">
      <w:pPr>
        <w:spacing w:before="240" w:line="240" w:lineRule="auto"/>
        <w:ind w:firstLine="284"/>
        <w:jc w:val="both"/>
        <w:rPr>
          <w:rFonts w:ascii="Times New Roman" w:hAnsi="Times New Roman" w:cs="Times New Roman"/>
          <w:bCs/>
          <w:sz w:val="24"/>
          <w:szCs w:val="24"/>
        </w:rPr>
      </w:pPr>
      <w:r w:rsidRPr="00210CB3">
        <w:rPr>
          <w:rFonts w:ascii="Times New Roman" w:hAnsi="Times New Roman" w:cs="Times New Roman"/>
          <w:bCs/>
          <w:sz w:val="24"/>
          <w:szCs w:val="24"/>
        </w:rPr>
        <w:t xml:space="preserve">Важной характеристикой </w:t>
      </w:r>
      <w:proofErr w:type="spellStart"/>
      <w:r w:rsidRPr="00210CB3">
        <w:rPr>
          <w:rFonts w:ascii="Times New Roman" w:hAnsi="Times New Roman" w:cs="Times New Roman"/>
          <w:bCs/>
          <w:sz w:val="24"/>
          <w:szCs w:val="24"/>
        </w:rPr>
        <w:t>системно-деятельностного</w:t>
      </w:r>
      <w:proofErr w:type="spellEnd"/>
      <w:r w:rsidRPr="00210CB3">
        <w:rPr>
          <w:rFonts w:ascii="Times New Roman" w:hAnsi="Times New Roman" w:cs="Times New Roman"/>
          <w:bCs/>
          <w:sz w:val="24"/>
          <w:szCs w:val="24"/>
        </w:rPr>
        <w:t xml:space="preserve"> подхода в работе педагогов является то, что он осуществляется на различных этапах урока. На этапе самоопределения к учебной деятельности и актуализации знаний создается проблемная ситуация, которая предполагает наличие разных вариантов решения проблем. На этапах постановки учебной задачи и открытия нового знания идет поиск, анализ, структурирование информации. Эффективность данного этапа урока достигается за счет работы в группах постоянного и сменного состава, организации проектной деятельности. На этапе включения нового знания в систему и повторения используется индивидуальная работа, организуется индивидуальная ликвидация пробелов в знаниях учащихся на основе самоконтроля и взаимоконтроля. Особого внимания заслуживает этап обобщения полученных знаний и рефлексии учебной </w:t>
      </w:r>
      <w:r w:rsidR="00D06FE8" w:rsidRPr="00210CB3">
        <w:rPr>
          <w:rFonts w:ascii="Times New Roman" w:hAnsi="Times New Roman" w:cs="Times New Roman"/>
          <w:bCs/>
          <w:sz w:val="24"/>
          <w:szCs w:val="24"/>
        </w:rPr>
        <w:t>деятельности.</w:t>
      </w:r>
    </w:p>
    <w:p w:rsidR="00E83B61" w:rsidRPr="00210CB3" w:rsidRDefault="00E83B61" w:rsidP="001F1F0F">
      <w:pPr>
        <w:spacing w:before="240" w:line="240" w:lineRule="auto"/>
        <w:ind w:firstLine="284"/>
        <w:jc w:val="both"/>
        <w:rPr>
          <w:rFonts w:ascii="Times New Roman" w:hAnsi="Times New Roman" w:cs="Times New Roman"/>
          <w:bCs/>
          <w:sz w:val="24"/>
          <w:szCs w:val="24"/>
        </w:rPr>
      </w:pPr>
      <w:bookmarkStart w:id="0" w:name="_GoBack"/>
      <w:r w:rsidRPr="00210CB3">
        <w:rPr>
          <w:rFonts w:ascii="Times New Roman" w:hAnsi="Times New Roman" w:cs="Times New Roman"/>
          <w:bCs/>
          <w:sz w:val="24"/>
          <w:szCs w:val="24"/>
        </w:rPr>
        <w:t>Конечно же</w:t>
      </w:r>
      <w:r w:rsidR="00A261D6" w:rsidRPr="00210CB3">
        <w:rPr>
          <w:rFonts w:ascii="Times New Roman" w:hAnsi="Times New Roman" w:cs="Times New Roman"/>
          <w:bCs/>
          <w:sz w:val="24"/>
          <w:szCs w:val="24"/>
        </w:rPr>
        <w:t>,</w:t>
      </w:r>
      <w:r w:rsidRPr="00210CB3">
        <w:rPr>
          <w:rFonts w:ascii="Times New Roman" w:hAnsi="Times New Roman" w:cs="Times New Roman"/>
          <w:bCs/>
          <w:sz w:val="24"/>
          <w:szCs w:val="24"/>
        </w:rPr>
        <w:t xml:space="preserve"> хочется, чтобы урок был интересным, ведь интересный урок – это активизация интеллектуальных и волевых процессов, их взаимопроникновение и взаимодействие друг на друга. Что может помочь сделать урок ярким, эмоциональным, способным вовлечь каждого ученика в процесс самостоятельного поиска, возбудить у учеников интерес к предмету, желание познания? </w:t>
      </w:r>
      <w:r w:rsidR="00C421FE">
        <w:rPr>
          <w:rFonts w:ascii="Times New Roman" w:hAnsi="Times New Roman" w:cs="Times New Roman"/>
          <w:bCs/>
          <w:sz w:val="24"/>
          <w:szCs w:val="24"/>
        </w:rPr>
        <w:t xml:space="preserve">Как научить школьника работать самостоятельно и в коллективе, высказывать свою точку зрения и учитывать чужую, размышлять и задавать вопросы? Получить ответы на эти вопросы и достичь высоких результатов помогают методы критического мышления. </w:t>
      </w:r>
      <w:bookmarkEnd w:id="0"/>
      <w:r w:rsidR="00627B8E">
        <w:rPr>
          <w:rFonts w:ascii="Times New Roman" w:hAnsi="Times New Roman" w:cs="Times New Roman"/>
          <w:bCs/>
          <w:sz w:val="24"/>
          <w:szCs w:val="24"/>
        </w:rPr>
        <w:t>Что такое «критическое мышление»? Это мышление активное, конструктивное, самостоятельное и…список можно продолжить.</w:t>
      </w:r>
    </w:p>
    <w:p w:rsidR="008A2B13" w:rsidRPr="00210CB3" w:rsidRDefault="00F07579" w:rsidP="00A22C11">
      <w:pPr>
        <w:spacing w:before="240" w:line="240" w:lineRule="auto"/>
        <w:ind w:firstLine="284"/>
        <w:jc w:val="both"/>
        <w:rPr>
          <w:rFonts w:ascii="Times New Roman" w:hAnsi="Times New Roman" w:cs="Times New Roman"/>
          <w:sz w:val="24"/>
          <w:szCs w:val="24"/>
        </w:rPr>
      </w:pPr>
      <w:r w:rsidRPr="00210CB3">
        <w:rPr>
          <w:rFonts w:ascii="Times New Roman" w:hAnsi="Times New Roman" w:cs="Times New Roman"/>
          <w:sz w:val="24"/>
          <w:szCs w:val="24"/>
        </w:rPr>
        <w:t xml:space="preserve">На своих уроках я очень часто использую вышеперечисленные </w:t>
      </w:r>
      <w:r w:rsidR="00185808" w:rsidRPr="00210CB3">
        <w:rPr>
          <w:rFonts w:ascii="Times New Roman" w:hAnsi="Times New Roman" w:cs="Times New Roman"/>
          <w:sz w:val="24"/>
          <w:szCs w:val="24"/>
        </w:rPr>
        <w:t xml:space="preserve">приемы и </w:t>
      </w:r>
      <w:r w:rsidRPr="00210CB3">
        <w:rPr>
          <w:rFonts w:ascii="Times New Roman" w:hAnsi="Times New Roman" w:cs="Times New Roman"/>
          <w:sz w:val="24"/>
          <w:szCs w:val="24"/>
        </w:rPr>
        <w:t>методы работы. Стараюсь построить урок таким образом, чтоб</w:t>
      </w:r>
      <w:r w:rsidR="00185808" w:rsidRPr="00210CB3">
        <w:rPr>
          <w:rFonts w:ascii="Times New Roman" w:hAnsi="Times New Roman" w:cs="Times New Roman"/>
          <w:sz w:val="24"/>
          <w:szCs w:val="24"/>
        </w:rPr>
        <w:t>ы</w:t>
      </w:r>
      <w:r w:rsidRPr="00210CB3">
        <w:rPr>
          <w:rFonts w:ascii="Times New Roman" w:hAnsi="Times New Roman" w:cs="Times New Roman"/>
          <w:sz w:val="24"/>
          <w:szCs w:val="24"/>
        </w:rPr>
        <w:t xml:space="preserve"> ученики самостоятельно опреде</w:t>
      </w:r>
      <w:r w:rsidR="004A4A1A" w:rsidRPr="00210CB3">
        <w:rPr>
          <w:rFonts w:ascii="Times New Roman" w:hAnsi="Times New Roman" w:cs="Times New Roman"/>
          <w:sz w:val="24"/>
          <w:szCs w:val="24"/>
        </w:rPr>
        <w:t>ли</w:t>
      </w:r>
      <w:r w:rsidR="00D553C1">
        <w:rPr>
          <w:rFonts w:ascii="Times New Roman" w:hAnsi="Times New Roman" w:cs="Times New Roman"/>
          <w:sz w:val="24"/>
          <w:szCs w:val="24"/>
        </w:rPr>
        <w:t>ли тему урока. Создаю проблемные ситуации</w:t>
      </w:r>
      <w:r w:rsidR="004A4A1A" w:rsidRPr="00210CB3">
        <w:rPr>
          <w:rFonts w:ascii="Times New Roman" w:hAnsi="Times New Roman" w:cs="Times New Roman"/>
          <w:sz w:val="24"/>
          <w:szCs w:val="24"/>
        </w:rPr>
        <w:t xml:space="preserve">, прошу сделать вывод и задавая наводящие вопросы направляю ребят на </w:t>
      </w:r>
      <w:r w:rsidR="00180E35" w:rsidRPr="00210CB3">
        <w:rPr>
          <w:rFonts w:ascii="Times New Roman" w:hAnsi="Times New Roman" w:cs="Times New Roman"/>
          <w:sz w:val="24"/>
          <w:szCs w:val="24"/>
        </w:rPr>
        <w:t xml:space="preserve">главные </w:t>
      </w:r>
      <w:r w:rsidR="004A4A1A" w:rsidRPr="00210CB3">
        <w:rPr>
          <w:rFonts w:ascii="Times New Roman" w:hAnsi="Times New Roman" w:cs="Times New Roman"/>
          <w:sz w:val="24"/>
          <w:szCs w:val="24"/>
        </w:rPr>
        <w:t>цели урока.</w:t>
      </w:r>
      <w:r w:rsidR="00185808" w:rsidRPr="00210CB3">
        <w:rPr>
          <w:rFonts w:ascii="Times New Roman" w:hAnsi="Times New Roman" w:cs="Times New Roman"/>
          <w:sz w:val="24"/>
          <w:szCs w:val="24"/>
        </w:rPr>
        <w:t xml:space="preserve">Учебный труд, как и всякий другой, интересен </w:t>
      </w:r>
      <w:r w:rsidR="00E83B61" w:rsidRPr="00210CB3">
        <w:rPr>
          <w:rFonts w:ascii="Times New Roman" w:hAnsi="Times New Roman" w:cs="Times New Roman"/>
          <w:sz w:val="24"/>
          <w:szCs w:val="24"/>
        </w:rPr>
        <w:t xml:space="preserve">еще и </w:t>
      </w:r>
      <w:r w:rsidR="00185808" w:rsidRPr="00210CB3">
        <w:rPr>
          <w:rFonts w:ascii="Times New Roman" w:hAnsi="Times New Roman" w:cs="Times New Roman"/>
          <w:sz w:val="24"/>
          <w:szCs w:val="24"/>
        </w:rPr>
        <w:t>тогда, когда он разнообразен.Можно привести множество примеров использования приемов, методик, технологий преподавания на уроках математики, русского языка и окружающего мира.</w:t>
      </w:r>
      <w:r w:rsidR="00D0733F">
        <w:rPr>
          <w:rFonts w:ascii="Times New Roman" w:hAnsi="Times New Roman" w:cs="Times New Roman"/>
          <w:sz w:val="24"/>
          <w:szCs w:val="24"/>
        </w:rPr>
        <w:t>Но считаю, что особое внимание в начальной школе стоит уделять урокам литературного чтения.</w:t>
      </w:r>
      <w:r w:rsidR="008A2B13" w:rsidRPr="00210CB3">
        <w:rPr>
          <w:rFonts w:ascii="Times New Roman" w:hAnsi="Times New Roman" w:cs="Times New Roman"/>
          <w:sz w:val="24"/>
          <w:szCs w:val="24"/>
        </w:rPr>
        <w:t>Литературное чтение – важнейшее звено в развитии младших школьников.   Основная цель уроков литературного чтения - помочь ребёнку стать читателем: обогатить читательский опыт, развить читательский интерес, подвести к осознанию богатого мира отечественной и зарубежной литературы.</w:t>
      </w:r>
    </w:p>
    <w:p w:rsidR="008A2B13" w:rsidRPr="00210CB3" w:rsidRDefault="008A2B13" w:rsidP="00A22C11">
      <w:pPr>
        <w:spacing w:before="240" w:line="240" w:lineRule="auto"/>
        <w:ind w:firstLine="284"/>
        <w:jc w:val="both"/>
        <w:rPr>
          <w:rFonts w:ascii="Times New Roman" w:hAnsi="Times New Roman" w:cs="Times New Roman"/>
          <w:sz w:val="24"/>
          <w:szCs w:val="24"/>
        </w:rPr>
      </w:pPr>
      <w:r w:rsidRPr="00210CB3">
        <w:rPr>
          <w:rFonts w:ascii="Times New Roman" w:hAnsi="Times New Roman" w:cs="Times New Roman"/>
          <w:sz w:val="24"/>
          <w:szCs w:val="24"/>
        </w:rPr>
        <w:t xml:space="preserve">Раньше основная задача по отношению к ученику на уроках литературного чтения сводилась к формуле «Прочти и перескажи». Теперь надо учить поиску информации, её использованию. Задача учителя – развивать у школьников такие читательские навыки, как поиск, выбор, оценка информации из текстов, используемых во внешкольных ситуациях. Эти читательские умения не только оттачивают умы учащихся, служат базой для учебной успешности во всех школьных дисциплинах, но и являются необходимым условием успешного участия в большинстве сфер взрослой жизни. </w:t>
      </w:r>
    </w:p>
    <w:p w:rsidR="008A2B13" w:rsidRPr="00210CB3" w:rsidRDefault="008A2B13" w:rsidP="008A2B13">
      <w:pPr>
        <w:spacing w:before="240" w:line="240" w:lineRule="auto"/>
        <w:jc w:val="both"/>
        <w:rPr>
          <w:rFonts w:ascii="Times New Roman" w:hAnsi="Times New Roman" w:cs="Times New Roman"/>
          <w:sz w:val="24"/>
          <w:szCs w:val="24"/>
        </w:rPr>
      </w:pPr>
      <w:r w:rsidRPr="00210CB3">
        <w:rPr>
          <w:rFonts w:ascii="Times New Roman" w:hAnsi="Times New Roman" w:cs="Times New Roman"/>
          <w:sz w:val="24"/>
          <w:szCs w:val="24"/>
        </w:rPr>
        <w:t xml:space="preserve">         Практика показывает, что эффективность и результативность обучения школьников читательской грамотности зависит от продуманного алгоритма работы на уроке. </w:t>
      </w:r>
      <w:r w:rsidR="000154AF">
        <w:rPr>
          <w:rFonts w:ascii="Times New Roman" w:hAnsi="Times New Roman" w:cs="Times New Roman"/>
          <w:sz w:val="24"/>
          <w:szCs w:val="24"/>
        </w:rPr>
        <w:t>Нетрадиционные приемы, стратегии и принципы обучения, такие, как: управляемое чтение, диспут и дискуссия, управляемое воображение, обучение в диалоге</w:t>
      </w:r>
      <w:r w:rsidR="00BE3965">
        <w:rPr>
          <w:rFonts w:ascii="Times New Roman" w:hAnsi="Times New Roman" w:cs="Times New Roman"/>
          <w:sz w:val="24"/>
          <w:szCs w:val="24"/>
        </w:rPr>
        <w:t xml:space="preserve">, новые формы педагогического общения «учитель-ученик», «ученик-учитель», «ученик-информация» и др. оказывают благоприятное воздействие на развитие читательской активности. </w:t>
      </w:r>
      <w:r w:rsidRPr="00210CB3">
        <w:rPr>
          <w:rFonts w:ascii="Times New Roman" w:hAnsi="Times New Roman" w:cs="Times New Roman"/>
          <w:sz w:val="24"/>
          <w:szCs w:val="24"/>
        </w:rPr>
        <w:t xml:space="preserve">Учитель вправе корректировать эту систему в соответствии с темой урока, целевыми установками, уровнем подготовленности класса. На формирование читательской грамотности влияет </w:t>
      </w:r>
      <w:r w:rsidRPr="00210CB3">
        <w:rPr>
          <w:rFonts w:ascii="Times New Roman" w:hAnsi="Times New Roman" w:cs="Times New Roman"/>
          <w:sz w:val="24"/>
          <w:szCs w:val="24"/>
        </w:rPr>
        <w:lastRenderedPageBreak/>
        <w:t>выразительное чтение вслух текстов разных типов, жанров и стилей. Использую разные виды чтения: просмотровое, ознакомительное, углубленное.</w:t>
      </w:r>
      <w:r w:rsidR="00210CB3" w:rsidRPr="00210CB3">
        <w:rPr>
          <w:rFonts w:ascii="Times New Roman" w:hAnsi="Times New Roman" w:cs="Times New Roman"/>
          <w:sz w:val="24"/>
          <w:szCs w:val="24"/>
        </w:rPr>
        <w:t xml:space="preserve"> Для этого использую различные приёмы: чтение слоговых таблиц в 1 классе, про себя, хором, по рядам; речевые разминки, игровые упражнения на развитие артикуляции, зрительного восприятия, внимания, чтение фраз с разной интонацией (Прочитай весело, задорно, с вопросительной интонацией, утвердительно, удивленно или скороговоркой, разным темпом (ускоренным, замедленным, усилением темпа, переходом на шёпот).</w:t>
      </w:r>
    </w:p>
    <w:p w:rsidR="00210CB3" w:rsidRPr="00210CB3" w:rsidRDefault="00210CB3" w:rsidP="00A22C11">
      <w:pPr>
        <w:spacing w:before="240" w:line="240" w:lineRule="auto"/>
        <w:ind w:firstLine="284"/>
        <w:jc w:val="both"/>
        <w:rPr>
          <w:rFonts w:ascii="Times New Roman" w:hAnsi="Times New Roman" w:cs="Times New Roman"/>
          <w:b/>
          <w:sz w:val="24"/>
          <w:szCs w:val="24"/>
        </w:rPr>
      </w:pPr>
      <w:r w:rsidRPr="00210CB3">
        <w:rPr>
          <w:rFonts w:ascii="Times New Roman" w:hAnsi="Times New Roman" w:cs="Times New Roman"/>
          <w:sz w:val="24"/>
          <w:szCs w:val="24"/>
        </w:rPr>
        <w:t xml:space="preserve">Для развития концентрации внимания использую следующие </w:t>
      </w:r>
      <w:r w:rsidRPr="00210CB3">
        <w:rPr>
          <w:rFonts w:ascii="Times New Roman" w:hAnsi="Times New Roman" w:cs="Times New Roman"/>
          <w:b/>
          <w:sz w:val="24"/>
          <w:szCs w:val="24"/>
        </w:rPr>
        <w:t>упражнения:</w:t>
      </w:r>
    </w:p>
    <w:p w:rsidR="00210CB3" w:rsidRPr="00210CB3" w:rsidRDefault="00210CB3" w:rsidP="00210CB3">
      <w:pPr>
        <w:spacing w:before="240" w:line="240" w:lineRule="auto"/>
        <w:jc w:val="both"/>
        <w:rPr>
          <w:rFonts w:ascii="Times New Roman" w:hAnsi="Times New Roman" w:cs="Times New Roman"/>
          <w:sz w:val="24"/>
          <w:szCs w:val="24"/>
        </w:rPr>
      </w:pPr>
      <w:r w:rsidRPr="00210CB3">
        <w:rPr>
          <w:rFonts w:ascii="Times New Roman" w:hAnsi="Times New Roman" w:cs="Times New Roman"/>
          <w:b/>
          <w:sz w:val="24"/>
          <w:szCs w:val="24"/>
        </w:rPr>
        <w:t>«Осмысленное чтение</w:t>
      </w:r>
      <w:r w:rsidR="00D0733F">
        <w:rPr>
          <w:rFonts w:ascii="Times New Roman" w:hAnsi="Times New Roman" w:cs="Times New Roman"/>
          <w:b/>
          <w:sz w:val="24"/>
          <w:szCs w:val="24"/>
        </w:rPr>
        <w:t xml:space="preserve"> с отвлекающим эффектом</w:t>
      </w:r>
      <w:r w:rsidRPr="00210CB3">
        <w:rPr>
          <w:rFonts w:ascii="Times New Roman" w:hAnsi="Times New Roman" w:cs="Times New Roman"/>
          <w:b/>
          <w:sz w:val="24"/>
          <w:szCs w:val="24"/>
        </w:rPr>
        <w:t>».</w:t>
      </w:r>
      <w:r w:rsidRPr="00210CB3">
        <w:rPr>
          <w:rFonts w:ascii="Times New Roman" w:hAnsi="Times New Roman" w:cs="Times New Roman"/>
          <w:sz w:val="24"/>
          <w:szCs w:val="24"/>
        </w:rPr>
        <w:t xml:space="preserve"> Учащиеся получают различные печатные тексты.  Хорошо читающий ученик читает рассказ. В это время все ребята вычёркивают заданные буквы в своих текстах, строго двигаясь по строке слева направо. Одновременно они внимательно слушают ученика, чтобы затем ответить на вопросы.  Затем проводится взаимопроверка вычеркнутых букв и фронтально производится проверка осмысления текста по вопросам.</w:t>
      </w:r>
    </w:p>
    <w:p w:rsidR="00210CB3" w:rsidRPr="00210CB3" w:rsidRDefault="00C70EE1" w:rsidP="00210CB3">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«Ловушка»</w:t>
      </w:r>
      <w:r w:rsidR="00D0733F">
        <w:rPr>
          <w:rFonts w:ascii="Times New Roman" w:hAnsi="Times New Roman" w:cs="Times New Roman"/>
          <w:b/>
          <w:sz w:val="24"/>
          <w:szCs w:val="24"/>
        </w:rPr>
        <w:t>.</w:t>
      </w:r>
      <w:r w:rsidR="00D0733F">
        <w:rPr>
          <w:rFonts w:ascii="Times New Roman" w:hAnsi="Times New Roman" w:cs="Times New Roman"/>
          <w:sz w:val="24"/>
          <w:szCs w:val="24"/>
        </w:rPr>
        <w:t xml:space="preserve"> Ч</w:t>
      </w:r>
      <w:r w:rsidR="00210CB3" w:rsidRPr="00210CB3">
        <w:rPr>
          <w:rFonts w:ascii="Times New Roman" w:hAnsi="Times New Roman" w:cs="Times New Roman"/>
          <w:sz w:val="24"/>
          <w:szCs w:val="24"/>
        </w:rPr>
        <w:t>итаю текст и пропускаю одно слов</w:t>
      </w:r>
      <w:r w:rsidR="00D0733F">
        <w:rPr>
          <w:rFonts w:ascii="Times New Roman" w:hAnsi="Times New Roman" w:cs="Times New Roman"/>
          <w:sz w:val="24"/>
          <w:szCs w:val="24"/>
        </w:rPr>
        <w:t>о или заменяю некоторые слова. Д</w:t>
      </w:r>
      <w:r w:rsidR="00210CB3" w:rsidRPr="00210CB3">
        <w:rPr>
          <w:rFonts w:ascii="Times New Roman" w:hAnsi="Times New Roman" w:cs="Times New Roman"/>
          <w:sz w:val="24"/>
          <w:szCs w:val="24"/>
        </w:rPr>
        <w:t>ети</w:t>
      </w:r>
      <w:r w:rsidR="00D0733F">
        <w:rPr>
          <w:rFonts w:ascii="Times New Roman" w:hAnsi="Times New Roman" w:cs="Times New Roman"/>
          <w:sz w:val="24"/>
          <w:szCs w:val="24"/>
        </w:rPr>
        <w:t xml:space="preserve"> должны услышать и вставить</w:t>
      </w:r>
      <w:r w:rsidR="006260E8">
        <w:rPr>
          <w:rFonts w:ascii="Times New Roman" w:hAnsi="Times New Roman" w:cs="Times New Roman"/>
          <w:sz w:val="24"/>
          <w:szCs w:val="24"/>
        </w:rPr>
        <w:t xml:space="preserve"> слово, или под</w:t>
      </w:r>
      <w:r w:rsidR="00D0733F">
        <w:rPr>
          <w:rFonts w:ascii="Times New Roman" w:hAnsi="Times New Roman" w:cs="Times New Roman"/>
          <w:sz w:val="24"/>
          <w:szCs w:val="24"/>
        </w:rPr>
        <w:t>обрать</w:t>
      </w:r>
      <w:r w:rsidR="006260E8">
        <w:rPr>
          <w:rFonts w:ascii="Times New Roman" w:hAnsi="Times New Roman" w:cs="Times New Roman"/>
          <w:sz w:val="24"/>
          <w:szCs w:val="24"/>
        </w:rPr>
        <w:t xml:space="preserve"> слова</w:t>
      </w:r>
      <w:r w:rsidR="00D0733F">
        <w:rPr>
          <w:rFonts w:ascii="Times New Roman" w:hAnsi="Times New Roman" w:cs="Times New Roman"/>
          <w:sz w:val="24"/>
          <w:szCs w:val="24"/>
        </w:rPr>
        <w:t>, подходящие по смыслу</w:t>
      </w:r>
      <w:r w:rsidR="00210CB3" w:rsidRPr="00210CB3">
        <w:rPr>
          <w:rFonts w:ascii="Times New Roman" w:hAnsi="Times New Roman" w:cs="Times New Roman"/>
          <w:sz w:val="24"/>
          <w:szCs w:val="24"/>
        </w:rPr>
        <w:t>.</w:t>
      </w:r>
    </w:p>
    <w:p w:rsidR="00210CB3" w:rsidRPr="00210CB3" w:rsidRDefault="00210CB3" w:rsidP="00210CB3">
      <w:pPr>
        <w:spacing w:before="240" w:line="240" w:lineRule="auto"/>
        <w:jc w:val="both"/>
        <w:rPr>
          <w:rFonts w:ascii="Times New Roman" w:hAnsi="Times New Roman" w:cs="Times New Roman"/>
          <w:sz w:val="24"/>
          <w:szCs w:val="24"/>
        </w:rPr>
      </w:pPr>
      <w:r w:rsidRPr="00210CB3">
        <w:rPr>
          <w:rFonts w:ascii="Times New Roman" w:hAnsi="Times New Roman" w:cs="Times New Roman"/>
          <w:sz w:val="24"/>
          <w:szCs w:val="24"/>
        </w:rPr>
        <w:t xml:space="preserve">Предлагаю детям </w:t>
      </w:r>
      <w:r w:rsidRPr="00210CB3">
        <w:rPr>
          <w:rFonts w:ascii="Times New Roman" w:hAnsi="Times New Roman" w:cs="Times New Roman"/>
          <w:b/>
          <w:sz w:val="24"/>
          <w:szCs w:val="24"/>
        </w:rPr>
        <w:t>восстановить логическую последовательность</w:t>
      </w:r>
      <w:r w:rsidRPr="00210CB3">
        <w:rPr>
          <w:rFonts w:ascii="Times New Roman" w:hAnsi="Times New Roman" w:cs="Times New Roman"/>
          <w:sz w:val="24"/>
          <w:szCs w:val="24"/>
        </w:rPr>
        <w:t xml:space="preserve"> текста. Учащиеся получают в конверте отрывки рассказов, статьи из газет и журналов, разрезанные на смысловые части или на предложения. </w:t>
      </w:r>
      <w:r w:rsidR="00D0733F">
        <w:rPr>
          <w:rFonts w:ascii="Times New Roman" w:hAnsi="Times New Roman" w:cs="Times New Roman"/>
          <w:sz w:val="24"/>
          <w:szCs w:val="24"/>
        </w:rPr>
        <w:t>После чего</w:t>
      </w:r>
      <w:r w:rsidRPr="00210CB3">
        <w:rPr>
          <w:rFonts w:ascii="Times New Roman" w:hAnsi="Times New Roman" w:cs="Times New Roman"/>
          <w:sz w:val="24"/>
          <w:szCs w:val="24"/>
        </w:rPr>
        <w:t xml:space="preserve"> восстанавливают логическую последовательность теста. Такой вид работы провожу как индивидуально, так и в парах и по группам. </w:t>
      </w:r>
    </w:p>
    <w:p w:rsidR="00D553C1" w:rsidRDefault="00210CB3" w:rsidP="00A22C11">
      <w:pPr>
        <w:spacing w:before="240" w:line="240" w:lineRule="auto"/>
        <w:ind w:firstLine="284"/>
        <w:jc w:val="both"/>
        <w:rPr>
          <w:rFonts w:ascii="Times New Roman" w:hAnsi="Times New Roman" w:cs="Times New Roman"/>
          <w:sz w:val="24"/>
          <w:szCs w:val="24"/>
        </w:rPr>
      </w:pPr>
      <w:r w:rsidRPr="00210CB3">
        <w:rPr>
          <w:rFonts w:ascii="Times New Roman" w:hAnsi="Times New Roman" w:cs="Times New Roman"/>
          <w:sz w:val="24"/>
          <w:szCs w:val="24"/>
        </w:rPr>
        <w:t xml:space="preserve"> Сформировать сознательного читателя-ребенка – совсем непростая задача, стоящая перед начальной школой. Но прежде чем книга «заговорит» с ребенком, он должен «оценить» её. Вот на этом этапе применяю прием антиципации (догадки, мысленного предвосхищения). Применяется на этапе подготовки к восприятию литературного произведения, в ходе первичного восприятия текста. Например, перед чтением рассказа </w:t>
      </w:r>
      <w:r w:rsidR="00C70EE1" w:rsidRPr="00C70EE1">
        <w:rPr>
          <w:rFonts w:ascii="Times New Roman" w:hAnsi="Times New Roman" w:cs="Times New Roman"/>
          <w:sz w:val="24"/>
          <w:szCs w:val="24"/>
        </w:rPr>
        <w:t>Н. Носова «Федина задача».</w:t>
      </w:r>
      <w:r w:rsidRPr="00210CB3">
        <w:rPr>
          <w:rFonts w:ascii="Times New Roman" w:hAnsi="Times New Roman" w:cs="Times New Roman"/>
          <w:sz w:val="24"/>
          <w:szCs w:val="24"/>
        </w:rPr>
        <w:t>задаю такой вопрос «Прочитайте название рассказа. Как вы думаете, о чём он?» Это важный момент подготовительного этапа, способствующий повышению активности и осознанности детей при работе с новым произведением – предопределение учащимися содержания произведения по его названию, иллюстрации, фамилии автора и новым словам, с которыми дети знакомятся до чтения произведения. После прочтения произведения происходит бурное обсуждение прочитанного. Проверка правильности предположений детей тесно сливается с проверкой первичного восприятия, во время которого ученики не только высказывают впечатления о прослушанном произведении, но и проверяют свои прогнозы. Задавая вопросы по ходу чтения, вовлекаю детей в процесс «</w:t>
      </w:r>
      <w:proofErr w:type="spellStart"/>
      <w:r w:rsidRPr="00210CB3">
        <w:rPr>
          <w:rFonts w:ascii="Times New Roman" w:hAnsi="Times New Roman" w:cs="Times New Roman"/>
          <w:sz w:val="24"/>
          <w:szCs w:val="24"/>
        </w:rPr>
        <w:t>вчитывания</w:t>
      </w:r>
      <w:proofErr w:type="spellEnd"/>
      <w:r w:rsidRPr="00210CB3">
        <w:rPr>
          <w:rFonts w:ascii="Times New Roman" w:hAnsi="Times New Roman" w:cs="Times New Roman"/>
          <w:sz w:val="24"/>
          <w:szCs w:val="24"/>
        </w:rPr>
        <w:t>» в текст. Этот приём учит вниманию к слову. В данном случае показываю, что из себя представляет «диалог с автором»</w:t>
      </w:r>
      <w:r w:rsidR="00D553C1">
        <w:rPr>
          <w:rFonts w:ascii="Times New Roman" w:hAnsi="Times New Roman" w:cs="Times New Roman"/>
          <w:sz w:val="24"/>
          <w:szCs w:val="24"/>
        </w:rPr>
        <w:t>.</w:t>
      </w:r>
    </w:p>
    <w:p w:rsidR="00A22C11" w:rsidRDefault="00D553C1" w:rsidP="00A22C11">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Очень часто использую тексты, разработанные по стратегии чтения с прогнозированием (остановками), или управляемого чтения. Стратегия управляемого чтения-одна из стратегий диалогового обучения. Сущность стратегии заключается в общении с текстом, в использовании особых приемов постижения изучаемого материала. Одной из ценных сторон данной стратегии является формирование умения «включать» воображение п</w:t>
      </w:r>
      <w:r w:rsidR="00B36849">
        <w:rPr>
          <w:rFonts w:ascii="Times New Roman" w:hAnsi="Times New Roman" w:cs="Times New Roman"/>
          <w:sz w:val="24"/>
          <w:szCs w:val="24"/>
        </w:rPr>
        <w:t xml:space="preserve">ри изучении разных предметов. Управляемое чтение можно рассматривать как один из путей развития зрительного и эмоционального читательского воображения, формирования </w:t>
      </w:r>
      <w:r w:rsidR="00B36849" w:rsidRPr="00210CB3">
        <w:rPr>
          <w:rFonts w:ascii="Times New Roman" w:hAnsi="Times New Roman" w:cs="Times New Roman"/>
          <w:sz w:val="24"/>
          <w:szCs w:val="24"/>
        </w:rPr>
        <w:t>личностного</w:t>
      </w:r>
      <w:r w:rsidR="00B36849">
        <w:rPr>
          <w:rFonts w:ascii="Times New Roman" w:hAnsi="Times New Roman" w:cs="Times New Roman"/>
          <w:sz w:val="24"/>
          <w:szCs w:val="24"/>
        </w:rPr>
        <w:t xml:space="preserve"> отношения к тексту. Цель управляемого чтения-формирование у учащихся умения самостоятельно ставить вопросы</w:t>
      </w:r>
      <w:r w:rsidR="00C70EE1">
        <w:rPr>
          <w:rFonts w:ascii="Times New Roman" w:hAnsi="Times New Roman" w:cs="Times New Roman"/>
          <w:sz w:val="24"/>
          <w:szCs w:val="24"/>
        </w:rPr>
        <w:t>,</w:t>
      </w:r>
      <w:r w:rsidR="00B36849">
        <w:rPr>
          <w:rFonts w:ascii="Times New Roman" w:hAnsi="Times New Roman" w:cs="Times New Roman"/>
          <w:sz w:val="24"/>
          <w:szCs w:val="24"/>
        </w:rPr>
        <w:t xml:space="preserve"> и находить ответы на них в самом тексте.Тексты для этой работы печатаются заранее с остановками (разрывами). Остановки делаются в тех местах, </w:t>
      </w:r>
      <w:r w:rsidR="00B36849">
        <w:rPr>
          <w:rFonts w:ascii="Times New Roman" w:hAnsi="Times New Roman" w:cs="Times New Roman"/>
          <w:sz w:val="24"/>
          <w:szCs w:val="24"/>
        </w:rPr>
        <w:lastRenderedPageBreak/>
        <w:t>где у читателя может возникнуть предположение, вопрос. Вопросы и задания после чтения фрагмента текста, сформулированные учителем, должны побуждать учащихся к действию, выдвижению гипотезы, ставить их в активную позицию, возбуждать внимание и познавательный интерес, создавать условия для соотношения получаемой информации с уже имеющимися знаниями и жизненным опытом; создавать свою версию ответа и направленно искать при дальнейшем чтении ее подтверждение или опровержение.</w:t>
      </w:r>
    </w:p>
    <w:p w:rsidR="0061023C" w:rsidRPr="00210CB3" w:rsidRDefault="0061023C" w:rsidP="00A22C11">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Содержание вопросов заслуживает особого внимания. Зачастую учитель пользуется </w:t>
      </w:r>
      <w:proofErr w:type="spellStart"/>
      <w:r>
        <w:rPr>
          <w:rFonts w:ascii="Times New Roman" w:hAnsi="Times New Roman" w:cs="Times New Roman"/>
          <w:sz w:val="24"/>
          <w:szCs w:val="24"/>
        </w:rPr>
        <w:t>фактологическими</w:t>
      </w:r>
      <w:proofErr w:type="spellEnd"/>
      <w:r>
        <w:rPr>
          <w:rFonts w:ascii="Times New Roman" w:hAnsi="Times New Roman" w:cs="Times New Roman"/>
          <w:sz w:val="24"/>
          <w:szCs w:val="24"/>
        </w:rPr>
        <w:t xml:space="preserve"> вопросами, требующими лишь воспроизведения ранее полученных фактических знаний. Такие вопросы связаны с усвоением терминологии, различных понятий, определенных фактов и исторических сведений, дат, имен и др. Несомненно, вопросы такого характера имеют важное значение и занимают определенное место на уроке. Иную функцию выполняют на уроках открытые вопросы. Это вопросы, проявляющие позицию учащихся, вопросы нравственного выбора, концептуальные вопросы, позволяющие анализировать, сравнивать, размышлять. Вопросы, которые я составляю для управляемого чтения, носят открытый характер. Проверкой того, является ли вопрос открытым, может служить реакция учащихся: если после ответа на вопрос одного ученика все остальные опускают руки и у них нет желания дать другой вариант ответа, то такой вопрос, скорее всего, является </w:t>
      </w:r>
      <w:proofErr w:type="spellStart"/>
      <w:r>
        <w:rPr>
          <w:rFonts w:ascii="Times New Roman" w:hAnsi="Times New Roman" w:cs="Times New Roman"/>
          <w:sz w:val="24"/>
          <w:szCs w:val="24"/>
        </w:rPr>
        <w:t>фактологическим</w:t>
      </w:r>
      <w:proofErr w:type="spellEnd"/>
      <w:r>
        <w:rPr>
          <w:rFonts w:ascii="Times New Roman" w:hAnsi="Times New Roman" w:cs="Times New Roman"/>
          <w:sz w:val="24"/>
          <w:szCs w:val="24"/>
        </w:rPr>
        <w:t>. Открытый вопрос предполагает наличие различных ответов.</w:t>
      </w:r>
    </w:p>
    <w:p w:rsidR="00210CB3" w:rsidRPr="00210CB3" w:rsidRDefault="00210CB3" w:rsidP="00A22C11">
      <w:pPr>
        <w:spacing w:before="240" w:line="240" w:lineRule="auto"/>
        <w:ind w:firstLine="284"/>
        <w:jc w:val="both"/>
        <w:rPr>
          <w:rFonts w:ascii="Times New Roman" w:hAnsi="Times New Roman" w:cs="Times New Roman"/>
          <w:sz w:val="24"/>
          <w:szCs w:val="24"/>
        </w:rPr>
      </w:pPr>
      <w:r w:rsidRPr="00210CB3">
        <w:rPr>
          <w:rFonts w:ascii="Times New Roman" w:hAnsi="Times New Roman" w:cs="Times New Roman"/>
          <w:sz w:val="24"/>
          <w:szCs w:val="24"/>
        </w:rPr>
        <w:t xml:space="preserve">Идею системно – </w:t>
      </w:r>
      <w:proofErr w:type="spellStart"/>
      <w:r w:rsidRPr="00210CB3">
        <w:rPr>
          <w:rFonts w:ascii="Times New Roman" w:hAnsi="Times New Roman" w:cs="Times New Roman"/>
          <w:sz w:val="24"/>
          <w:szCs w:val="24"/>
        </w:rPr>
        <w:t>деятельностного</w:t>
      </w:r>
      <w:proofErr w:type="spellEnd"/>
      <w:r w:rsidRPr="00210CB3">
        <w:rPr>
          <w:rFonts w:ascii="Times New Roman" w:hAnsi="Times New Roman" w:cs="Times New Roman"/>
          <w:sz w:val="24"/>
          <w:szCs w:val="24"/>
        </w:rPr>
        <w:t xml:space="preserve"> подхода на уроках чтения позволяет реализовать достаточное </w:t>
      </w:r>
      <w:r w:rsidR="00D06FE8">
        <w:rPr>
          <w:rFonts w:ascii="Times New Roman" w:hAnsi="Times New Roman" w:cs="Times New Roman"/>
          <w:sz w:val="24"/>
          <w:szCs w:val="24"/>
        </w:rPr>
        <w:t>количество творческих заданий. </w:t>
      </w:r>
      <w:r w:rsidRPr="00210CB3">
        <w:rPr>
          <w:rFonts w:ascii="Times New Roman" w:hAnsi="Times New Roman" w:cs="Times New Roman"/>
          <w:sz w:val="24"/>
          <w:szCs w:val="24"/>
        </w:rPr>
        <w:t>Дети пробуют свои силы в поэтическом творчестве, сочиняют небылицы и загадки, придумывают рассказы по иллюстрации и заданным вопросам, подбирают фразеологизмы, давая характеристику героям, учатся высказывать своё мнение…Учащиеся сравнивают содержание произведений (Например:1 класс по УМК «Школа России» русская народная сказка «Рукавичка» и сказка «Теремок», Сравниваются названия, героев и содержание сказок) Во 2 классе дети производят сравнение разных по жанру произведений. (Басни и сказки о животных.) Все данные дети фиксируют в таблице.</w:t>
      </w:r>
    </w:p>
    <w:p w:rsidR="007C4E79" w:rsidRDefault="00D06FE8" w:rsidP="00A22C11">
      <w:pPr>
        <w:spacing w:before="24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Приём «К</w:t>
      </w:r>
      <w:r w:rsidR="007C4E79" w:rsidRPr="007C4E79">
        <w:rPr>
          <w:rFonts w:ascii="Times New Roman" w:hAnsi="Times New Roman" w:cs="Times New Roman"/>
          <w:b/>
          <w:bCs/>
          <w:sz w:val="24"/>
          <w:szCs w:val="24"/>
        </w:rPr>
        <w:t>ластер» </w:t>
      </w:r>
      <w:r w:rsidR="007C4E79" w:rsidRPr="007C4E79">
        <w:rPr>
          <w:rFonts w:ascii="Times New Roman" w:hAnsi="Times New Roman" w:cs="Times New Roman"/>
          <w:sz w:val="24"/>
          <w:szCs w:val="24"/>
        </w:rPr>
        <w:t>- выделение смысловых единиц текста и графическое их оформление в определённом порядке в виде «грозди». «Грозди» - графический приём систематизации материала. Правила очень простые. Рисуем модель Солнечной системы: звезду, планеты и их спутники. Звезда в центре – это наша тема, вокруг неё планеты – крупные смысловые единицы, от планет – спутники. Система кластеров охватывает большое количество информации.</w:t>
      </w:r>
    </w:p>
    <w:p w:rsidR="00D0364E" w:rsidRPr="00D0364E" w:rsidRDefault="00D0364E" w:rsidP="00A22C11">
      <w:pPr>
        <w:spacing w:before="240" w:line="240" w:lineRule="auto"/>
        <w:ind w:firstLine="284"/>
        <w:jc w:val="both"/>
        <w:rPr>
          <w:rFonts w:ascii="Times New Roman" w:hAnsi="Times New Roman" w:cs="Times New Roman"/>
          <w:sz w:val="24"/>
          <w:szCs w:val="24"/>
        </w:rPr>
      </w:pPr>
      <w:r w:rsidRPr="00D0364E">
        <w:rPr>
          <w:rFonts w:ascii="Times New Roman" w:hAnsi="Times New Roman" w:cs="Times New Roman"/>
          <w:sz w:val="24"/>
          <w:szCs w:val="24"/>
        </w:rPr>
        <w:t xml:space="preserve">При обобщении разделов по программе очень хорошо подходит следующая стратегия: </w:t>
      </w:r>
      <w:r>
        <w:rPr>
          <w:rFonts w:ascii="Times New Roman" w:hAnsi="Times New Roman" w:cs="Times New Roman"/>
          <w:sz w:val="24"/>
          <w:szCs w:val="24"/>
        </w:rPr>
        <w:t>«</w:t>
      </w:r>
      <w:r w:rsidRPr="00D0364E">
        <w:rPr>
          <w:rFonts w:ascii="Times New Roman" w:hAnsi="Times New Roman" w:cs="Times New Roman"/>
          <w:b/>
          <w:sz w:val="24"/>
          <w:szCs w:val="24"/>
        </w:rPr>
        <w:t>Карта концепции»</w:t>
      </w:r>
      <w:r w:rsidRPr="00D0364E">
        <w:rPr>
          <w:rFonts w:ascii="Times New Roman" w:hAnsi="Times New Roman" w:cs="Times New Roman"/>
          <w:sz w:val="24"/>
          <w:szCs w:val="24"/>
        </w:rPr>
        <w:t>. Она основана на ассоциативном мышлении, когда какая-либо идея способна вызвать и развить другую. Особенно результативно составление карты концепции в случаях, когда имеется большая информация. Составление плана концепции может быть предложено как на стадии вызова, так и на стадии рефлексии. Учащимся предлагается тема, которую они знают хорошо или достаточно хорошо. Далее учащиеся составляют перечень слов, ассоциирующихся с темой. Записываются все слова, предложенные учениками, не исключается и не отвергается ничего. Может даже случиться, что вам предложат слова, никаким образом не связанные с темой, не отвергайте, запишите. Потом, во время работы, учащиеся сами придут к тому, что эти слова лишние. После того, как полностью составлен перечень слов, предложите ученикам разбить их на определенные категории по определенным связям. В процессе работы можно расширить ту или иную категорию, или даже изобрести новую, а можно от чего-то оказаться. На заключительном этапе этой работы учащиеся самостоятельно составляют карту концепции. Эта карта может выглядеть в виде таблицы, рисунков и т.д.</w:t>
      </w:r>
    </w:p>
    <w:p w:rsidR="00D0364E" w:rsidRDefault="00D0364E" w:rsidP="00A22C11">
      <w:pPr>
        <w:spacing w:before="240" w:line="240" w:lineRule="auto"/>
        <w:ind w:firstLine="284"/>
        <w:jc w:val="both"/>
        <w:rPr>
          <w:rFonts w:ascii="Times New Roman" w:hAnsi="Times New Roman" w:cs="Times New Roman"/>
          <w:sz w:val="24"/>
          <w:szCs w:val="24"/>
        </w:rPr>
      </w:pPr>
      <w:r w:rsidRPr="00D0364E">
        <w:rPr>
          <w:rFonts w:ascii="Times New Roman" w:hAnsi="Times New Roman" w:cs="Times New Roman"/>
          <w:sz w:val="24"/>
          <w:szCs w:val="24"/>
        </w:rPr>
        <w:lastRenderedPageBreak/>
        <w:t>Главная задача представить схематично собственную концепцию данной темы, то есть прийти к новым знаниям в контексте знаний, уже приобретенных ранее. Не следует путать эту стратегию с разбивкой на кластеры, которая является лишь первой ступенькой к составлению карты концепции. Требуется не просто сгруппировать материал, но сгруппировать его в соответствии с собственной концепцией, установив сильные и слабые связи между различными частями информации. Другой сильной стороной стратегии является совместная работа учащихся. В процессе обучения дети ищут общения друг с другом. В общении легче возникают идеи, совершаются пусть маленькие, но доставляющие огромную радость открытия.</w:t>
      </w:r>
    </w:p>
    <w:p w:rsidR="00FE701C" w:rsidRDefault="00FE701C" w:rsidP="00A22C11">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Пример составления карты концепции по теме «Творчество А.С Пушкина».</w:t>
      </w:r>
    </w:p>
    <w:p w:rsidR="00FE701C" w:rsidRDefault="00FE701C" w:rsidP="00A22C11">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Первый этап: Задайте вопрос учащимся: «Что вы знаете о Пушкине?»</w:t>
      </w:r>
    </w:p>
    <w:p w:rsidR="00FE701C" w:rsidRDefault="00FE701C" w:rsidP="00A22C11">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Второй этап: Учащиеся предлагают вам, например, перечень следующих слов:</w:t>
      </w:r>
    </w:p>
    <w:p w:rsidR="00FE701C" w:rsidRPr="00A456FA" w:rsidRDefault="00FE701C" w:rsidP="00A22C11">
      <w:pPr>
        <w:spacing w:before="240" w:line="240" w:lineRule="auto"/>
        <w:ind w:firstLine="284"/>
        <w:jc w:val="both"/>
        <w:rPr>
          <w:rFonts w:ascii="Times New Roman" w:hAnsi="Times New Roman" w:cs="Times New Roman"/>
          <w:i/>
          <w:sz w:val="24"/>
          <w:szCs w:val="24"/>
        </w:rPr>
      </w:pPr>
      <w:r w:rsidRPr="00A456FA">
        <w:rPr>
          <w:rFonts w:ascii="Times New Roman" w:hAnsi="Times New Roman" w:cs="Times New Roman"/>
          <w:i/>
          <w:sz w:val="24"/>
          <w:szCs w:val="24"/>
        </w:rPr>
        <w:t xml:space="preserve">Сказки, дуэль, няня, </w:t>
      </w:r>
      <w:proofErr w:type="spellStart"/>
      <w:r w:rsidRPr="00A456FA">
        <w:rPr>
          <w:rFonts w:ascii="Times New Roman" w:hAnsi="Times New Roman" w:cs="Times New Roman"/>
          <w:i/>
          <w:sz w:val="24"/>
          <w:szCs w:val="24"/>
        </w:rPr>
        <w:t>Гвидон</w:t>
      </w:r>
      <w:proofErr w:type="spellEnd"/>
      <w:r w:rsidRPr="00A456FA">
        <w:rPr>
          <w:rFonts w:ascii="Times New Roman" w:hAnsi="Times New Roman" w:cs="Times New Roman"/>
          <w:i/>
          <w:sz w:val="24"/>
          <w:szCs w:val="24"/>
        </w:rPr>
        <w:t xml:space="preserve">, золотая рыбка, </w:t>
      </w:r>
      <w:r w:rsidR="002D451A" w:rsidRPr="00A456FA">
        <w:rPr>
          <w:rFonts w:ascii="Times New Roman" w:hAnsi="Times New Roman" w:cs="Times New Roman"/>
          <w:i/>
          <w:sz w:val="24"/>
          <w:szCs w:val="24"/>
        </w:rPr>
        <w:t xml:space="preserve">гений, </w:t>
      </w:r>
      <w:r w:rsidRPr="00A456FA">
        <w:rPr>
          <w:rFonts w:ascii="Times New Roman" w:hAnsi="Times New Roman" w:cs="Times New Roman"/>
          <w:i/>
          <w:sz w:val="24"/>
          <w:szCs w:val="24"/>
        </w:rPr>
        <w:t xml:space="preserve">старик, Дантес, царь </w:t>
      </w:r>
      <w:proofErr w:type="spellStart"/>
      <w:r w:rsidRPr="00A456FA">
        <w:rPr>
          <w:rFonts w:ascii="Times New Roman" w:hAnsi="Times New Roman" w:cs="Times New Roman"/>
          <w:i/>
          <w:sz w:val="24"/>
          <w:szCs w:val="24"/>
        </w:rPr>
        <w:t>Салтан</w:t>
      </w:r>
      <w:proofErr w:type="spellEnd"/>
      <w:r w:rsidRPr="00A456FA">
        <w:rPr>
          <w:rFonts w:ascii="Times New Roman" w:hAnsi="Times New Roman" w:cs="Times New Roman"/>
          <w:i/>
          <w:sz w:val="24"/>
          <w:szCs w:val="24"/>
        </w:rPr>
        <w:t xml:space="preserve">, стихи, природа, </w:t>
      </w:r>
      <w:r w:rsidR="00591E79" w:rsidRPr="00A456FA">
        <w:rPr>
          <w:rFonts w:ascii="Times New Roman" w:hAnsi="Times New Roman" w:cs="Times New Roman"/>
          <w:i/>
          <w:sz w:val="24"/>
          <w:szCs w:val="24"/>
        </w:rPr>
        <w:t xml:space="preserve">Москва, Россия, Арина Родионовна, поэт, </w:t>
      </w:r>
      <w:r w:rsidR="002D451A" w:rsidRPr="00A456FA">
        <w:rPr>
          <w:rFonts w:ascii="Times New Roman" w:hAnsi="Times New Roman" w:cs="Times New Roman"/>
          <w:i/>
          <w:sz w:val="24"/>
          <w:szCs w:val="24"/>
        </w:rPr>
        <w:t xml:space="preserve">Петербург, Царскосельский </w:t>
      </w:r>
      <w:r w:rsidR="00591E79" w:rsidRPr="00A456FA">
        <w:rPr>
          <w:rFonts w:ascii="Times New Roman" w:hAnsi="Times New Roman" w:cs="Times New Roman"/>
          <w:i/>
          <w:sz w:val="24"/>
          <w:szCs w:val="24"/>
        </w:rPr>
        <w:t xml:space="preserve">лицей, Царское Село, театры, балы, с. Михайловское, береза, литература, </w:t>
      </w:r>
      <w:r w:rsidR="002D451A" w:rsidRPr="00A456FA">
        <w:rPr>
          <w:rFonts w:ascii="Times New Roman" w:hAnsi="Times New Roman" w:cs="Times New Roman"/>
          <w:i/>
          <w:sz w:val="24"/>
          <w:szCs w:val="24"/>
        </w:rPr>
        <w:t xml:space="preserve">ссылка, Болдино, кот ученый, кудри, калитка, деревня, смерть, любовь, Родина, просторы, старуха, корыто, трагедия, талант, </w:t>
      </w:r>
      <w:r w:rsidR="00A456FA" w:rsidRPr="00A456FA">
        <w:rPr>
          <w:rFonts w:ascii="Times New Roman" w:hAnsi="Times New Roman" w:cs="Times New Roman"/>
          <w:i/>
          <w:sz w:val="24"/>
          <w:szCs w:val="24"/>
        </w:rPr>
        <w:t xml:space="preserve">свобода, гибель, Сибирь, </w:t>
      </w:r>
      <w:proofErr w:type="spellStart"/>
      <w:r w:rsidR="00A456FA" w:rsidRPr="00A456FA">
        <w:rPr>
          <w:rFonts w:ascii="Times New Roman" w:hAnsi="Times New Roman" w:cs="Times New Roman"/>
          <w:i/>
          <w:sz w:val="24"/>
          <w:szCs w:val="24"/>
        </w:rPr>
        <w:t>Балда</w:t>
      </w:r>
      <w:proofErr w:type="spellEnd"/>
      <w:r w:rsidR="00A456FA" w:rsidRPr="00A456FA">
        <w:rPr>
          <w:rFonts w:ascii="Times New Roman" w:hAnsi="Times New Roman" w:cs="Times New Roman"/>
          <w:i/>
          <w:sz w:val="24"/>
          <w:szCs w:val="24"/>
        </w:rPr>
        <w:t xml:space="preserve">, Царь </w:t>
      </w:r>
      <w:proofErr w:type="spellStart"/>
      <w:r w:rsidR="00A456FA" w:rsidRPr="00A456FA">
        <w:rPr>
          <w:rFonts w:ascii="Times New Roman" w:hAnsi="Times New Roman" w:cs="Times New Roman"/>
          <w:i/>
          <w:sz w:val="24"/>
          <w:szCs w:val="24"/>
        </w:rPr>
        <w:t>Салтан</w:t>
      </w:r>
      <w:proofErr w:type="spellEnd"/>
      <w:r w:rsidR="00A456FA" w:rsidRPr="00A456FA">
        <w:rPr>
          <w:rFonts w:ascii="Times New Roman" w:hAnsi="Times New Roman" w:cs="Times New Roman"/>
          <w:i/>
          <w:sz w:val="24"/>
          <w:szCs w:val="24"/>
        </w:rPr>
        <w:t>, золотой петушок и т.д.</w:t>
      </w:r>
    </w:p>
    <w:p w:rsidR="00B815AA" w:rsidRDefault="00B815AA" w:rsidP="00B815AA">
      <w:pPr>
        <w:spacing w:before="24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12512" behindDoc="0" locked="0" layoutInCell="1" allowOverlap="1">
            <wp:simplePos x="0" y="0"/>
            <wp:positionH relativeFrom="column">
              <wp:posOffset>-91440</wp:posOffset>
            </wp:positionH>
            <wp:positionV relativeFrom="paragraph">
              <wp:posOffset>559435</wp:posOffset>
            </wp:positionV>
            <wp:extent cx="6120130" cy="3488690"/>
            <wp:effectExtent l="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зд.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3488690"/>
                    </a:xfrm>
                    <a:prstGeom prst="rect">
                      <a:avLst/>
                    </a:prstGeom>
                  </pic:spPr>
                </pic:pic>
              </a:graphicData>
            </a:graphic>
          </wp:anchor>
        </w:drawing>
      </w:r>
      <w:r w:rsidR="00A456FA">
        <w:rPr>
          <w:rFonts w:ascii="Times New Roman" w:hAnsi="Times New Roman" w:cs="Times New Roman"/>
          <w:sz w:val="24"/>
          <w:szCs w:val="24"/>
        </w:rPr>
        <w:t>После категориального анализа составляется карта концепции, которая может выглядеть так:</w:t>
      </w:r>
    </w:p>
    <w:p w:rsidR="00A456FA" w:rsidRDefault="00907582" w:rsidP="00907582">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Все записанные ранее слова распределяются по подходящим категориям.</w:t>
      </w:r>
    </w:p>
    <w:p w:rsidR="00D06FE8" w:rsidRDefault="00D06FE8" w:rsidP="00A22C11">
      <w:pPr>
        <w:spacing w:before="240" w:line="240" w:lineRule="auto"/>
        <w:ind w:firstLine="284"/>
        <w:jc w:val="both"/>
        <w:rPr>
          <w:rFonts w:ascii="Times New Roman" w:hAnsi="Times New Roman" w:cs="Times New Roman"/>
          <w:sz w:val="24"/>
          <w:szCs w:val="24"/>
        </w:rPr>
      </w:pPr>
      <w:r w:rsidRPr="00D06FE8">
        <w:rPr>
          <w:rFonts w:ascii="Times New Roman" w:hAnsi="Times New Roman" w:cs="Times New Roman"/>
          <w:b/>
          <w:sz w:val="24"/>
          <w:szCs w:val="24"/>
        </w:rPr>
        <w:t>Т-схема -</w:t>
      </w:r>
      <w:r w:rsidRPr="00D06FE8">
        <w:rPr>
          <w:rFonts w:ascii="Times New Roman" w:hAnsi="Times New Roman" w:cs="Times New Roman"/>
          <w:sz w:val="24"/>
          <w:szCs w:val="24"/>
        </w:rPr>
        <w:t xml:space="preserve">Графический организатор для представления аргументов и контраргументов. Позволяет классифицировать, оценивать, систематизировать информацию. Схема состоит из </w:t>
      </w:r>
      <w:r w:rsidR="00D41A50">
        <w:rPr>
          <w:rFonts w:ascii="Times New Roman" w:hAnsi="Times New Roman" w:cs="Times New Roman"/>
          <w:sz w:val="24"/>
          <w:szCs w:val="24"/>
        </w:rPr>
        <w:t xml:space="preserve">бинарного </w:t>
      </w:r>
      <w:r w:rsidRPr="00D06FE8">
        <w:rPr>
          <w:rFonts w:ascii="Times New Roman" w:hAnsi="Times New Roman" w:cs="Times New Roman"/>
          <w:sz w:val="24"/>
          <w:szCs w:val="24"/>
        </w:rPr>
        <w:t xml:space="preserve">вопроса </w:t>
      </w:r>
      <w:r w:rsidR="00D41A50">
        <w:rPr>
          <w:rFonts w:ascii="Times New Roman" w:hAnsi="Times New Roman" w:cs="Times New Roman"/>
          <w:sz w:val="24"/>
          <w:szCs w:val="24"/>
        </w:rPr>
        <w:t>или вопроса, на который могут быть даны противоположные ответы, и двух колонок, отражающих отношения противопоставления: «</w:t>
      </w:r>
      <w:r w:rsidR="005B4F38">
        <w:rPr>
          <w:rFonts w:ascii="Times New Roman" w:hAnsi="Times New Roman" w:cs="Times New Roman"/>
          <w:sz w:val="24"/>
          <w:szCs w:val="24"/>
        </w:rPr>
        <w:t>да» - «</w:t>
      </w:r>
      <w:r w:rsidR="00D41A50">
        <w:rPr>
          <w:rFonts w:ascii="Times New Roman" w:hAnsi="Times New Roman" w:cs="Times New Roman"/>
          <w:sz w:val="24"/>
          <w:szCs w:val="24"/>
        </w:rPr>
        <w:t>нет», «</w:t>
      </w:r>
      <w:r w:rsidR="005B4F38">
        <w:rPr>
          <w:rFonts w:ascii="Times New Roman" w:hAnsi="Times New Roman" w:cs="Times New Roman"/>
          <w:sz w:val="24"/>
          <w:szCs w:val="24"/>
        </w:rPr>
        <w:t>достоинства» - «</w:t>
      </w:r>
      <w:r w:rsidR="00D41A50">
        <w:rPr>
          <w:rFonts w:ascii="Times New Roman" w:hAnsi="Times New Roman" w:cs="Times New Roman"/>
          <w:sz w:val="24"/>
          <w:szCs w:val="24"/>
        </w:rPr>
        <w:t>недостатки», «</w:t>
      </w:r>
      <w:r w:rsidR="005B4F38">
        <w:rPr>
          <w:rFonts w:ascii="Times New Roman" w:hAnsi="Times New Roman" w:cs="Times New Roman"/>
          <w:sz w:val="24"/>
          <w:szCs w:val="24"/>
        </w:rPr>
        <w:t>за» - «</w:t>
      </w:r>
      <w:r w:rsidR="00D41A50">
        <w:rPr>
          <w:rFonts w:ascii="Times New Roman" w:hAnsi="Times New Roman" w:cs="Times New Roman"/>
          <w:sz w:val="24"/>
          <w:szCs w:val="24"/>
        </w:rPr>
        <w:t>против», «</w:t>
      </w:r>
      <w:r w:rsidR="005B4F38">
        <w:rPr>
          <w:rFonts w:ascii="Times New Roman" w:hAnsi="Times New Roman" w:cs="Times New Roman"/>
          <w:sz w:val="24"/>
          <w:szCs w:val="24"/>
        </w:rPr>
        <w:t>плюс» - «</w:t>
      </w:r>
      <w:r w:rsidR="00D41A50">
        <w:rPr>
          <w:rFonts w:ascii="Times New Roman" w:hAnsi="Times New Roman" w:cs="Times New Roman"/>
          <w:sz w:val="24"/>
          <w:szCs w:val="24"/>
        </w:rPr>
        <w:t>минус», «</w:t>
      </w:r>
      <w:r w:rsidR="005B4F38">
        <w:rPr>
          <w:rFonts w:ascii="Times New Roman" w:hAnsi="Times New Roman" w:cs="Times New Roman"/>
          <w:sz w:val="24"/>
          <w:szCs w:val="24"/>
        </w:rPr>
        <w:t>черное» - «</w:t>
      </w:r>
      <w:r w:rsidR="00D41A50">
        <w:rPr>
          <w:rFonts w:ascii="Times New Roman" w:hAnsi="Times New Roman" w:cs="Times New Roman"/>
          <w:sz w:val="24"/>
          <w:szCs w:val="24"/>
        </w:rPr>
        <w:t xml:space="preserve">белое» и т.д. Схема помогает учащимся подготовится к дискуссии, обсуждению. </w:t>
      </w:r>
    </w:p>
    <w:p w:rsidR="00D0364E" w:rsidRDefault="00D41A50" w:rsidP="00D06FE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Шаги составления Т-схемы: </w:t>
      </w:r>
    </w:p>
    <w:p w:rsidR="00D0364E" w:rsidRDefault="00D41A50" w:rsidP="00D06FE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Сформулировать и записать бинарный вопрос. </w:t>
      </w:r>
    </w:p>
    <w:p w:rsidR="00D0364E" w:rsidRDefault="00D41A50" w:rsidP="00D06FE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2. Под вопросом разделить лист тетради на две части (две колонки). В одной записать «да», в другой</w:t>
      </w:r>
      <w:r w:rsidR="005B4F38">
        <w:rPr>
          <w:rFonts w:ascii="Times New Roman" w:hAnsi="Times New Roman" w:cs="Times New Roman"/>
          <w:sz w:val="24"/>
          <w:szCs w:val="24"/>
        </w:rPr>
        <w:t>- «</w:t>
      </w:r>
      <w:r>
        <w:rPr>
          <w:rFonts w:ascii="Times New Roman" w:hAnsi="Times New Roman" w:cs="Times New Roman"/>
          <w:sz w:val="24"/>
          <w:szCs w:val="24"/>
        </w:rPr>
        <w:t xml:space="preserve">нет» и т.д. </w:t>
      </w:r>
    </w:p>
    <w:p w:rsidR="00D0364E" w:rsidRDefault="00D41A50" w:rsidP="00D06FE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занимая никакую позицию, записать одинаковое количество </w:t>
      </w:r>
      <w:r w:rsidR="005B4F38">
        <w:rPr>
          <w:rFonts w:ascii="Times New Roman" w:hAnsi="Times New Roman" w:cs="Times New Roman"/>
          <w:sz w:val="24"/>
          <w:szCs w:val="24"/>
        </w:rPr>
        <w:t>аргументов) доводов</w:t>
      </w:r>
      <w:r>
        <w:rPr>
          <w:rFonts w:ascii="Times New Roman" w:hAnsi="Times New Roman" w:cs="Times New Roman"/>
          <w:sz w:val="24"/>
          <w:szCs w:val="24"/>
        </w:rPr>
        <w:t>, доказательств, фактов) в каждую колонку.</w:t>
      </w:r>
    </w:p>
    <w:p w:rsidR="00D41A50" w:rsidRDefault="005B4F38" w:rsidP="00D06FE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4. Обсудить записи в парах.</w:t>
      </w:r>
    </w:p>
    <w:p w:rsidR="005B4F38" w:rsidRDefault="005B4F38" w:rsidP="00D06FE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Например:</w:t>
      </w:r>
    </w:p>
    <w:p w:rsidR="005B4F38" w:rsidRDefault="00E35C73" w:rsidP="00E35C73">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Лягушка-путешественница:</w:t>
      </w:r>
    </w:p>
    <w:p w:rsidR="00E35C73" w:rsidRPr="00D06FE8" w:rsidRDefault="008C13D3" w:rsidP="00E35C73">
      <w:pPr>
        <w:spacing w:before="24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line id="Прямая соединительная линия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05pt,14.5pt" to="247.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" strokecolor="#5b9bd5 [3204]" strokeweight=".5pt">
            <v:stroke joinstyle="miter"/>
          </v:line>
        </w:pict>
      </w:r>
      <w:r w:rsidR="00E35C73">
        <w:rPr>
          <w:rFonts w:ascii="Times New Roman" w:hAnsi="Times New Roman" w:cs="Times New Roman"/>
          <w:b/>
          <w:sz w:val="24"/>
          <w:szCs w:val="24"/>
        </w:rPr>
        <w:t>Достоинства                                 Недостатки</w:t>
      </w:r>
    </w:p>
    <w:p w:rsidR="00E35C73" w:rsidRDefault="00E35C73" w:rsidP="00D06FE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1.</w:t>
      </w:r>
    </w:p>
    <w:p w:rsidR="00E35C73" w:rsidRDefault="00E35C73" w:rsidP="00D06FE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2.</w:t>
      </w:r>
    </w:p>
    <w:p w:rsidR="00E35C73" w:rsidRDefault="00E35C73" w:rsidP="00D06FE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3.</w:t>
      </w:r>
    </w:p>
    <w:p w:rsidR="00D0364E" w:rsidRDefault="00D0364E" w:rsidP="00BE3965">
      <w:pPr>
        <w:spacing w:before="240" w:line="240" w:lineRule="auto"/>
        <w:rPr>
          <w:rFonts w:ascii="Times New Roman" w:hAnsi="Times New Roman" w:cs="Times New Roman"/>
          <w:b/>
          <w:sz w:val="24"/>
          <w:szCs w:val="24"/>
        </w:rPr>
      </w:pPr>
    </w:p>
    <w:p w:rsidR="00DA1C0E" w:rsidRDefault="00D06FE8" w:rsidP="00BE3965">
      <w:pPr>
        <w:spacing w:before="240" w:line="240" w:lineRule="auto"/>
        <w:rPr>
          <w:rFonts w:ascii="Times New Roman" w:hAnsi="Times New Roman" w:cs="Times New Roman"/>
          <w:b/>
          <w:sz w:val="24"/>
          <w:szCs w:val="24"/>
        </w:rPr>
      </w:pPr>
      <w:r w:rsidRPr="00D06FE8">
        <w:rPr>
          <w:rFonts w:ascii="Times New Roman" w:hAnsi="Times New Roman" w:cs="Times New Roman"/>
          <w:b/>
          <w:sz w:val="24"/>
          <w:szCs w:val="24"/>
        </w:rPr>
        <w:t>Приём таблица «ЗХУ»</w:t>
      </w:r>
      <w:r w:rsidR="00DA1C0E">
        <w:rPr>
          <w:rFonts w:ascii="Times New Roman" w:hAnsi="Times New Roman" w:cs="Times New Roman"/>
          <w:b/>
          <w:sz w:val="24"/>
          <w:szCs w:val="24"/>
        </w:rPr>
        <w:t xml:space="preserve">(Знаем, хотим узнать, узнали) </w:t>
      </w:r>
    </w:p>
    <w:p w:rsidR="00BE3965" w:rsidRPr="00BE3965" w:rsidRDefault="004C3200" w:rsidP="00BE3965">
      <w:pPr>
        <w:spacing w:before="240" w:line="240" w:lineRule="auto"/>
        <w:rPr>
          <w:rFonts w:ascii="Times New Roman" w:hAnsi="Times New Roman" w:cs="Times New Roman"/>
          <w:b/>
          <w:sz w:val="24"/>
          <w:szCs w:val="24"/>
        </w:rPr>
      </w:pPr>
      <w:r w:rsidRPr="004C3200">
        <w:rPr>
          <w:rFonts w:ascii="Times New Roman" w:hAnsi="Times New Roman" w:cs="Times New Roman"/>
          <w:b/>
          <w:sz w:val="24"/>
          <w:szCs w:val="24"/>
        </w:rPr>
        <w:t>Литературное чтение, 3</w:t>
      </w:r>
      <w:r>
        <w:rPr>
          <w:rFonts w:ascii="Times New Roman" w:hAnsi="Times New Roman" w:cs="Times New Roman"/>
          <w:b/>
          <w:sz w:val="24"/>
          <w:szCs w:val="24"/>
        </w:rPr>
        <w:t>класс, «Л</w:t>
      </w:r>
      <w:r w:rsidR="00D06FE8" w:rsidRPr="004C3200">
        <w:rPr>
          <w:rFonts w:ascii="Times New Roman" w:hAnsi="Times New Roman" w:cs="Times New Roman"/>
          <w:b/>
          <w:sz w:val="24"/>
          <w:szCs w:val="24"/>
        </w:rPr>
        <w:t xml:space="preserve">. </w:t>
      </w:r>
      <w:r>
        <w:rPr>
          <w:rFonts w:ascii="Times New Roman" w:hAnsi="Times New Roman" w:cs="Times New Roman"/>
          <w:b/>
          <w:sz w:val="24"/>
          <w:szCs w:val="24"/>
        </w:rPr>
        <w:t xml:space="preserve">Н. </w:t>
      </w:r>
      <w:r w:rsidRPr="004C3200">
        <w:rPr>
          <w:rFonts w:ascii="Times New Roman" w:hAnsi="Times New Roman" w:cs="Times New Roman"/>
          <w:b/>
          <w:sz w:val="24"/>
          <w:szCs w:val="24"/>
        </w:rPr>
        <w:t>Толстой</w:t>
      </w:r>
      <w:r w:rsidR="00D06FE8" w:rsidRPr="004C3200">
        <w:rPr>
          <w:rFonts w:ascii="Times New Roman" w:hAnsi="Times New Roman" w:cs="Times New Roman"/>
          <w:b/>
          <w:sz w:val="24"/>
          <w:szCs w:val="24"/>
        </w:rPr>
        <w:t xml:space="preserve"> «</w:t>
      </w:r>
      <w:r w:rsidRPr="004C3200">
        <w:rPr>
          <w:rFonts w:ascii="Times New Roman" w:hAnsi="Times New Roman" w:cs="Times New Roman"/>
          <w:b/>
          <w:sz w:val="24"/>
          <w:szCs w:val="24"/>
        </w:rPr>
        <w:t>Лев и собачка</w:t>
      </w:r>
      <w:r w:rsidR="00D06FE8" w:rsidRPr="004C3200">
        <w:rPr>
          <w:rFonts w:ascii="Times New Roman" w:hAnsi="Times New Roman" w:cs="Times New Roman"/>
          <w:b/>
          <w:sz w:val="24"/>
          <w:szCs w:val="24"/>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9"/>
        <w:gridCol w:w="3402"/>
        <w:gridCol w:w="2835"/>
      </w:tblGrid>
      <w:tr w:rsidR="00D06FE8" w:rsidRPr="00D06FE8" w:rsidTr="004C3200">
        <w:trPr>
          <w:trHeight w:val="861"/>
        </w:trPr>
        <w:tc>
          <w:tcPr>
            <w:tcW w:w="3539" w:type="dxa"/>
          </w:tcPr>
          <w:p w:rsidR="00D06FE8" w:rsidRPr="00D06FE8" w:rsidRDefault="00D06FE8" w:rsidP="004C3200">
            <w:pPr>
              <w:spacing w:before="240" w:line="240" w:lineRule="auto"/>
              <w:jc w:val="center"/>
              <w:rPr>
                <w:rFonts w:ascii="Times New Roman" w:hAnsi="Times New Roman" w:cs="Times New Roman"/>
                <w:sz w:val="24"/>
                <w:szCs w:val="24"/>
              </w:rPr>
            </w:pPr>
            <w:r w:rsidRPr="00D06FE8">
              <w:rPr>
                <w:rFonts w:ascii="Times New Roman" w:hAnsi="Times New Roman" w:cs="Times New Roman"/>
                <w:sz w:val="24"/>
                <w:szCs w:val="24"/>
              </w:rPr>
              <w:t>З – что мы знаем</w:t>
            </w:r>
          </w:p>
        </w:tc>
        <w:tc>
          <w:tcPr>
            <w:tcW w:w="3402" w:type="dxa"/>
          </w:tcPr>
          <w:p w:rsidR="00D06FE8" w:rsidRPr="00D06FE8" w:rsidRDefault="00D06FE8" w:rsidP="004C3200">
            <w:pPr>
              <w:spacing w:before="240" w:line="240" w:lineRule="auto"/>
              <w:jc w:val="center"/>
              <w:rPr>
                <w:rFonts w:ascii="Times New Roman" w:hAnsi="Times New Roman" w:cs="Times New Roman"/>
                <w:sz w:val="24"/>
                <w:szCs w:val="24"/>
              </w:rPr>
            </w:pPr>
            <w:r w:rsidRPr="00D06FE8">
              <w:rPr>
                <w:rFonts w:ascii="Times New Roman" w:hAnsi="Times New Roman" w:cs="Times New Roman"/>
                <w:sz w:val="24"/>
                <w:szCs w:val="24"/>
              </w:rPr>
              <w:t>Х – что мы хотим узнать</w:t>
            </w:r>
          </w:p>
        </w:tc>
        <w:tc>
          <w:tcPr>
            <w:tcW w:w="2835" w:type="dxa"/>
          </w:tcPr>
          <w:p w:rsidR="00D06FE8" w:rsidRPr="00D06FE8" w:rsidRDefault="00D06FE8" w:rsidP="004C3200">
            <w:pPr>
              <w:spacing w:before="240" w:line="240" w:lineRule="auto"/>
              <w:jc w:val="center"/>
              <w:rPr>
                <w:rFonts w:ascii="Times New Roman" w:hAnsi="Times New Roman" w:cs="Times New Roman"/>
                <w:sz w:val="24"/>
                <w:szCs w:val="24"/>
              </w:rPr>
            </w:pPr>
            <w:r w:rsidRPr="00D06FE8">
              <w:rPr>
                <w:rFonts w:ascii="Times New Roman" w:hAnsi="Times New Roman" w:cs="Times New Roman"/>
                <w:sz w:val="24"/>
                <w:szCs w:val="24"/>
              </w:rPr>
              <w:t>У – что мы узнали, и что нам осталось узнать.</w:t>
            </w:r>
          </w:p>
        </w:tc>
      </w:tr>
      <w:tr w:rsidR="00D06FE8" w:rsidRPr="00D06FE8" w:rsidTr="004C3200">
        <w:tc>
          <w:tcPr>
            <w:tcW w:w="3539" w:type="dxa"/>
          </w:tcPr>
          <w:p w:rsidR="004C3200"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Произведение «</w:t>
            </w:r>
            <w:r w:rsidR="004C3200">
              <w:rPr>
                <w:rFonts w:ascii="Times New Roman" w:hAnsi="Times New Roman" w:cs="Times New Roman"/>
                <w:sz w:val="24"/>
                <w:szCs w:val="24"/>
              </w:rPr>
              <w:t>Лев и собачка</w:t>
            </w:r>
            <w:r w:rsidRPr="00D06FE8">
              <w:rPr>
                <w:rFonts w:ascii="Times New Roman" w:hAnsi="Times New Roman" w:cs="Times New Roman"/>
                <w:sz w:val="24"/>
                <w:szCs w:val="24"/>
              </w:rPr>
              <w:t xml:space="preserve">» написал </w:t>
            </w:r>
            <w:r w:rsidR="004C3200" w:rsidRPr="004C3200">
              <w:rPr>
                <w:rFonts w:ascii="Times New Roman" w:hAnsi="Times New Roman" w:cs="Times New Roman"/>
                <w:sz w:val="24"/>
                <w:szCs w:val="24"/>
              </w:rPr>
              <w:t xml:space="preserve">Л. Н. Толстой </w:t>
            </w:r>
          </w:p>
          <w:p w:rsidR="00D06FE8" w:rsidRPr="00D06FE8"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Это рассказ;</w:t>
            </w:r>
          </w:p>
          <w:p w:rsidR="00D06FE8" w:rsidRPr="00D06FE8"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xml:space="preserve">- </w:t>
            </w:r>
            <w:r w:rsidR="00933971">
              <w:rPr>
                <w:rFonts w:ascii="Times New Roman" w:hAnsi="Times New Roman" w:cs="Times New Roman"/>
                <w:sz w:val="24"/>
                <w:szCs w:val="24"/>
              </w:rPr>
              <w:t xml:space="preserve">Главные герои, судя по иллюстрации, </w:t>
            </w:r>
            <w:r w:rsidR="004C3200">
              <w:rPr>
                <w:rFonts w:ascii="Times New Roman" w:hAnsi="Times New Roman" w:cs="Times New Roman"/>
                <w:sz w:val="24"/>
                <w:szCs w:val="24"/>
              </w:rPr>
              <w:t>стали друзьями</w:t>
            </w:r>
            <w:r w:rsidRPr="00D06FE8">
              <w:rPr>
                <w:rFonts w:ascii="Times New Roman" w:hAnsi="Times New Roman" w:cs="Times New Roman"/>
                <w:sz w:val="24"/>
                <w:szCs w:val="24"/>
              </w:rPr>
              <w:t>;</w:t>
            </w:r>
          </w:p>
          <w:p w:rsidR="00D06FE8" w:rsidRPr="00D06FE8" w:rsidRDefault="00D06FE8" w:rsidP="00933971">
            <w:pPr>
              <w:spacing w:before="240" w:line="240" w:lineRule="auto"/>
              <w:rPr>
                <w:rFonts w:ascii="Times New Roman" w:hAnsi="Times New Roman" w:cs="Times New Roman"/>
                <w:sz w:val="24"/>
                <w:szCs w:val="24"/>
              </w:rPr>
            </w:pPr>
          </w:p>
        </w:tc>
        <w:tc>
          <w:tcPr>
            <w:tcW w:w="3402" w:type="dxa"/>
          </w:tcPr>
          <w:p w:rsidR="00D06FE8" w:rsidRPr="00D06FE8"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xml:space="preserve">- Внешность, жесты, </w:t>
            </w:r>
            <w:r w:rsidR="004C3200">
              <w:rPr>
                <w:rFonts w:ascii="Times New Roman" w:hAnsi="Times New Roman" w:cs="Times New Roman"/>
                <w:sz w:val="24"/>
                <w:szCs w:val="24"/>
              </w:rPr>
              <w:t>повадки;</w:t>
            </w:r>
          </w:p>
          <w:p w:rsidR="00D06FE8" w:rsidRPr="00D06FE8"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xml:space="preserve">- </w:t>
            </w:r>
            <w:r w:rsidR="004C3200">
              <w:rPr>
                <w:rFonts w:ascii="Times New Roman" w:hAnsi="Times New Roman" w:cs="Times New Roman"/>
                <w:sz w:val="24"/>
                <w:szCs w:val="24"/>
              </w:rPr>
              <w:t>Отношения</w:t>
            </w:r>
            <w:r w:rsidRPr="00D06FE8">
              <w:rPr>
                <w:rFonts w:ascii="Times New Roman" w:hAnsi="Times New Roman" w:cs="Times New Roman"/>
                <w:sz w:val="24"/>
                <w:szCs w:val="24"/>
              </w:rPr>
              <w:t>;</w:t>
            </w:r>
          </w:p>
          <w:p w:rsidR="00D06FE8" w:rsidRPr="00D06FE8"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Обстановка</w:t>
            </w:r>
            <w:r w:rsidR="004C3200">
              <w:rPr>
                <w:rFonts w:ascii="Times New Roman" w:hAnsi="Times New Roman" w:cs="Times New Roman"/>
                <w:sz w:val="24"/>
                <w:szCs w:val="24"/>
              </w:rPr>
              <w:t>, в которой находились</w:t>
            </w:r>
            <w:r w:rsidRPr="00D06FE8">
              <w:rPr>
                <w:rFonts w:ascii="Times New Roman" w:hAnsi="Times New Roman" w:cs="Times New Roman"/>
                <w:sz w:val="24"/>
                <w:szCs w:val="24"/>
              </w:rPr>
              <w:t>;</w:t>
            </w:r>
          </w:p>
          <w:p w:rsidR="00D06FE8" w:rsidRPr="00D06FE8"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Поведение;</w:t>
            </w:r>
          </w:p>
          <w:p w:rsidR="00D06FE8" w:rsidRPr="00D06FE8" w:rsidRDefault="00D06FE8" w:rsidP="00933971">
            <w:pPr>
              <w:spacing w:before="240" w:line="240" w:lineRule="auto"/>
              <w:rPr>
                <w:rFonts w:ascii="Times New Roman" w:hAnsi="Times New Roman" w:cs="Times New Roman"/>
                <w:sz w:val="24"/>
                <w:szCs w:val="24"/>
              </w:rPr>
            </w:pPr>
            <w:r w:rsidRPr="00D06FE8">
              <w:rPr>
                <w:rFonts w:ascii="Times New Roman" w:hAnsi="Times New Roman" w:cs="Times New Roman"/>
                <w:sz w:val="24"/>
                <w:szCs w:val="24"/>
              </w:rPr>
              <w:t>- Поступки;</w:t>
            </w:r>
          </w:p>
        </w:tc>
        <w:tc>
          <w:tcPr>
            <w:tcW w:w="2835" w:type="dxa"/>
          </w:tcPr>
          <w:p w:rsidR="00D06FE8" w:rsidRPr="00D06FE8" w:rsidRDefault="00D06FE8" w:rsidP="00D06FE8">
            <w:pPr>
              <w:spacing w:before="240" w:line="240" w:lineRule="auto"/>
              <w:jc w:val="both"/>
              <w:rPr>
                <w:rFonts w:ascii="Times New Roman" w:hAnsi="Times New Roman" w:cs="Times New Roman"/>
                <w:sz w:val="24"/>
                <w:szCs w:val="24"/>
              </w:rPr>
            </w:pPr>
          </w:p>
        </w:tc>
      </w:tr>
    </w:tbl>
    <w:p w:rsidR="004C3200" w:rsidRDefault="004C3200" w:rsidP="00BE3965">
      <w:pPr>
        <w:spacing w:before="240" w:line="240" w:lineRule="auto"/>
        <w:ind w:firstLine="284"/>
        <w:jc w:val="both"/>
        <w:rPr>
          <w:rFonts w:ascii="Times New Roman" w:hAnsi="Times New Roman" w:cs="Times New Roman"/>
          <w:sz w:val="24"/>
          <w:szCs w:val="24"/>
        </w:rPr>
      </w:pPr>
      <w:r>
        <w:rPr>
          <w:rFonts w:ascii="Times New Roman" w:hAnsi="Times New Roman" w:cs="Times New Roman"/>
          <w:sz w:val="24"/>
          <w:szCs w:val="24"/>
        </w:rPr>
        <w:t>Одним из любимых методов у моих учеников стал «Зигзаг» или «Мозаика».</w:t>
      </w:r>
      <w:r w:rsidR="00497A2F">
        <w:rPr>
          <w:rFonts w:ascii="Times New Roman" w:hAnsi="Times New Roman" w:cs="Times New Roman"/>
          <w:sz w:val="24"/>
          <w:szCs w:val="24"/>
        </w:rPr>
        <w:t xml:space="preserve"> Складывание общей картинки из отдельных фрагментов (</w:t>
      </w:r>
      <w:proofErr w:type="spellStart"/>
      <w:r w:rsidR="00497A2F">
        <w:rPr>
          <w:rFonts w:ascii="Times New Roman" w:hAnsi="Times New Roman" w:cs="Times New Roman"/>
          <w:sz w:val="24"/>
          <w:szCs w:val="24"/>
        </w:rPr>
        <w:t>пазлов</w:t>
      </w:r>
      <w:proofErr w:type="spellEnd"/>
      <w:r w:rsidR="00497A2F">
        <w:rPr>
          <w:rFonts w:ascii="Times New Roman" w:hAnsi="Times New Roman" w:cs="Times New Roman"/>
          <w:sz w:val="24"/>
          <w:szCs w:val="24"/>
        </w:rPr>
        <w:t>).</w:t>
      </w:r>
      <w:r>
        <w:rPr>
          <w:rFonts w:ascii="Times New Roman" w:hAnsi="Times New Roman" w:cs="Times New Roman"/>
          <w:sz w:val="24"/>
          <w:szCs w:val="24"/>
        </w:rPr>
        <w:t xml:space="preserve">Это прием обучения сообща. Чтение текста учащимися по частям т проработка всего текста в малой группе. Ситуация, когда ученик учит ученика. </w:t>
      </w:r>
      <w:r w:rsidR="00497A2F">
        <w:rPr>
          <w:rFonts w:ascii="Times New Roman" w:hAnsi="Times New Roman" w:cs="Times New Roman"/>
          <w:sz w:val="24"/>
          <w:szCs w:val="24"/>
        </w:rPr>
        <w:t xml:space="preserve">В подготовительную деятельность учителя входит подбор текста, разбивка его на части. Затем учащиеся объединяются в малые группы (3-4 человека). Количество человек в группе должно соответствовать количеству частей, на которые разделен текст. Каждый член группы прорабатывает свою часть текста. Те учащиеся, которые работали с одной и той же частью текста в разных группах, после прочтения его индивидуально, собираются в одну группу, чтобы еще глубже проработать свою часть и </w:t>
      </w:r>
      <w:r w:rsidR="00497A2F">
        <w:rPr>
          <w:rFonts w:ascii="Times New Roman" w:hAnsi="Times New Roman" w:cs="Times New Roman"/>
          <w:sz w:val="24"/>
          <w:szCs w:val="24"/>
        </w:rPr>
        <w:lastRenderedPageBreak/>
        <w:t xml:space="preserve">продумать пути его представления в своей «родной» группе. После возвращения всех участников в «родные» группы ученик учит ученика, то есть знакомит со своей частью текста. После такой работы все члены группы должны хорошо усвоить текст целиком. </w:t>
      </w:r>
    </w:p>
    <w:p w:rsidR="004C3200" w:rsidRDefault="00A22C11" w:rsidP="00A22C11">
      <w:pPr>
        <w:spacing w:before="240" w:line="240" w:lineRule="auto"/>
        <w:ind w:firstLine="340"/>
        <w:jc w:val="both"/>
        <w:rPr>
          <w:rFonts w:ascii="Times New Roman" w:hAnsi="Times New Roman" w:cs="Times New Roman"/>
          <w:sz w:val="24"/>
          <w:szCs w:val="24"/>
        </w:rPr>
      </w:pPr>
      <w:r>
        <w:rPr>
          <w:rFonts w:ascii="Times New Roman" w:hAnsi="Times New Roman" w:cs="Times New Roman"/>
          <w:sz w:val="24"/>
          <w:szCs w:val="24"/>
        </w:rPr>
        <w:t>Для</w:t>
      </w:r>
      <w:r w:rsidR="00D0364E">
        <w:rPr>
          <w:rFonts w:ascii="Times New Roman" w:hAnsi="Times New Roman" w:cs="Times New Roman"/>
          <w:sz w:val="24"/>
          <w:szCs w:val="24"/>
        </w:rPr>
        <w:t xml:space="preserve"> осмысления и </w:t>
      </w:r>
      <w:proofErr w:type="spellStart"/>
      <w:r w:rsidR="00D0364E">
        <w:rPr>
          <w:rFonts w:ascii="Times New Roman" w:hAnsi="Times New Roman" w:cs="Times New Roman"/>
          <w:sz w:val="24"/>
          <w:szCs w:val="24"/>
        </w:rPr>
        <w:t>резюмирования</w:t>
      </w:r>
      <w:proofErr w:type="spellEnd"/>
      <w:r w:rsidR="00D0364E">
        <w:rPr>
          <w:rFonts w:ascii="Times New Roman" w:hAnsi="Times New Roman" w:cs="Times New Roman"/>
          <w:sz w:val="24"/>
          <w:szCs w:val="24"/>
        </w:rPr>
        <w:t xml:space="preserve"> информации, требующим точного отбора языковых средств </w:t>
      </w:r>
      <w:r>
        <w:rPr>
          <w:rFonts w:ascii="Times New Roman" w:hAnsi="Times New Roman" w:cs="Times New Roman"/>
          <w:sz w:val="24"/>
          <w:szCs w:val="24"/>
        </w:rPr>
        <w:t>отлично подходит</w:t>
      </w:r>
      <w:r w:rsidR="00D0364E">
        <w:rPr>
          <w:rFonts w:ascii="Times New Roman" w:hAnsi="Times New Roman" w:cs="Times New Roman"/>
          <w:sz w:val="24"/>
          <w:szCs w:val="24"/>
        </w:rPr>
        <w:t xml:space="preserve"> написание «</w:t>
      </w:r>
      <w:proofErr w:type="spellStart"/>
      <w:r w:rsidR="00D0364E">
        <w:rPr>
          <w:rFonts w:ascii="Times New Roman" w:hAnsi="Times New Roman" w:cs="Times New Roman"/>
          <w:sz w:val="24"/>
          <w:szCs w:val="24"/>
        </w:rPr>
        <w:t>Даймонда</w:t>
      </w:r>
      <w:proofErr w:type="spellEnd"/>
      <w:r w:rsidR="00D0364E">
        <w:rPr>
          <w:rFonts w:ascii="Times New Roman" w:hAnsi="Times New Roman" w:cs="Times New Roman"/>
          <w:sz w:val="24"/>
          <w:szCs w:val="24"/>
        </w:rPr>
        <w:t xml:space="preserve">». Данный прием является примером дальнейшего развития стратегий критического мышления. </w:t>
      </w:r>
      <w:proofErr w:type="spellStart"/>
      <w:r w:rsidR="00D0364E">
        <w:rPr>
          <w:rFonts w:ascii="Times New Roman" w:hAnsi="Times New Roman" w:cs="Times New Roman"/>
          <w:sz w:val="24"/>
          <w:szCs w:val="24"/>
        </w:rPr>
        <w:t>Даймонд</w:t>
      </w:r>
      <w:proofErr w:type="spellEnd"/>
      <w:r w:rsidR="00D0364E">
        <w:rPr>
          <w:rFonts w:ascii="Times New Roman" w:hAnsi="Times New Roman" w:cs="Times New Roman"/>
          <w:sz w:val="24"/>
          <w:szCs w:val="24"/>
        </w:rPr>
        <w:t xml:space="preserve"> – это своеобразное стихотворение, которое пишется по определенным правилам. В переводе с английского обозначает «бриллиант», так как готовое стихотворение напоминает бриллиант по своим очертаниям. </w:t>
      </w:r>
      <w:proofErr w:type="spellStart"/>
      <w:r w:rsidR="00933971">
        <w:rPr>
          <w:rFonts w:ascii="Times New Roman" w:hAnsi="Times New Roman" w:cs="Times New Roman"/>
          <w:sz w:val="24"/>
          <w:szCs w:val="24"/>
        </w:rPr>
        <w:t>Даймонд</w:t>
      </w:r>
      <w:proofErr w:type="spellEnd"/>
      <w:r w:rsidR="00933971">
        <w:rPr>
          <w:rFonts w:ascii="Times New Roman" w:hAnsi="Times New Roman" w:cs="Times New Roman"/>
          <w:sz w:val="24"/>
          <w:szCs w:val="24"/>
        </w:rPr>
        <w:t xml:space="preserve"> может состоять из семи или девяти строк. </w:t>
      </w:r>
      <w:r w:rsidR="000A6826">
        <w:rPr>
          <w:rFonts w:ascii="Times New Roman" w:hAnsi="Times New Roman" w:cs="Times New Roman"/>
          <w:sz w:val="24"/>
          <w:szCs w:val="24"/>
        </w:rPr>
        <w:t xml:space="preserve">В начальной школе наиболее актуально использовать </w:t>
      </w:r>
      <w:proofErr w:type="spellStart"/>
      <w:r w:rsidR="000A6826">
        <w:rPr>
          <w:rFonts w:ascii="Times New Roman" w:hAnsi="Times New Roman" w:cs="Times New Roman"/>
          <w:sz w:val="24"/>
          <w:szCs w:val="24"/>
        </w:rPr>
        <w:t>даймонд</w:t>
      </w:r>
      <w:proofErr w:type="spellEnd"/>
      <w:r w:rsidR="000A6826">
        <w:rPr>
          <w:rFonts w:ascii="Times New Roman" w:hAnsi="Times New Roman" w:cs="Times New Roman"/>
          <w:sz w:val="24"/>
          <w:szCs w:val="24"/>
        </w:rPr>
        <w:t xml:space="preserve"> из семи строк. </w:t>
      </w:r>
      <w:r w:rsidR="00933971">
        <w:rPr>
          <w:rFonts w:ascii="Times New Roman" w:hAnsi="Times New Roman" w:cs="Times New Roman"/>
          <w:sz w:val="24"/>
          <w:szCs w:val="24"/>
        </w:rPr>
        <w:t xml:space="preserve">В любом </w:t>
      </w:r>
      <w:proofErr w:type="spellStart"/>
      <w:r w:rsidR="00933971">
        <w:rPr>
          <w:rFonts w:ascii="Times New Roman" w:hAnsi="Times New Roman" w:cs="Times New Roman"/>
          <w:sz w:val="24"/>
          <w:szCs w:val="24"/>
        </w:rPr>
        <w:t>даймонде</w:t>
      </w:r>
      <w:proofErr w:type="spellEnd"/>
      <w:r w:rsidR="00933971">
        <w:rPr>
          <w:rFonts w:ascii="Times New Roman" w:hAnsi="Times New Roman" w:cs="Times New Roman"/>
          <w:sz w:val="24"/>
          <w:szCs w:val="24"/>
        </w:rPr>
        <w:t xml:space="preserve"> первая и последняя строчка представляет собой существительные антонимичные друг другу.</w:t>
      </w:r>
    </w:p>
    <w:p w:rsidR="00933971" w:rsidRDefault="00933971" w:rsidP="000209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1 строка – существительное</w:t>
      </w:r>
    </w:p>
    <w:p w:rsidR="00933971" w:rsidRDefault="00933971" w:rsidP="000209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2 строка – два прилагательных, описывающих это существительное</w:t>
      </w:r>
    </w:p>
    <w:p w:rsidR="00933971" w:rsidRDefault="00933971" w:rsidP="000209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3 строка – три глагола, относящихся к этому существительному</w:t>
      </w:r>
    </w:p>
    <w:p w:rsidR="00933971" w:rsidRDefault="00933971" w:rsidP="000209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4 строка – четыре существительных: два из них относятся к первому существительному, два -  ко второму или смысловая строчка, относящаяся и к первому и ко второму существительному</w:t>
      </w:r>
    </w:p>
    <w:p w:rsidR="00933971" w:rsidRDefault="00933971" w:rsidP="000209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5 строка – три глагола, относящиеся ко второму существительному</w:t>
      </w:r>
    </w:p>
    <w:p w:rsidR="00933971" w:rsidRDefault="00933971" w:rsidP="000209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6 строка – два прилагательных, описывающих второе существительное</w:t>
      </w:r>
    </w:p>
    <w:p w:rsidR="00933971" w:rsidRDefault="00933971" w:rsidP="000209B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7 строка – существительное – антоним</w:t>
      </w:r>
    </w:p>
    <w:p w:rsidR="00933971" w:rsidRDefault="00933971" w:rsidP="000209BE">
      <w:pPr>
        <w:spacing w:before="240" w:line="240" w:lineRule="auto"/>
        <w:jc w:val="both"/>
        <w:rPr>
          <w:rFonts w:ascii="Times New Roman" w:hAnsi="Times New Roman" w:cs="Times New Roman"/>
          <w:sz w:val="24"/>
          <w:szCs w:val="24"/>
        </w:rPr>
      </w:pPr>
    </w:p>
    <w:p w:rsidR="00933971" w:rsidRDefault="00933971" w:rsidP="00933971">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День                                                                                                                                                                                     яркий, радостный                                                                                                                                                                      с</w:t>
      </w:r>
      <w:r w:rsidRPr="00933971">
        <w:rPr>
          <w:rFonts w:ascii="Times New Roman" w:hAnsi="Times New Roman" w:cs="Times New Roman"/>
          <w:sz w:val="24"/>
          <w:szCs w:val="24"/>
        </w:rPr>
        <w:t xml:space="preserve">ияет, </w:t>
      </w:r>
      <w:r>
        <w:rPr>
          <w:rFonts w:ascii="Times New Roman" w:hAnsi="Times New Roman" w:cs="Times New Roman"/>
          <w:sz w:val="24"/>
          <w:szCs w:val="24"/>
        </w:rPr>
        <w:t>обогревает, обнадеживает                                                                                                           рассвет, солнце, тени, закат                                                                                                                охлаждает, настораживает, приближается                                                                                           загадочная, темная                                                                                                                                           Ночь.</w:t>
      </w:r>
    </w:p>
    <w:p w:rsidR="004C3200" w:rsidRDefault="004C3200" w:rsidP="000209BE">
      <w:pPr>
        <w:spacing w:before="240" w:line="240" w:lineRule="auto"/>
        <w:jc w:val="both"/>
        <w:rPr>
          <w:rFonts w:ascii="Times New Roman" w:hAnsi="Times New Roman" w:cs="Times New Roman"/>
          <w:sz w:val="24"/>
          <w:szCs w:val="24"/>
        </w:rPr>
      </w:pPr>
    </w:p>
    <w:p w:rsidR="008C4C85" w:rsidRPr="00210CB3" w:rsidRDefault="007C4E79" w:rsidP="00A22C11">
      <w:pPr>
        <w:spacing w:before="240" w:line="240" w:lineRule="auto"/>
        <w:ind w:firstLine="284"/>
        <w:jc w:val="both"/>
        <w:rPr>
          <w:rFonts w:ascii="Times New Roman" w:hAnsi="Times New Roman" w:cs="Times New Roman"/>
          <w:sz w:val="24"/>
          <w:szCs w:val="24"/>
        </w:rPr>
      </w:pPr>
      <w:r w:rsidRPr="007C4E79">
        <w:rPr>
          <w:rFonts w:ascii="Times New Roman" w:hAnsi="Times New Roman" w:cs="Times New Roman"/>
          <w:sz w:val="24"/>
          <w:szCs w:val="24"/>
        </w:rPr>
        <w:t xml:space="preserve">Реализация </w:t>
      </w:r>
      <w:proofErr w:type="spellStart"/>
      <w:r w:rsidRPr="007C4E79">
        <w:rPr>
          <w:rFonts w:ascii="Times New Roman" w:hAnsi="Times New Roman" w:cs="Times New Roman"/>
          <w:sz w:val="24"/>
          <w:szCs w:val="24"/>
        </w:rPr>
        <w:t>системно-деятельностного</w:t>
      </w:r>
      <w:proofErr w:type="spellEnd"/>
      <w:r w:rsidRPr="007C4E79">
        <w:rPr>
          <w:rFonts w:ascii="Times New Roman" w:hAnsi="Times New Roman" w:cs="Times New Roman"/>
          <w:sz w:val="24"/>
          <w:szCs w:val="24"/>
        </w:rPr>
        <w:t xml:space="preserve"> под</w:t>
      </w:r>
      <w:r w:rsidR="000A6826">
        <w:rPr>
          <w:rFonts w:ascii="Times New Roman" w:hAnsi="Times New Roman" w:cs="Times New Roman"/>
          <w:sz w:val="24"/>
          <w:szCs w:val="24"/>
        </w:rPr>
        <w:t>хода на уроке заставляет учителя</w:t>
      </w:r>
      <w:r w:rsidRPr="007C4E79">
        <w:rPr>
          <w:rFonts w:ascii="Times New Roman" w:hAnsi="Times New Roman" w:cs="Times New Roman"/>
          <w:sz w:val="24"/>
          <w:szCs w:val="24"/>
        </w:rPr>
        <w:t xml:space="preserve"> перестроить свою деятельность, уйти от привычного объяснения и предоставить учащимся самостоятельно, в определенной последовательности открыть для себя новые знания и присвоить их.</w:t>
      </w:r>
      <w:r w:rsidR="000A6826">
        <w:rPr>
          <w:rFonts w:ascii="Times New Roman" w:hAnsi="Times New Roman" w:cs="Times New Roman"/>
          <w:sz w:val="24"/>
          <w:szCs w:val="24"/>
        </w:rPr>
        <w:t xml:space="preserve"> Также положительно растет динамика техники чтения, развивается речь младших школьников.</w:t>
      </w:r>
      <w:r w:rsidR="006918EA" w:rsidRPr="00210CB3">
        <w:rPr>
          <w:rFonts w:ascii="Times New Roman" w:hAnsi="Times New Roman" w:cs="Times New Roman"/>
          <w:sz w:val="24"/>
          <w:szCs w:val="24"/>
        </w:rPr>
        <w:t xml:space="preserve">Посредством таких уроков гораздо активнее и быстрее происходит возбуждение познавательного интереса. </w:t>
      </w:r>
      <w:r w:rsidR="00ED336F" w:rsidRPr="00210CB3">
        <w:rPr>
          <w:rFonts w:ascii="Times New Roman" w:hAnsi="Times New Roman" w:cs="Times New Roman"/>
          <w:sz w:val="24"/>
          <w:szCs w:val="24"/>
        </w:rPr>
        <w:t xml:space="preserve">Наличие интереса является одним из главных условий успешного протекания учебного процесса. </w:t>
      </w:r>
      <w:r w:rsidR="006918EA" w:rsidRPr="00210CB3">
        <w:rPr>
          <w:rFonts w:ascii="Times New Roman" w:hAnsi="Times New Roman" w:cs="Times New Roman"/>
          <w:sz w:val="24"/>
          <w:szCs w:val="24"/>
        </w:rPr>
        <w:t xml:space="preserve">Отсутствие </w:t>
      </w:r>
      <w:r w:rsidR="00ED336F" w:rsidRPr="00210CB3">
        <w:rPr>
          <w:rFonts w:ascii="Times New Roman" w:hAnsi="Times New Roman" w:cs="Times New Roman"/>
          <w:sz w:val="24"/>
          <w:szCs w:val="24"/>
        </w:rPr>
        <w:t xml:space="preserve">же </w:t>
      </w:r>
      <w:r w:rsidR="006918EA" w:rsidRPr="00210CB3">
        <w:rPr>
          <w:rFonts w:ascii="Times New Roman" w:hAnsi="Times New Roman" w:cs="Times New Roman"/>
          <w:sz w:val="24"/>
          <w:szCs w:val="24"/>
        </w:rPr>
        <w:t>интереса у школьников</w:t>
      </w:r>
      <w:r w:rsidR="00ED336F" w:rsidRPr="00210CB3">
        <w:rPr>
          <w:rFonts w:ascii="Times New Roman" w:hAnsi="Times New Roman" w:cs="Times New Roman"/>
          <w:sz w:val="24"/>
          <w:szCs w:val="24"/>
        </w:rPr>
        <w:t>,</w:t>
      </w:r>
      <w:r w:rsidR="006918EA" w:rsidRPr="00210CB3">
        <w:rPr>
          <w:rFonts w:ascii="Times New Roman" w:hAnsi="Times New Roman" w:cs="Times New Roman"/>
          <w:sz w:val="24"/>
          <w:szCs w:val="24"/>
        </w:rPr>
        <w:t xml:space="preserve"> является показателем серьезных недостатков в организации обучения.</w:t>
      </w:r>
    </w:p>
    <w:p w:rsidR="00B425A6" w:rsidRPr="00210CB3" w:rsidRDefault="00C7743F" w:rsidP="00627B8E">
      <w:pPr>
        <w:spacing w:before="240" w:line="240" w:lineRule="auto"/>
        <w:ind w:firstLine="284"/>
        <w:jc w:val="both"/>
        <w:rPr>
          <w:rFonts w:ascii="Times New Roman" w:hAnsi="Times New Roman" w:cs="Times New Roman"/>
          <w:sz w:val="24"/>
          <w:szCs w:val="24"/>
        </w:rPr>
      </w:pPr>
      <w:r w:rsidRPr="00210CB3">
        <w:rPr>
          <w:rFonts w:ascii="Times New Roman" w:hAnsi="Times New Roman" w:cs="Times New Roman"/>
          <w:sz w:val="24"/>
          <w:szCs w:val="24"/>
        </w:rPr>
        <w:t xml:space="preserve">Стремитесь к тому, чтобы ваши уроки не стали шаблонными, проведенными "по трафарету". </w:t>
      </w:r>
      <w:r w:rsidR="00ED336F" w:rsidRPr="00210CB3">
        <w:rPr>
          <w:rFonts w:ascii="Times New Roman" w:hAnsi="Times New Roman" w:cs="Times New Roman"/>
          <w:sz w:val="24"/>
          <w:szCs w:val="24"/>
        </w:rPr>
        <w:t xml:space="preserve">Предоставьте детям возможность стать активными участниками, а не пассивными слушателями. </w:t>
      </w:r>
      <w:r w:rsidRPr="00210CB3">
        <w:rPr>
          <w:rFonts w:ascii="Times New Roman" w:hAnsi="Times New Roman" w:cs="Times New Roman"/>
          <w:sz w:val="24"/>
          <w:szCs w:val="24"/>
        </w:rPr>
        <w:t>Пусть на уроках свершаются открытия, рождаются истины, покоряются вершины, продолжаются поиски!</w:t>
      </w:r>
    </w:p>
    <w:sectPr w:rsidR="00B425A6" w:rsidRPr="00210CB3" w:rsidSect="00A115F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0407"/>
    <w:multiLevelType w:val="hybridMultilevel"/>
    <w:tmpl w:val="F178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704BE"/>
    <w:multiLevelType w:val="hybridMultilevel"/>
    <w:tmpl w:val="52E23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2A5A84"/>
    <w:multiLevelType w:val="multilevel"/>
    <w:tmpl w:val="93BACC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0E7348"/>
    <w:multiLevelType w:val="hybridMultilevel"/>
    <w:tmpl w:val="58EA9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A3620F"/>
    <w:multiLevelType w:val="hybridMultilevel"/>
    <w:tmpl w:val="49F6E3A4"/>
    <w:lvl w:ilvl="0" w:tplc="949826D4">
      <w:start w:val="1"/>
      <w:numFmt w:val="bullet"/>
      <w:lvlText w:val="•"/>
      <w:lvlJc w:val="left"/>
      <w:pPr>
        <w:tabs>
          <w:tab w:val="num" w:pos="720"/>
        </w:tabs>
        <w:ind w:left="720" w:hanging="360"/>
      </w:pPr>
      <w:rPr>
        <w:rFonts w:ascii="Times New Roman" w:hAnsi="Times New Roman" w:hint="default"/>
      </w:rPr>
    </w:lvl>
    <w:lvl w:ilvl="1" w:tplc="FC0CF6C8" w:tentative="1">
      <w:start w:val="1"/>
      <w:numFmt w:val="bullet"/>
      <w:lvlText w:val="•"/>
      <w:lvlJc w:val="left"/>
      <w:pPr>
        <w:tabs>
          <w:tab w:val="num" w:pos="1440"/>
        </w:tabs>
        <w:ind w:left="1440" w:hanging="360"/>
      </w:pPr>
      <w:rPr>
        <w:rFonts w:ascii="Times New Roman" w:hAnsi="Times New Roman" w:hint="default"/>
      </w:rPr>
    </w:lvl>
    <w:lvl w:ilvl="2" w:tplc="1CCC26A6" w:tentative="1">
      <w:start w:val="1"/>
      <w:numFmt w:val="bullet"/>
      <w:lvlText w:val="•"/>
      <w:lvlJc w:val="left"/>
      <w:pPr>
        <w:tabs>
          <w:tab w:val="num" w:pos="2160"/>
        </w:tabs>
        <w:ind w:left="2160" w:hanging="360"/>
      </w:pPr>
      <w:rPr>
        <w:rFonts w:ascii="Times New Roman" w:hAnsi="Times New Roman" w:hint="default"/>
      </w:rPr>
    </w:lvl>
    <w:lvl w:ilvl="3" w:tplc="FBA223FA" w:tentative="1">
      <w:start w:val="1"/>
      <w:numFmt w:val="bullet"/>
      <w:lvlText w:val="•"/>
      <w:lvlJc w:val="left"/>
      <w:pPr>
        <w:tabs>
          <w:tab w:val="num" w:pos="2880"/>
        </w:tabs>
        <w:ind w:left="2880" w:hanging="360"/>
      </w:pPr>
      <w:rPr>
        <w:rFonts w:ascii="Times New Roman" w:hAnsi="Times New Roman" w:hint="default"/>
      </w:rPr>
    </w:lvl>
    <w:lvl w:ilvl="4" w:tplc="9612C7FC" w:tentative="1">
      <w:start w:val="1"/>
      <w:numFmt w:val="bullet"/>
      <w:lvlText w:val="•"/>
      <w:lvlJc w:val="left"/>
      <w:pPr>
        <w:tabs>
          <w:tab w:val="num" w:pos="3600"/>
        </w:tabs>
        <w:ind w:left="3600" w:hanging="360"/>
      </w:pPr>
      <w:rPr>
        <w:rFonts w:ascii="Times New Roman" w:hAnsi="Times New Roman" w:hint="default"/>
      </w:rPr>
    </w:lvl>
    <w:lvl w:ilvl="5" w:tplc="920EC05A" w:tentative="1">
      <w:start w:val="1"/>
      <w:numFmt w:val="bullet"/>
      <w:lvlText w:val="•"/>
      <w:lvlJc w:val="left"/>
      <w:pPr>
        <w:tabs>
          <w:tab w:val="num" w:pos="4320"/>
        </w:tabs>
        <w:ind w:left="4320" w:hanging="360"/>
      </w:pPr>
      <w:rPr>
        <w:rFonts w:ascii="Times New Roman" w:hAnsi="Times New Roman" w:hint="default"/>
      </w:rPr>
    </w:lvl>
    <w:lvl w:ilvl="6" w:tplc="EFE0F326" w:tentative="1">
      <w:start w:val="1"/>
      <w:numFmt w:val="bullet"/>
      <w:lvlText w:val="•"/>
      <w:lvlJc w:val="left"/>
      <w:pPr>
        <w:tabs>
          <w:tab w:val="num" w:pos="5040"/>
        </w:tabs>
        <w:ind w:left="5040" w:hanging="360"/>
      </w:pPr>
      <w:rPr>
        <w:rFonts w:ascii="Times New Roman" w:hAnsi="Times New Roman" w:hint="default"/>
      </w:rPr>
    </w:lvl>
    <w:lvl w:ilvl="7" w:tplc="B004356E" w:tentative="1">
      <w:start w:val="1"/>
      <w:numFmt w:val="bullet"/>
      <w:lvlText w:val="•"/>
      <w:lvlJc w:val="left"/>
      <w:pPr>
        <w:tabs>
          <w:tab w:val="num" w:pos="5760"/>
        </w:tabs>
        <w:ind w:left="5760" w:hanging="360"/>
      </w:pPr>
      <w:rPr>
        <w:rFonts w:ascii="Times New Roman" w:hAnsi="Times New Roman" w:hint="default"/>
      </w:rPr>
    </w:lvl>
    <w:lvl w:ilvl="8" w:tplc="4C4465A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5F1AD1"/>
    <w:rsid w:val="000154AF"/>
    <w:rsid w:val="000209BE"/>
    <w:rsid w:val="00060676"/>
    <w:rsid w:val="000A0D7A"/>
    <w:rsid w:val="000A6826"/>
    <w:rsid w:val="000B0D43"/>
    <w:rsid w:val="0011131E"/>
    <w:rsid w:val="00180E35"/>
    <w:rsid w:val="00185808"/>
    <w:rsid w:val="001F1F0F"/>
    <w:rsid w:val="00210CB3"/>
    <w:rsid w:val="00217F05"/>
    <w:rsid w:val="00217F89"/>
    <w:rsid w:val="00253FB4"/>
    <w:rsid w:val="002D1A91"/>
    <w:rsid w:val="002D451A"/>
    <w:rsid w:val="003E1F68"/>
    <w:rsid w:val="003E7BA5"/>
    <w:rsid w:val="003F1B5D"/>
    <w:rsid w:val="003F7CB6"/>
    <w:rsid w:val="00497A2F"/>
    <w:rsid w:val="004A08D4"/>
    <w:rsid w:val="004A4A1A"/>
    <w:rsid w:val="004C3200"/>
    <w:rsid w:val="005127EA"/>
    <w:rsid w:val="00591E79"/>
    <w:rsid w:val="00594BEA"/>
    <w:rsid w:val="005A759F"/>
    <w:rsid w:val="005B4F38"/>
    <w:rsid w:val="005C3346"/>
    <w:rsid w:val="005F1AD1"/>
    <w:rsid w:val="00605FD7"/>
    <w:rsid w:val="0061023C"/>
    <w:rsid w:val="006260E8"/>
    <w:rsid w:val="00627B8E"/>
    <w:rsid w:val="006918EA"/>
    <w:rsid w:val="0069749F"/>
    <w:rsid w:val="006C4152"/>
    <w:rsid w:val="0070603B"/>
    <w:rsid w:val="00722779"/>
    <w:rsid w:val="007424B1"/>
    <w:rsid w:val="0078491F"/>
    <w:rsid w:val="00794D57"/>
    <w:rsid w:val="007C4E79"/>
    <w:rsid w:val="007D0706"/>
    <w:rsid w:val="007D7471"/>
    <w:rsid w:val="00812A50"/>
    <w:rsid w:val="008410F1"/>
    <w:rsid w:val="00846263"/>
    <w:rsid w:val="008511C6"/>
    <w:rsid w:val="00875607"/>
    <w:rsid w:val="00896CE8"/>
    <w:rsid w:val="008A2B13"/>
    <w:rsid w:val="008C13D3"/>
    <w:rsid w:val="008C4C85"/>
    <w:rsid w:val="008E2B99"/>
    <w:rsid w:val="008F63BF"/>
    <w:rsid w:val="00907582"/>
    <w:rsid w:val="00933971"/>
    <w:rsid w:val="009B4CDC"/>
    <w:rsid w:val="009F52DE"/>
    <w:rsid w:val="00A115F0"/>
    <w:rsid w:val="00A22C11"/>
    <w:rsid w:val="00A261D6"/>
    <w:rsid w:val="00A322E6"/>
    <w:rsid w:val="00A456FA"/>
    <w:rsid w:val="00A52944"/>
    <w:rsid w:val="00A553D8"/>
    <w:rsid w:val="00A5701F"/>
    <w:rsid w:val="00A7492E"/>
    <w:rsid w:val="00A96A89"/>
    <w:rsid w:val="00AA0ACF"/>
    <w:rsid w:val="00AA7454"/>
    <w:rsid w:val="00AC2116"/>
    <w:rsid w:val="00AD4177"/>
    <w:rsid w:val="00AF7FBC"/>
    <w:rsid w:val="00B1084C"/>
    <w:rsid w:val="00B36849"/>
    <w:rsid w:val="00B425A6"/>
    <w:rsid w:val="00B815AA"/>
    <w:rsid w:val="00BE3965"/>
    <w:rsid w:val="00BF2670"/>
    <w:rsid w:val="00C00D6A"/>
    <w:rsid w:val="00C3111E"/>
    <w:rsid w:val="00C421FE"/>
    <w:rsid w:val="00C450F9"/>
    <w:rsid w:val="00C70EE1"/>
    <w:rsid w:val="00C7743F"/>
    <w:rsid w:val="00C83BA1"/>
    <w:rsid w:val="00D0364E"/>
    <w:rsid w:val="00D0666C"/>
    <w:rsid w:val="00D06FE8"/>
    <w:rsid w:val="00D0733F"/>
    <w:rsid w:val="00D0790D"/>
    <w:rsid w:val="00D41A50"/>
    <w:rsid w:val="00D553C1"/>
    <w:rsid w:val="00D81467"/>
    <w:rsid w:val="00D971A2"/>
    <w:rsid w:val="00DA1C0E"/>
    <w:rsid w:val="00E161CF"/>
    <w:rsid w:val="00E35C73"/>
    <w:rsid w:val="00E83B61"/>
    <w:rsid w:val="00EC33BC"/>
    <w:rsid w:val="00ED336F"/>
    <w:rsid w:val="00F07579"/>
    <w:rsid w:val="00F25767"/>
    <w:rsid w:val="00F901C3"/>
    <w:rsid w:val="00FC7E8A"/>
    <w:rsid w:val="00FE7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1C6"/>
    <w:rPr>
      <w:color w:val="0563C1" w:themeColor="hyperlink"/>
      <w:u w:val="single"/>
    </w:rPr>
  </w:style>
  <w:style w:type="paragraph" w:styleId="a4">
    <w:name w:val="List Paragraph"/>
    <w:basedOn w:val="a"/>
    <w:uiPriority w:val="34"/>
    <w:qFormat/>
    <w:rsid w:val="008511C6"/>
    <w:pPr>
      <w:ind w:left="720"/>
      <w:contextualSpacing/>
    </w:pPr>
  </w:style>
  <w:style w:type="paragraph" w:styleId="a5">
    <w:name w:val="Balloon Text"/>
    <w:basedOn w:val="a"/>
    <w:link w:val="a6"/>
    <w:uiPriority w:val="99"/>
    <w:semiHidden/>
    <w:unhideWhenUsed/>
    <w:rsid w:val="00253F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3F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4701727">
      <w:bodyDiv w:val="1"/>
      <w:marLeft w:val="0"/>
      <w:marRight w:val="0"/>
      <w:marTop w:val="0"/>
      <w:marBottom w:val="0"/>
      <w:divBdr>
        <w:top w:val="none" w:sz="0" w:space="0" w:color="auto"/>
        <w:left w:val="none" w:sz="0" w:space="0" w:color="auto"/>
        <w:bottom w:val="none" w:sz="0" w:space="0" w:color="auto"/>
        <w:right w:val="none" w:sz="0" w:space="0" w:color="auto"/>
      </w:divBdr>
    </w:div>
    <w:div w:id="821848103">
      <w:bodyDiv w:val="1"/>
      <w:marLeft w:val="0"/>
      <w:marRight w:val="0"/>
      <w:marTop w:val="0"/>
      <w:marBottom w:val="0"/>
      <w:divBdr>
        <w:top w:val="none" w:sz="0" w:space="0" w:color="auto"/>
        <w:left w:val="none" w:sz="0" w:space="0" w:color="auto"/>
        <w:bottom w:val="none" w:sz="0" w:space="0" w:color="auto"/>
        <w:right w:val="none" w:sz="0" w:space="0" w:color="auto"/>
      </w:divBdr>
    </w:div>
    <w:div w:id="957417070">
      <w:bodyDiv w:val="1"/>
      <w:marLeft w:val="0"/>
      <w:marRight w:val="0"/>
      <w:marTop w:val="0"/>
      <w:marBottom w:val="0"/>
      <w:divBdr>
        <w:top w:val="none" w:sz="0" w:space="0" w:color="auto"/>
        <w:left w:val="none" w:sz="0" w:space="0" w:color="auto"/>
        <w:bottom w:val="none" w:sz="0" w:space="0" w:color="auto"/>
        <w:right w:val="none" w:sz="0" w:space="0" w:color="auto"/>
      </w:divBdr>
    </w:div>
    <w:div w:id="1000811702">
      <w:bodyDiv w:val="1"/>
      <w:marLeft w:val="0"/>
      <w:marRight w:val="0"/>
      <w:marTop w:val="0"/>
      <w:marBottom w:val="0"/>
      <w:divBdr>
        <w:top w:val="none" w:sz="0" w:space="0" w:color="auto"/>
        <w:left w:val="none" w:sz="0" w:space="0" w:color="auto"/>
        <w:bottom w:val="none" w:sz="0" w:space="0" w:color="auto"/>
        <w:right w:val="none" w:sz="0" w:space="0" w:color="auto"/>
      </w:divBdr>
    </w:div>
    <w:div w:id="1089041753">
      <w:bodyDiv w:val="1"/>
      <w:marLeft w:val="0"/>
      <w:marRight w:val="0"/>
      <w:marTop w:val="0"/>
      <w:marBottom w:val="0"/>
      <w:divBdr>
        <w:top w:val="none" w:sz="0" w:space="0" w:color="auto"/>
        <w:left w:val="none" w:sz="0" w:space="0" w:color="auto"/>
        <w:bottom w:val="none" w:sz="0" w:space="0" w:color="auto"/>
        <w:right w:val="none" w:sz="0" w:space="0" w:color="auto"/>
      </w:divBdr>
    </w:div>
    <w:div w:id="1241795219">
      <w:bodyDiv w:val="1"/>
      <w:marLeft w:val="0"/>
      <w:marRight w:val="0"/>
      <w:marTop w:val="0"/>
      <w:marBottom w:val="0"/>
      <w:divBdr>
        <w:top w:val="none" w:sz="0" w:space="0" w:color="auto"/>
        <w:left w:val="none" w:sz="0" w:space="0" w:color="auto"/>
        <w:bottom w:val="none" w:sz="0" w:space="0" w:color="auto"/>
        <w:right w:val="none" w:sz="0" w:space="0" w:color="auto"/>
      </w:divBdr>
      <w:divsChild>
        <w:div w:id="785082414">
          <w:marLeft w:val="547"/>
          <w:marRight w:val="0"/>
          <w:marTop w:val="134"/>
          <w:marBottom w:val="0"/>
          <w:divBdr>
            <w:top w:val="none" w:sz="0" w:space="0" w:color="auto"/>
            <w:left w:val="none" w:sz="0" w:space="0" w:color="auto"/>
            <w:bottom w:val="none" w:sz="0" w:space="0" w:color="auto"/>
            <w:right w:val="none" w:sz="0" w:space="0" w:color="auto"/>
          </w:divBdr>
        </w:div>
      </w:divsChild>
    </w:div>
    <w:div w:id="1306008293">
      <w:bodyDiv w:val="1"/>
      <w:marLeft w:val="0"/>
      <w:marRight w:val="0"/>
      <w:marTop w:val="0"/>
      <w:marBottom w:val="0"/>
      <w:divBdr>
        <w:top w:val="none" w:sz="0" w:space="0" w:color="auto"/>
        <w:left w:val="none" w:sz="0" w:space="0" w:color="auto"/>
        <w:bottom w:val="none" w:sz="0" w:space="0" w:color="auto"/>
        <w:right w:val="none" w:sz="0" w:space="0" w:color="auto"/>
      </w:divBdr>
    </w:div>
    <w:div w:id="1512376170">
      <w:bodyDiv w:val="1"/>
      <w:marLeft w:val="0"/>
      <w:marRight w:val="0"/>
      <w:marTop w:val="0"/>
      <w:marBottom w:val="0"/>
      <w:divBdr>
        <w:top w:val="none" w:sz="0" w:space="0" w:color="auto"/>
        <w:left w:val="none" w:sz="0" w:space="0" w:color="auto"/>
        <w:bottom w:val="none" w:sz="0" w:space="0" w:color="auto"/>
        <w:right w:val="none" w:sz="0" w:space="0" w:color="auto"/>
      </w:divBdr>
    </w:div>
    <w:div w:id="16863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BEB8-93F7-42CE-8F15-C70A07D0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2017-01-23T16:37:00Z</cp:lastPrinted>
  <dcterms:created xsi:type="dcterms:W3CDTF">2020-03-18T03:53:00Z</dcterms:created>
  <dcterms:modified xsi:type="dcterms:W3CDTF">2020-03-18T03:53:00Z</dcterms:modified>
</cp:coreProperties>
</file>