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CD1" w:rsidRPr="008E1CD1" w:rsidRDefault="008E1CD1" w:rsidP="008E1CD1">
      <w:pPr>
        <w:shd w:val="clear" w:color="auto" w:fill="FFFFFF"/>
        <w:spacing w:after="100" w:afterAutospacing="1" w:line="240" w:lineRule="auto"/>
        <w:outlineLvl w:val="0"/>
        <w:rPr>
          <w:rFonts w:ascii="Segoe UI" w:eastAsia="Times New Roman" w:hAnsi="Segoe UI" w:cs="Segoe UI"/>
          <w:color w:val="212529"/>
          <w:kern w:val="36"/>
          <w:sz w:val="48"/>
          <w:szCs w:val="48"/>
          <w:lang w:eastAsia="ru-RU"/>
        </w:rPr>
      </w:pPr>
      <w:r w:rsidRPr="008E1CD1">
        <w:rPr>
          <w:rFonts w:ascii="Segoe UI" w:eastAsia="Times New Roman" w:hAnsi="Segoe UI" w:cs="Segoe UI"/>
          <w:color w:val="212529"/>
          <w:kern w:val="36"/>
          <w:sz w:val="48"/>
          <w:szCs w:val="48"/>
          <w:lang w:eastAsia="ru-RU"/>
        </w:rPr>
        <w:t>Методы и средства защиты программ</w:t>
      </w:r>
    </w:p>
    <w:p w:rsidR="008E1CD1" w:rsidRPr="008E1CD1" w:rsidRDefault="008E1CD1" w:rsidP="008E1CD1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8E1CD1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Проблема обеспечения целостности и достоверности элек</w:t>
      </w:r>
      <w:r w:rsidRPr="008E1CD1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softHyphen/>
        <w:t>тронных данных включает в себя решение основных взаимосвя</w:t>
      </w:r>
      <w:r w:rsidRPr="008E1CD1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softHyphen/>
        <w:t>занных задач: подтверждения их авторства и подлинности, контр</w:t>
      </w:r>
      <w:r w:rsidRPr="008E1CD1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softHyphen/>
        <w:t>оль целостности данных. </w:t>
      </w:r>
      <w:r w:rsidRPr="008E1CD1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Решение этих задач продиктовано необ</w:t>
      </w:r>
      <w:r w:rsidRPr="008E1CD1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softHyphen/>
        <w:t>ходимостью защиты программного обеспечения от следующих злоумышленных действий:</w:t>
      </w:r>
    </w:p>
    <w:p w:rsidR="008E1CD1" w:rsidRPr="008E1CD1" w:rsidRDefault="008E1CD1" w:rsidP="008E1CD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8E1CD1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внедрение в авторскую программу РПС или полная замене</w:t>
      </w:r>
      <w:r w:rsidRPr="008E1CD1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softHyphen/>
        <w:t>на программы на программу-носитель РПС;</w:t>
      </w:r>
    </w:p>
    <w:p w:rsidR="008E1CD1" w:rsidRPr="008E1CD1" w:rsidRDefault="008E1CD1" w:rsidP="008E1CD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8E1CD1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изменение атрибутов (характеристик) программы;</w:t>
      </w:r>
    </w:p>
    <w:p w:rsidR="008E1CD1" w:rsidRPr="008E1CD1" w:rsidRDefault="008E1CD1" w:rsidP="008E1CD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8E1CD1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злоумышленник может выдать себя за настоящего владель</w:t>
      </w:r>
      <w:r w:rsidRPr="008E1CD1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softHyphen/>
        <w:t>ца программы;</w:t>
      </w:r>
    </w:p>
    <w:p w:rsidR="008E1CD1" w:rsidRPr="008E1CD1" w:rsidRDefault="008E1CD1" w:rsidP="008E1CD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8E1CD1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отказ законного владельца программы от факта </w:t>
      </w:r>
      <w:proofErr w:type="spellStart"/>
      <w:r w:rsidRPr="008E1CD1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правообла-дания</w:t>
      </w:r>
      <w:proofErr w:type="spellEnd"/>
      <w:r w:rsidRPr="008E1CD1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ею.</w:t>
      </w:r>
    </w:p>
    <w:p w:rsidR="008E1CD1" w:rsidRPr="008E1CD1" w:rsidRDefault="008E1CD1" w:rsidP="008E1CD1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8E1CD1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Наиболее действенными способами защиты от подобных зло</w:t>
      </w:r>
      <w:r w:rsidRPr="008E1CD1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softHyphen/>
        <w:t>умышленных действий предоставляют криптографические мето</w:t>
      </w:r>
      <w:r w:rsidRPr="008E1CD1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softHyphen/>
        <w:t>ды защиты</w:t>
      </w:r>
      <w:r w:rsidRPr="008E1CD1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. Это определено тем, что хорошо известные методы контроля целостности программ, основанные на контрольной сум</w:t>
      </w:r>
      <w:r w:rsidRPr="008E1CD1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softHyphen/>
        <w:t>ме, продольном контроле и контроле на четность представляют сравнительно простые способы защиты от внесения изменений в код программ.</w:t>
      </w:r>
    </w:p>
    <w:p w:rsidR="008E1CD1" w:rsidRPr="008E1CD1" w:rsidRDefault="008E1CD1" w:rsidP="008E1CD1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8E1CD1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Для установления подлинности программ необходимо ис</w:t>
      </w:r>
      <w:r w:rsidRPr="008E1CD1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softHyphen/>
        <w:t>пользовать более сложные способы, к которым относится аутен</w:t>
      </w:r>
      <w:r w:rsidRPr="008E1CD1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softHyphen/>
        <w:t>тификация кода программ, с применением криптографических методов, которые выявляют следы, остающиеся после внесения преднамеренных искажений.</w:t>
      </w:r>
    </w:p>
    <w:p w:rsidR="008E1CD1" w:rsidRPr="008E1CD1" w:rsidRDefault="008E1CD1" w:rsidP="008E1CD1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8E1CD1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В первом случае аутентифицируемой программе ставится в со</w:t>
      </w:r>
      <w:r w:rsidRPr="008E1CD1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softHyphen/>
        <w:t xml:space="preserve">ответствие некоторый </w:t>
      </w:r>
      <w:proofErr w:type="spellStart"/>
      <w:r w:rsidRPr="008E1CD1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аутентификатор</w:t>
      </w:r>
      <w:proofErr w:type="spellEnd"/>
      <w:r w:rsidRPr="008E1CD1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, полученный при помощи стойкой криптографической функции, которой может быть крип</w:t>
      </w:r>
      <w:r w:rsidRPr="008E1CD1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softHyphen/>
        <w:t xml:space="preserve">тографический стойкая хэш-функция или функция электронной цифровой подписи. И в том, и в другом случае доводами функции </w:t>
      </w:r>
      <w:proofErr w:type="gramStart"/>
      <w:r w:rsidRPr="008E1CD1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может быть</w:t>
      </w:r>
      <w:proofErr w:type="gramEnd"/>
      <w:r w:rsidRPr="008E1CD1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как код аутентифицируемой программы, так и время и дата аутентификации, идентификатор программиста и/или органи</w:t>
      </w:r>
      <w:r w:rsidRPr="008E1CD1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softHyphen/>
        <w:t>зации- разработчика программного обеспечения, какой-либо слу</w:t>
      </w:r>
      <w:r w:rsidRPr="008E1CD1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softHyphen/>
        <w:t xml:space="preserve">чайный параметр и прочие. Также может использоваться любой симметричный шифр в режиме генерации </w:t>
      </w:r>
      <w:proofErr w:type="spellStart"/>
      <w:r w:rsidRPr="008E1CD1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имитовставки</w:t>
      </w:r>
      <w:proofErr w:type="spellEnd"/>
      <w:r w:rsidRPr="008E1CD1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. Но, это потребует наличия секретного ключа при верификации программ на целостность, что бывает не всегда удобно и безопасно. А при использовании метода цифровой подписи при верификации необ</w:t>
      </w:r>
      <w:r w:rsidRPr="008E1CD1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softHyphen/>
        <w:t>ходимо иметь только некоторую общедоступную информацию, </w:t>
      </w:r>
      <w:proofErr w:type="gramStart"/>
      <w:r w:rsidRPr="008E1CD1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например</w:t>
      </w:r>
      <w:proofErr w:type="gramEnd"/>
      <w:r w:rsidRPr="008E1CD1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открытый ключ подписи. То есть контроль целостности программного обеспечения может осуществить любое заинтересо</w:t>
      </w:r>
      <w:r w:rsidRPr="008E1CD1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softHyphen/>
        <w:t>ванное лицо, имеющий доступ к открытым ключам, используемой схемы цифровой подписи.</w:t>
      </w:r>
    </w:p>
    <w:p w:rsidR="008E1CD1" w:rsidRDefault="008E1CD1" w:rsidP="008E1CD1">
      <w:pPr>
        <w:shd w:val="clear" w:color="auto" w:fill="FFFFFF"/>
        <w:spacing w:after="100" w:afterAutospacing="1" w:line="240" w:lineRule="auto"/>
        <w:jc w:val="center"/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</w:pPr>
    </w:p>
    <w:p w:rsidR="008E1CD1" w:rsidRPr="008E1CD1" w:rsidRDefault="008E1CD1" w:rsidP="008E1CD1">
      <w:pPr>
        <w:shd w:val="clear" w:color="auto" w:fill="FFFFFF"/>
        <w:spacing w:after="100" w:afterAutospacing="1" w:line="240" w:lineRule="auto"/>
        <w:jc w:val="center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8E1CD1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lastRenderedPageBreak/>
        <w:t>Криптографические средства контроля целостности и до</w:t>
      </w:r>
      <w:r w:rsidRPr="008E1CD1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softHyphen/>
        <w:t>стоверности программ</w:t>
      </w:r>
    </w:p>
    <w:p w:rsidR="008E1CD1" w:rsidRPr="008E1CD1" w:rsidRDefault="008E1CD1" w:rsidP="008E1CD1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8E1CD1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В криптографии действует следующие требования:</w:t>
      </w:r>
    </w:p>
    <w:p w:rsidR="008E1CD1" w:rsidRPr="008E1CD1" w:rsidRDefault="008E1CD1" w:rsidP="008E1CD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proofErr w:type="spellStart"/>
      <w:r w:rsidRPr="008E1CD1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криптоаналитик</w:t>
      </w:r>
      <w:proofErr w:type="spellEnd"/>
      <w:r w:rsidRPr="008E1CD1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имеет полный </w:t>
      </w:r>
      <w:proofErr w:type="spellStart"/>
      <w:r w:rsidRPr="008E1CD1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шифротекста</w:t>
      </w:r>
      <w:proofErr w:type="spellEnd"/>
      <w:r w:rsidRPr="008E1CD1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;</w:t>
      </w:r>
    </w:p>
    <w:p w:rsidR="008E1CD1" w:rsidRPr="008E1CD1" w:rsidRDefault="008E1CD1" w:rsidP="008E1CD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8E1CD1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соблюдение правила </w:t>
      </w:r>
      <w:proofErr w:type="spellStart"/>
      <w:r w:rsidRPr="008E1CD1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Керкхоффа</w:t>
      </w:r>
      <w:proofErr w:type="spellEnd"/>
      <w:r w:rsidRPr="008E1CD1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«стойкость шифра должна находить только секретностью его ключа».</w:t>
      </w:r>
    </w:p>
    <w:p w:rsidR="008E1CD1" w:rsidRPr="008E1CD1" w:rsidRDefault="008E1CD1" w:rsidP="008E1CD1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8E1CD1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В этом случае задача злоумышленника сводится к попытке раскрытия шифра на основе шифр текста. Если злоумышленник имеет к тому же некоторые отрывки открытого текста и соответст</w:t>
      </w:r>
      <w:r w:rsidRPr="008E1CD1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softHyphen/>
        <w:t>вующие им элементы шифр текста, тогда он пытается выполнить атаку на основе открытого текста. Атака на основе выбранного открытого текста заключается в том, что злоумышленник, приме</w:t>
      </w:r>
      <w:r w:rsidRPr="008E1CD1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softHyphen/>
        <w:t>няя свой открытый текст, получает правильный шифр и пытается в этом случае вскрыть шифр. Попытку обнаружения шифра мож</w:t>
      </w:r>
      <w:r w:rsidRPr="008E1CD1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softHyphen/>
        <w:t>но осуществить, если злоумышленник подставляет свой ложный шифр текст, а при дешифровании получает необходимый для рас</w:t>
      </w:r>
      <w:r w:rsidRPr="008E1CD1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softHyphen/>
        <w:t>крытия шифра открытый текст. Такой способ раскрытия называет</w:t>
      </w:r>
      <w:r w:rsidRPr="008E1CD1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softHyphen/>
        <w:t>ся атакой на основе выбранного шифр текста.</w:t>
      </w:r>
    </w:p>
    <w:p w:rsidR="008E1CD1" w:rsidRPr="008E1CD1" w:rsidRDefault="008E1CD1" w:rsidP="008E1CD1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8E1CD1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 xml:space="preserve">Теоретически существует абсолютно </w:t>
      </w:r>
      <w:proofErr w:type="spellStart"/>
      <w:r w:rsidRPr="008E1CD1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стойкийкод</w:t>
      </w:r>
      <w:proofErr w:type="spellEnd"/>
      <w:r w:rsidRPr="008E1CD1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,</w:t>
      </w:r>
      <w:r w:rsidRPr="008E1CD1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 но единст</w:t>
      </w:r>
      <w:r w:rsidRPr="008E1CD1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softHyphen/>
        <w:t>венным таким кодом является форма так называемой ленты од</w:t>
      </w:r>
      <w:r w:rsidRPr="008E1CD1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softHyphen/>
        <w:t>нократного использования, в которой открытый текст «</w:t>
      </w:r>
      <w:r w:rsidRPr="008E1CD1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объединя</w:t>
      </w:r>
      <w:r w:rsidRPr="008E1CD1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softHyphen/>
        <w:t>ется</w:t>
      </w:r>
      <w:r w:rsidRPr="008E1CD1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» с полностью случайным ключом такой же длины. Для абсо</w:t>
      </w:r>
      <w:r w:rsidRPr="008E1CD1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softHyphen/>
        <w:t>лютной стойкости существенным является каждое из следующих требований к ленте однократного применения:</w:t>
      </w:r>
    </w:p>
    <w:p w:rsidR="008E1CD1" w:rsidRPr="008E1CD1" w:rsidRDefault="008E1CD1" w:rsidP="008E1CD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8E1CD1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полная случайность ключа;</w:t>
      </w:r>
    </w:p>
    <w:p w:rsidR="008E1CD1" w:rsidRPr="008E1CD1" w:rsidRDefault="008E1CD1" w:rsidP="008E1CD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8E1CD1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равенство длины ключа и длины открытого текста;</w:t>
      </w:r>
    </w:p>
    <w:p w:rsidR="008E1CD1" w:rsidRPr="008E1CD1" w:rsidRDefault="008E1CD1" w:rsidP="008E1CD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8E1CD1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однократность использования ключа.</w:t>
      </w:r>
    </w:p>
    <w:p w:rsidR="008E1CD1" w:rsidRPr="008E1CD1" w:rsidRDefault="008E1CD1" w:rsidP="008E1CD1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8E1CD1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 xml:space="preserve">Но именно эти условия и делают абсолютно стойкий код очень </w:t>
      </w:r>
      <w:proofErr w:type="spellStart"/>
      <w:r w:rsidRPr="008E1CD1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ресурсозатратным</w:t>
      </w:r>
      <w:proofErr w:type="spellEnd"/>
      <w:r w:rsidRPr="008E1CD1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 xml:space="preserve"> и непрактичным. Прежде чем пользоваться та</w:t>
      </w:r>
      <w:r w:rsidRPr="008E1CD1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softHyphen/>
        <w:t>ким кодом, необходимо обеспечить всех абонентов достаточным запасом случайных ключей и исключить возможность их повтор</w:t>
      </w:r>
      <w:r w:rsidRPr="008E1CD1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softHyphen/>
        <w:t>ного применения.</w:t>
      </w:r>
      <w:r w:rsidRPr="008E1CD1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 А это сделать необычайно трудно и дорого. Вопрос о существовании односторонней функции с секретом яв</w:t>
      </w:r>
      <w:r w:rsidRPr="008E1CD1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softHyphen/>
        <w:t>ляется столь же гипотетическим, что и вопрос о существовании односторонней функции. Для практических целей было построено несколько функций, которые могут оказаться односторонними, а это означает, что задача инвертирования эквивалентна некоторой давно изучаемой трудной математической задаче.</w:t>
      </w:r>
    </w:p>
    <w:p w:rsidR="008E1CD1" w:rsidRPr="008E1CD1" w:rsidRDefault="008E1CD1" w:rsidP="008E1CD1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8E1CD1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Применение односторонних функций в криптографии позво</w:t>
      </w:r>
      <w:r w:rsidRPr="008E1CD1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softHyphen/>
        <w:t>ляет:</w:t>
      </w:r>
    </w:p>
    <w:p w:rsidR="008E1CD1" w:rsidRPr="008E1CD1" w:rsidRDefault="008E1CD1" w:rsidP="008E1CD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8E1CD1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организовать обмен шифрованными сообщениями с ис</w:t>
      </w:r>
      <w:r w:rsidRPr="008E1CD1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softHyphen/>
        <w:t>пользованием только открытых каналов связи;</w:t>
      </w:r>
    </w:p>
    <w:p w:rsidR="008E1CD1" w:rsidRPr="008E1CD1" w:rsidRDefault="008E1CD1" w:rsidP="008E1CD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8E1CD1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lastRenderedPageBreak/>
        <w:t>решать новые криптографические задачи, такие как элек</w:t>
      </w:r>
      <w:r w:rsidRPr="008E1CD1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softHyphen/>
        <w:t>тронная цифровая подпись.</w:t>
      </w:r>
    </w:p>
    <w:p w:rsidR="008E1CD1" w:rsidRPr="008E1CD1" w:rsidRDefault="008E1CD1" w:rsidP="008E1CD1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8E1CD1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В большинстве схем электронной подписи используются хэш-функции</w:t>
      </w:r>
      <w:r w:rsidRPr="008E1CD1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. Это объясняется тем, что практические схемы электрон</w:t>
      </w:r>
      <w:r w:rsidRPr="008E1CD1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softHyphen/>
        <w:t>ной подписи не способны подписывать сообщения произвольной длины, а процедура, состоящая в разбиении сообщения на блоки и в генерации подписи для каждого блока по отдельности, крайне неэффективна. Под термином «</w:t>
      </w:r>
      <w:r w:rsidRPr="008E1CD1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хэш</w:t>
      </w:r>
      <w:r w:rsidRPr="008E1CD1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-</w:t>
      </w:r>
      <w:r w:rsidRPr="008E1CD1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функция</w:t>
      </w:r>
      <w:r w:rsidRPr="008E1CD1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» понимается функ</w:t>
      </w:r>
      <w:r w:rsidRPr="008E1CD1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softHyphen/>
        <w:t>ция, отображающие сообщения произвольной длины в значение фиксированной длины, которое называется </w:t>
      </w:r>
      <w:r w:rsidRPr="008E1CD1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хэш</w:t>
      </w:r>
      <w:r w:rsidRPr="008E1CD1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-</w:t>
      </w:r>
      <w:r w:rsidRPr="008E1CD1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кодом</w:t>
      </w:r>
      <w:r w:rsidRPr="008E1CD1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. </w:t>
      </w:r>
      <w:r w:rsidRPr="008E1CD1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К наибо</w:t>
      </w:r>
      <w:r w:rsidRPr="008E1CD1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softHyphen/>
        <w:t>лее известным схемам цифровой подписи с прикладной точки зре</w:t>
      </w:r>
      <w:r w:rsidRPr="008E1CD1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softHyphen/>
        <w:t>ния относятся схемы:</w:t>
      </w:r>
    </w:p>
    <w:p w:rsidR="008E1CD1" w:rsidRPr="008E1CD1" w:rsidRDefault="008E1CD1" w:rsidP="008E1CD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8E1CD1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RSA, схемы Рабина-Уильямса;</w:t>
      </w:r>
    </w:p>
    <w:p w:rsidR="008E1CD1" w:rsidRPr="008E1CD1" w:rsidRDefault="008E1CD1" w:rsidP="008E1CD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8E1CD1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Эль-</w:t>
      </w:r>
      <w:proofErr w:type="spellStart"/>
      <w:r w:rsidRPr="008E1CD1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Гамаля</w:t>
      </w:r>
      <w:proofErr w:type="spellEnd"/>
      <w:r w:rsidRPr="008E1CD1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, </w:t>
      </w:r>
      <w:proofErr w:type="spellStart"/>
      <w:r w:rsidRPr="008E1CD1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Шнорра</w:t>
      </w:r>
      <w:proofErr w:type="spellEnd"/>
      <w:r w:rsidRPr="008E1CD1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;</w:t>
      </w:r>
    </w:p>
    <w:p w:rsidR="008E1CD1" w:rsidRPr="008E1CD1" w:rsidRDefault="008E1CD1" w:rsidP="008E1CD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8E1CD1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Фиата-Шамира;</w:t>
      </w:r>
    </w:p>
    <w:p w:rsidR="008E1CD1" w:rsidRPr="008E1CD1" w:rsidRDefault="008E1CD1" w:rsidP="008E1CD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8E1CD1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схема электронной цифровой подписи отечественного стандарта СТ РК 34.006-2002.</w:t>
      </w:r>
    </w:p>
    <w:p w:rsidR="008E1CD1" w:rsidRPr="008E1CD1" w:rsidRDefault="008E1CD1" w:rsidP="008E1CD1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8E1CD1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Стойкость схемы цифровой подписи заключается в стойко</w:t>
      </w:r>
      <w:r w:rsidRPr="008E1CD1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softHyphen/>
        <w:t>сти подписи в теоретико-</w:t>
      </w:r>
      <w:proofErr w:type="spellStart"/>
      <w:r w:rsidRPr="008E1CD1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сложностном</w:t>
      </w:r>
      <w:proofErr w:type="spellEnd"/>
      <w:r w:rsidRPr="008E1CD1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 xml:space="preserve"> смысле, указывающий на отсутствие эффективных алгоритмов ее подделки или раскрытия. Подразделяются атаки на следующие основные разновидности:</w:t>
      </w:r>
    </w:p>
    <w:p w:rsidR="008E1CD1" w:rsidRPr="008E1CD1" w:rsidRDefault="008E1CD1" w:rsidP="008E1CD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8E1CD1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атака с открытым ключом, когда злоумышленник знает только открытый ключ схемы;</w:t>
      </w:r>
    </w:p>
    <w:p w:rsidR="008E1CD1" w:rsidRPr="008E1CD1" w:rsidRDefault="008E1CD1" w:rsidP="008E1CD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8E1CD1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атака на основе известного открытого текста (известно</w:t>
      </w:r>
      <w:r w:rsidRPr="008E1CD1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softHyphen/>
        <w:t>го кода программы), когда злоумышленник получает под</w:t>
      </w:r>
      <w:r w:rsidRPr="008E1CD1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softHyphen/>
        <w:t>писи для ограниченного количества известных ему кодов, но при этом злоумышленник никак не может повлиять на выбор этих кодов;</w:t>
      </w:r>
    </w:p>
    <w:p w:rsidR="008E1CD1" w:rsidRPr="008E1CD1" w:rsidRDefault="008E1CD1" w:rsidP="008E1CD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8E1CD1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атака на основе выбранного открытого текста, когда злоумышленник может получить подписи для некоторого ограниченного количества выбранных им кодов програм</w:t>
      </w:r>
      <w:r w:rsidRPr="008E1CD1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softHyphen/>
        <w:t xml:space="preserve">мы (предполагается, что коды выбираются независимо от открытого ключа, например, </w:t>
      </w:r>
      <w:proofErr w:type="gramStart"/>
      <w:r w:rsidRPr="008E1CD1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до того как</w:t>
      </w:r>
      <w:proofErr w:type="gramEnd"/>
      <w:r w:rsidRPr="008E1CD1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открытый ключ станет известен);</w:t>
      </w:r>
    </w:p>
    <w:p w:rsidR="008E1CD1" w:rsidRPr="008E1CD1" w:rsidRDefault="008E1CD1" w:rsidP="008E1CD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8E1CD1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направленная атака на основе выбранного открытого текста, когда злоумышленнику доступны подписи для не</w:t>
      </w:r>
      <w:r w:rsidRPr="008E1CD1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softHyphen/>
        <w:t>которых кодов программ, причем выбирая код программы злоумышленник, уже знает открытый ключ;</w:t>
      </w:r>
    </w:p>
    <w:p w:rsidR="008E1CD1" w:rsidRPr="008E1CD1" w:rsidRDefault="008E1CD1" w:rsidP="008E1CD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8E1CD1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адаптивная атака на основе выбранного открытого тек</w:t>
      </w:r>
      <w:r w:rsidRPr="008E1CD1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softHyphen/>
        <w:t>ста, когда злоумышленник выбирает коды программы по</w:t>
      </w:r>
      <w:r w:rsidRPr="008E1CD1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softHyphen/>
        <w:t>следовательно, зная открытый ключ и зная на каждом шаге подписи для всех ранее выбранных кодов.</w:t>
      </w:r>
    </w:p>
    <w:p w:rsidR="008E1CD1" w:rsidRPr="008E1CD1" w:rsidRDefault="008E1CD1" w:rsidP="008E1CD1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8E1CD1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Разновидности атак приведены по возрастающей степени на</w:t>
      </w:r>
      <w:r w:rsidRPr="008E1CD1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softHyphen/>
        <w:t>несения ущерба владельцу программы.</w:t>
      </w:r>
    </w:p>
    <w:p w:rsidR="008E1CD1" w:rsidRPr="008E1CD1" w:rsidRDefault="008E1CD1" w:rsidP="008E1CD1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8E1CD1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Угрозами для схем цифровой подписи являются раскрытие схемы или подделка подписи.</w:t>
      </w:r>
      <w:r w:rsidRPr="008E1CD1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 Определяются следующие типы уг</w:t>
      </w:r>
      <w:r w:rsidRPr="008E1CD1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softHyphen/>
        <w:t>роз:</w:t>
      </w:r>
    </w:p>
    <w:p w:rsidR="008E1CD1" w:rsidRPr="008E1CD1" w:rsidRDefault="008E1CD1" w:rsidP="008E1CD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8E1CD1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lastRenderedPageBreak/>
        <w:t>полного раскрытия, когда злоумышленник в состоянии вы</w:t>
      </w:r>
      <w:r w:rsidRPr="008E1CD1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softHyphen/>
        <w:t>числить секретный ключ подписи;</w:t>
      </w:r>
    </w:p>
    <w:p w:rsidR="008E1CD1" w:rsidRPr="008E1CD1" w:rsidRDefault="008E1CD1" w:rsidP="008E1CD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8E1CD1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универсальной подделки, когда злоумышленник находит алгоритм, функционально эквивалентный алгоритму вычи</w:t>
      </w:r>
      <w:r w:rsidRPr="008E1CD1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softHyphen/>
        <w:t>сления подписи;</w:t>
      </w:r>
    </w:p>
    <w:p w:rsidR="008E1CD1" w:rsidRPr="008E1CD1" w:rsidRDefault="008E1CD1" w:rsidP="008E1CD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8E1CD1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селективной подделки, когда осуществляется подделка под</w:t>
      </w:r>
      <w:r w:rsidRPr="008E1CD1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softHyphen/>
        <w:t>писи для кода программы, выбранного злоумышленником априори;</w:t>
      </w:r>
    </w:p>
    <w:p w:rsidR="008E1CD1" w:rsidRPr="008E1CD1" w:rsidRDefault="008E1CD1" w:rsidP="008E1CD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8E1CD1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экзистенциональной подделки, когда осуществляется под</w:t>
      </w:r>
      <w:r w:rsidRPr="008E1CD1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softHyphen/>
        <w:t>делка подписи хотя бы для одного кода программы, когда злоумышленник не контролирует выбор этого кода, которое может быть вообще случайным или бессмысленным.</w:t>
      </w:r>
    </w:p>
    <w:p w:rsidR="008E1CD1" w:rsidRPr="008E1CD1" w:rsidRDefault="008E1CD1" w:rsidP="008E1CD1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8E1CD1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Разновидности угроз перечислены в порядке ослабления.</w:t>
      </w:r>
      <w:r w:rsidRPr="008E1CD1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 Стойкость схемы электронной подписи определяется относитель</w:t>
      </w:r>
      <w:r w:rsidRPr="008E1CD1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softHyphen/>
        <w:t>но типов атаки и угрозы.</w:t>
      </w:r>
    </w:p>
    <w:p w:rsidR="008E1CD1" w:rsidRPr="008E1CD1" w:rsidRDefault="008E1CD1" w:rsidP="008E1CD1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8E1CD1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Принимая вышеописанную классификацию атаки и угрозы, можно сделать вывод, что наиболее привлекательной является схема цифровой подписи, стойкая против самой слабой из угроз, но предполагая, что злоумышленник может провести самую силь</w:t>
      </w:r>
      <w:r w:rsidRPr="008E1CD1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softHyphen/>
        <w:t>ную из всех атак. Тогда, такая схема должна быть стойкой против экзистенциональной подделки с адаптивной атакой на основе вы</w:t>
      </w:r>
      <w:r w:rsidRPr="008E1CD1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softHyphen/>
        <w:t>бранного открытого текста.</w:t>
      </w:r>
    </w:p>
    <w:p w:rsidR="008E1CD1" w:rsidRPr="008E1CD1" w:rsidRDefault="008E1CD1" w:rsidP="008E1CD1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8E1CD1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Криптографические протоколы относятся к базовым объек</w:t>
      </w:r>
      <w:r w:rsidRPr="008E1CD1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softHyphen/>
        <w:t xml:space="preserve">там изучений в </w:t>
      </w:r>
      <w:proofErr w:type="spellStart"/>
      <w:r w:rsidRPr="008E1CD1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криптологии</w:t>
      </w:r>
      <w:proofErr w:type="spellEnd"/>
      <w:r w:rsidRPr="008E1CD1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 xml:space="preserve"> и относятся к сравнительно новому направлению в криптографии. Но криптографические протоколы являются достаточно нетривиальным объектом исследований, и даже их формализация на сегодняшний день выглядит весьма за</w:t>
      </w:r>
      <w:r w:rsidRPr="008E1CD1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softHyphen/>
        <w:t>труднительной.</w:t>
      </w:r>
      <w:r w:rsidRPr="008E1CD1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 Под криптографическим протоколом неформаль</w:t>
      </w:r>
      <w:r w:rsidRPr="008E1CD1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softHyphen/>
        <w:t>но понимается распределенный алгоритм, т. е. совокупность алго</w:t>
      </w:r>
      <w:r w:rsidRPr="008E1CD1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softHyphen/>
        <w:t>ритмов для каждого из участников вычислений, включая специфи</w:t>
      </w:r>
      <w:r w:rsidRPr="008E1CD1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softHyphen/>
        <w:t>кации форматов сообщений, пересылаемых между участниками, спецификации синхронизации действий участников и описание действий при возникновении сбоев.</w:t>
      </w:r>
    </w:p>
    <w:p w:rsidR="008E1CD1" w:rsidRPr="008E1CD1" w:rsidRDefault="008E1CD1" w:rsidP="008E1CD1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8E1CD1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Объектом изучения теории криптографических протоколов являются удаленные абоненты, взаимодействующие по открытым каналам прием-передачи. Целью взаимодействия абонентов яв</w:t>
      </w:r>
      <w:r w:rsidRPr="008E1CD1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softHyphen/>
        <w:t>ляется решение какой-то задачи. </w:t>
      </w:r>
      <w:r w:rsidRPr="008E1CD1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Имеется также злоумышленник, который преследует собственные цели. При этом злоумышленни</w:t>
      </w:r>
      <w:r w:rsidRPr="008E1CD1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softHyphen/>
        <w:t>ками могут быть один или даже несколько абонентов, вступивших в сговор.</w:t>
      </w:r>
    </w:p>
    <w:p w:rsidR="008E1CD1" w:rsidRDefault="008E1CD1" w:rsidP="008E1CD1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8E1CD1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 </w:t>
      </w:r>
    </w:p>
    <w:p w:rsidR="008E1CD1" w:rsidRDefault="008E1CD1" w:rsidP="008E1CD1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</w:p>
    <w:p w:rsidR="008E1CD1" w:rsidRDefault="008E1CD1" w:rsidP="008E1CD1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</w:p>
    <w:p w:rsidR="008E1CD1" w:rsidRPr="008E1CD1" w:rsidRDefault="008E1CD1" w:rsidP="008E1CD1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</w:p>
    <w:p w:rsidR="008E1CD1" w:rsidRPr="008E1CD1" w:rsidRDefault="008E1CD1" w:rsidP="008E1CD1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8E1CD1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lastRenderedPageBreak/>
        <w:t>Список использованной литературы</w:t>
      </w:r>
    </w:p>
    <w:p w:rsidR="008E1CD1" w:rsidRPr="008E1CD1" w:rsidRDefault="008E1CD1" w:rsidP="008E1CD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8E1CD1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Корнеев И.К. Защита информации в офисе: учебник / И. К. </w:t>
      </w:r>
      <w:proofErr w:type="gramStart"/>
      <w:r w:rsidRPr="008E1CD1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Кор-</w:t>
      </w:r>
      <w:proofErr w:type="spellStart"/>
      <w:r w:rsidRPr="008E1CD1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неев</w:t>
      </w:r>
      <w:proofErr w:type="spellEnd"/>
      <w:proofErr w:type="gramEnd"/>
      <w:r w:rsidRPr="008E1CD1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. Гос. ун-т управления. - М.: Проспект, 2008. - 336 с.</w:t>
      </w:r>
    </w:p>
    <w:p w:rsidR="008E1CD1" w:rsidRPr="008E1CD1" w:rsidRDefault="008E1CD1" w:rsidP="008E1CD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8E1CD1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Кузнецов А.А. Защита деловой переписки (секреты безопасно</w:t>
      </w:r>
      <w:r w:rsidRPr="008E1CD1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softHyphen/>
        <w:t>сти). - М.: Экзамен, 2008. - 239 с. - (Технология успеха).</w:t>
      </w:r>
    </w:p>
    <w:p w:rsidR="008E1CD1" w:rsidRPr="008E1CD1" w:rsidRDefault="008E1CD1" w:rsidP="008E1CD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8E1CD1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Мельников В.П. Информационная безопасность и защита </w:t>
      </w:r>
      <w:proofErr w:type="gramStart"/>
      <w:r w:rsidRPr="008E1CD1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ин</w:t>
      </w:r>
      <w:r w:rsidRPr="008E1CD1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softHyphen/>
        <w:t>формации :</w:t>
      </w:r>
      <w:proofErr w:type="gramEnd"/>
      <w:r w:rsidRPr="008E1CD1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учебное пособие. ред. С. А. Клейменов. - 2-е изд., стер. - М.: Академия, 2007. - 336 с.</w:t>
      </w:r>
    </w:p>
    <w:p w:rsidR="008E1CD1" w:rsidRPr="008E1CD1" w:rsidRDefault="008E1CD1" w:rsidP="008E1CD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8E1CD1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Шаньгин В.Ф. Комплексная защита информации в корпоратив</w:t>
      </w:r>
      <w:r w:rsidRPr="008E1CD1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softHyphen/>
        <w:t>ных системах: учебное пособие / В. Ф. Шаньгин. - М.: ФОРУМ, 2010. -592 с.</w:t>
      </w:r>
    </w:p>
    <w:p w:rsidR="008E1CD1" w:rsidRPr="008E1CD1" w:rsidRDefault="008E1CD1" w:rsidP="008E1CD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8E1CD1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О. А. </w:t>
      </w:r>
      <w:proofErr w:type="spellStart"/>
      <w:r w:rsidRPr="008E1CD1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Логачёв</w:t>
      </w:r>
      <w:proofErr w:type="spellEnd"/>
      <w:r w:rsidRPr="008E1CD1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, А. А. Сальников, С. В. </w:t>
      </w:r>
      <w:proofErr w:type="spellStart"/>
      <w:r w:rsidRPr="008E1CD1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Смышляев</w:t>
      </w:r>
      <w:proofErr w:type="spellEnd"/>
      <w:r w:rsidRPr="008E1CD1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, В. В. Ященко. Булевы функции в теории кодирования и </w:t>
      </w:r>
      <w:proofErr w:type="spellStart"/>
      <w:r w:rsidRPr="008E1CD1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криптологии</w:t>
      </w:r>
      <w:proofErr w:type="spellEnd"/>
      <w:r w:rsidRPr="008E1CD1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. Изд. 2-е, доп. -М.: МЦНМО, 2012.</w:t>
      </w:r>
    </w:p>
    <w:p w:rsidR="008E1CD1" w:rsidRPr="008E1CD1" w:rsidRDefault="008E1CD1" w:rsidP="008E1CD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8E1CD1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Введение в криптографию. Под общей редакцией В. В. </w:t>
      </w:r>
      <w:proofErr w:type="spellStart"/>
      <w:r w:rsidRPr="008E1CD1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Ященко.Издание</w:t>
      </w:r>
      <w:proofErr w:type="spellEnd"/>
      <w:r w:rsidRPr="008E1CD1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4-е, доп. - М.: МЦНМО, 2012.</w:t>
      </w:r>
    </w:p>
    <w:p w:rsidR="008E1CD1" w:rsidRPr="008E1CD1" w:rsidRDefault="008E1CD1" w:rsidP="008E1CD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8E1CD1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Фамилия автора: </w:t>
      </w:r>
      <w:proofErr w:type="spellStart"/>
      <w:r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Гайратбеков</w:t>
      </w:r>
      <w:proofErr w:type="spellEnd"/>
      <w:r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Арафат </w:t>
      </w:r>
      <w:proofErr w:type="spellStart"/>
      <w:r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Жарасканович</w:t>
      </w:r>
      <w:proofErr w:type="spellEnd"/>
    </w:p>
    <w:p w:rsidR="008E1CD1" w:rsidRPr="008E1CD1" w:rsidRDefault="008E1CD1" w:rsidP="008E1CD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Год: 2019</w:t>
      </w:r>
      <w:r w:rsidRPr="008E1CD1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</w:p>
    <w:p w:rsidR="008E1CD1" w:rsidRPr="008E1CD1" w:rsidRDefault="008E1CD1" w:rsidP="008E1CD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Город: Байконур</w:t>
      </w:r>
      <w:r w:rsidRPr="008E1CD1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</w:p>
    <w:p w:rsidR="008E1CD1" w:rsidRPr="008E1CD1" w:rsidRDefault="008E1CD1" w:rsidP="008E1CD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8E1CD1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Категория:</w:t>
      </w:r>
      <w:r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Информатика</w:t>
      </w:r>
      <w:bookmarkStart w:id="0" w:name="_GoBack"/>
      <w:bookmarkEnd w:id="0"/>
      <w:r w:rsidRPr="008E1CD1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</w:p>
    <w:p w:rsidR="00E817AE" w:rsidRDefault="00E817AE"/>
    <w:sectPr w:rsidR="00E817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419CE"/>
    <w:multiLevelType w:val="multilevel"/>
    <w:tmpl w:val="5A2A8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FA0A03"/>
    <w:multiLevelType w:val="multilevel"/>
    <w:tmpl w:val="9CC261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EF7DB1"/>
    <w:multiLevelType w:val="multilevel"/>
    <w:tmpl w:val="AA9A7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621C97"/>
    <w:multiLevelType w:val="multilevel"/>
    <w:tmpl w:val="01BCF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536177A"/>
    <w:multiLevelType w:val="multilevel"/>
    <w:tmpl w:val="C89E0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1150C82"/>
    <w:multiLevelType w:val="multilevel"/>
    <w:tmpl w:val="2D2C3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2392B87"/>
    <w:multiLevelType w:val="multilevel"/>
    <w:tmpl w:val="27EA8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2233775"/>
    <w:multiLevelType w:val="multilevel"/>
    <w:tmpl w:val="A6FED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0"/>
  </w:num>
  <w:num w:numId="5">
    <w:abstractNumId w:val="7"/>
  </w:num>
  <w:num w:numId="6">
    <w:abstractNumId w:val="2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957"/>
    <w:rsid w:val="008E1CD1"/>
    <w:rsid w:val="00D81957"/>
    <w:rsid w:val="00E81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D4E938-D273-49E4-BDE0-1103D2D7D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E1C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1CD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E1C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E1CD1"/>
    <w:rPr>
      <w:b/>
      <w:bCs/>
    </w:rPr>
  </w:style>
  <w:style w:type="character" w:styleId="a5">
    <w:name w:val="Hyperlink"/>
    <w:basedOn w:val="a0"/>
    <w:uiPriority w:val="99"/>
    <w:unhideWhenUsed/>
    <w:rsid w:val="008E1CD1"/>
    <w:rPr>
      <w:color w:val="0000FF"/>
      <w:u w:val="single"/>
    </w:rPr>
  </w:style>
  <w:style w:type="character" w:customStyle="1" w:styleId="separate">
    <w:name w:val="separate"/>
    <w:basedOn w:val="a0"/>
    <w:rsid w:val="008E1C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2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1440</Words>
  <Characters>8208</Characters>
  <Application>Microsoft Office Word</Application>
  <DocSecurity>0</DocSecurity>
  <Lines>68</Lines>
  <Paragraphs>19</Paragraphs>
  <ScaleCrop>false</ScaleCrop>
  <Company>SPecialiST RePack</Company>
  <LinksUpToDate>false</LinksUpToDate>
  <CharactersWithSpaces>9629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Школа-10</dc:creator>
  <cp:keywords/>
  <dc:description/>
  <cp:lastModifiedBy>Школа-10</cp:lastModifiedBy>
  <cp:revision>2</cp:revision>
  <dcterms:created xsi:type="dcterms:W3CDTF">2020-02-29T09:38:00Z</dcterms:created>
  <dcterms:modified xsi:type="dcterms:W3CDTF">2020-02-29T09:39:00Z</dcterms:modified>
</cp:coreProperties>
</file>