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78" w:rsidRPr="009758A4" w:rsidRDefault="00732578" w:rsidP="007325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8A4">
        <w:rPr>
          <w:rFonts w:ascii="Times New Roman" w:hAnsi="Times New Roman" w:cs="Times New Roman"/>
          <w:sz w:val="28"/>
          <w:szCs w:val="28"/>
        </w:rPr>
        <w:t>МБОУ «Б-болдинская  ср</w:t>
      </w:r>
      <w:r>
        <w:rPr>
          <w:rFonts w:ascii="Times New Roman" w:hAnsi="Times New Roman" w:cs="Times New Roman"/>
          <w:sz w:val="28"/>
          <w:szCs w:val="28"/>
        </w:rPr>
        <w:t>едняя  школа им. А. С. Пушкина»</w:t>
      </w:r>
    </w:p>
    <w:p w:rsidR="00732578" w:rsidRPr="009758A4" w:rsidRDefault="00732578" w:rsidP="0073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2578" w:rsidRDefault="00732578" w:rsidP="0073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58A4">
        <w:rPr>
          <w:rFonts w:ascii="Times New Roman" w:hAnsi="Times New Roman" w:cs="Times New Roman"/>
          <w:b/>
          <w:i/>
          <w:sz w:val="28"/>
          <w:szCs w:val="28"/>
        </w:rPr>
        <w:t>Конкурсная работа</w:t>
      </w:r>
    </w:p>
    <w:p w:rsidR="00732578" w:rsidRPr="0099229E" w:rsidRDefault="0099229E" w:rsidP="00992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9758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9229E">
        <w:rPr>
          <w:rFonts w:ascii="Times New Roman" w:hAnsi="Times New Roman" w:cs="Times New Roman"/>
          <w:b/>
          <w:sz w:val="36"/>
          <w:szCs w:val="36"/>
        </w:rPr>
        <w:t>«Профессиональное образование»</w:t>
      </w:r>
    </w:p>
    <w:p w:rsidR="0099229E" w:rsidRDefault="0099229E" w:rsidP="007325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2578" w:rsidRPr="009758A4" w:rsidRDefault="00732578" w:rsidP="0073257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- номинация: «</w:t>
      </w:r>
      <w:r w:rsidRPr="009758A4">
        <w:rPr>
          <w:rFonts w:ascii="Times New Roman" w:hAnsi="Times New Roman" w:cs="Times New Roman"/>
          <w:b/>
          <w:sz w:val="28"/>
          <w:szCs w:val="28"/>
        </w:rPr>
        <w:t xml:space="preserve">Разработки открытых уроков с </w:t>
      </w:r>
      <w:proofErr w:type="spellStart"/>
      <w:r w:rsidRPr="009758A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9758A4">
        <w:rPr>
          <w:rFonts w:ascii="Times New Roman" w:hAnsi="Times New Roman" w:cs="Times New Roman"/>
          <w:b/>
          <w:sz w:val="28"/>
          <w:szCs w:val="28"/>
        </w:rPr>
        <w:t xml:space="preserve"> составляющей в рамках учебной деятельности в основной школе»</w:t>
      </w:r>
      <w:r w:rsidRPr="00975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78" w:rsidRDefault="002D14AE" w:rsidP="006A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8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4D94AB" wp14:editId="644D2F92">
            <wp:simplePos x="0" y="0"/>
            <wp:positionH relativeFrom="column">
              <wp:posOffset>59690</wp:posOffset>
            </wp:positionH>
            <wp:positionV relativeFrom="paragraph">
              <wp:posOffset>238125</wp:posOffset>
            </wp:positionV>
            <wp:extent cx="2743200" cy="3662680"/>
            <wp:effectExtent l="133350" t="114300" r="152400" b="166370"/>
            <wp:wrapTight wrapText="bothSides">
              <wp:wrapPolygon edited="0">
                <wp:start x="-450" y="-674"/>
                <wp:lineTo x="-1050" y="-449"/>
                <wp:lineTo x="-1050" y="21121"/>
                <wp:lineTo x="-750" y="22469"/>
                <wp:lineTo x="22350" y="22469"/>
                <wp:lineTo x="22650" y="21121"/>
                <wp:lineTo x="22650" y="1348"/>
                <wp:lineTo x="22050" y="-337"/>
                <wp:lineTo x="22050" y="-674"/>
                <wp:lineTo x="-450" y="-674"/>
              </wp:wrapPolygon>
            </wp:wrapTight>
            <wp:docPr id="1" name="Рисунок 9" descr="D:\Documents and Settings\Admin\Рабочий стол\portr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D:\Documents and Settings\Admin\Рабочий стол\portr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62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выполнила:</w:t>
      </w: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58A4">
        <w:rPr>
          <w:rFonts w:ascii="Times New Roman" w:hAnsi="Times New Roman" w:cs="Times New Roman"/>
          <w:b/>
          <w:sz w:val="28"/>
          <w:szCs w:val="28"/>
        </w:rPr>
        <w:t>Четвертакова</w:t>
      </w:r>
      <w:proofErr w:type="spellEnd"/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>Алла</w:t>
      </w: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>Владимировна</w:t>
      </w: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578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578" w:rsidRPr="009758A4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9922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23B5" w:rsidRPr="009758A4" w:rsidRDefault="006A23B5" w:rsidP="006A23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- учитель общетехнических дисциплин и трудового обучения;</w:t>
      </w:r>
    </w:p>
    <w:p w:rsidR="006A23B5" w:rsidRPr="009758A4" w:rsidRDefault="006A23B5" w:rsidP="006A23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- вы</w:t>
      </w:r>
      <w:r w:rsidR="00732578">
        <w:rPr>
          <w:rFonts w:ascii="Times New Roman" w:hAnsi="Times New Roman" w:cs="Times New Roman"/>
          <w:sz w:val="28"/>
          <w:szCs w:val="28"/>
        </w:rPr>
        <w:t>сшая квалификационная категория.</w:t>
      </w:r>
    </w:p>
    <w:p w:rsidR="006A23B5" w:rsidRPr="009758A4" w:rsidRDefault="006A23B5" w:rsidP="006A23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2578" w:rsidRPr="009758A4" w:rsidRDefault="00732578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Тема уроков:  Профессиональное образование.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Класс: 8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Предмет: Технология.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Раздел: Современное производство и профессиональное самоопределение.</w:t>
      </w: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Уроки: № 1, №2</w:t>
      </w: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Тип уроков: комбинированный.</w:t>
      </w: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Цели уроков: организовать деятельность обучающихся по ознакомлению с классификацией профессий, системой профессиональной подготовки кадров, путями получения  профессий.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58A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A23B5" w:rsidRPr="009758A4" w:rsidRDefault="006A23B5" w:rsidP="006A2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758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58A4">
        <w:rPr>
          <w:rFonts w:ascii="Times New Roman" w:hAnsi="Times New Roman" w:cs="Times New Roman"/>
          <w:i/>
          <w:sz w:val="28"/>
          <w:szCs w:val="28"/>
        </w:rPr>
        <w:t xml:space="preserve">обучения – </w:t>
      </w:r>
      <w:r w:rsidRPr="009758A4">
        <w:rPr>
          <w:rFonts w:ascii="Times New Roman" w:hAnsi="Times New Roman" w:cs="Times New Roman"/>
          <w:sz w:val="28"/>
          <w:szCs w:val="28"/>
        </w:rPr>
        <w:t>сформировать понятия о классификации профессий, системе профессиональной подготовки кадров на уровне восприятия, осмысления,  узнавания объектов; обучить алгоритму выбора профессий;</w:t>
      </w:r>
    </w:p>
    <w:p w:rsidR="006A23B5" w:rsidRPr="009758A4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58A4">
        <w:rPr>
          <w:rFonts w:ascii="Times New Roman" w:hAnsi="Times New Roman" w:cs="Times New Roman"/>
          <w:i/>
          <w:sz w:val="28"/>
          <w:szCs w:val="28"/>
        </w:rPr>
        <w:t>развития</w:t>
      </w:r>
      <w:r w:rsidRPr="009758A4">
        <w:rPr>
          <w:rFonts w:ascii="Times New Roman" w:hAnsi="Times New Roman" w:cs="Times New Roman"/>
          <w:sz w:val="28"/>
          <w:szCs w:val="28"/>
        </w:rPr>
        <w:t xml:space="preserve"> – способствовать развитию мыслительных операций (анализировать, синтезировать, сравнивать, обобщать, систематизировать, конкретизировать), развитию качества ума (критичности, глубины, гибкости, широты, быстроты</w:t>
      </w:r>
      <w:proofErr w:type="gramStart"/>
      <w:r w:rsidRPr="009758A4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9758A4">
        <w:rPr>
          <w:rFonts w:ascii="Times New Roman" w:hAnsi="Times New Roman" w:cs="Times New Roman"/>
          <w:sz w:val="28"/>
          <w:szCs w:val="28"/>
        </w:rPr>
        <w:t>развитию волевой и эмоциональной сферы (инициативы,  уверенности в своих силах, настойчивости, способности преодолевать трудности, умения владеть собой);</w:t>
      </w:r>
    </w:p>
    <w:p w:rsidR="006A23B5" w:rsidRPr="009758A4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58A4">
        <w:rPr>
          <w:rFonts w:ascii="Times New Roman" w:hAnsi="Times New Roman" w:cs="Times New Roman"/>
          <w:i/>
          <w:sz w:val="28"/>
          <w:szCs w:val="28"/>
        </w:rPr>
        <w:t xml:space="preserve">воспитания – </w:t>
      </w:r>
      <w:r w:rsidRPr="009758A4">
        <w:rPr>
          <w:rFonts w:ascii="Times New Roman" w:hAnsi="Times New Roman" w:cs="Times New Roman"/>
          <w:sz w:val="28"/>
          <w:szCs w:val="28"/>
        </w:rPr>
        <w:t>воспитывать мотивы учения (познавательную потребность, интерес и активность); воспитывать коллективизм (привычку считаться с общественным мнением, ответственность перед коллективом); воспитывать творческое начало личности.</w:t>
      </w: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</w:pP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</w:pPr>
    </w:p>
    <w:p w:rsidR="006A23B5" w:rsidRPr="009758A4" w:rsidRDefault="006A23B5" w:rsidP="006A23B5">
      <w:pPr>
        <w:rPr>
          <w:rFonts w:ascii="Times New Roman" w:hAnsi="Times New Roman" w:cs="Times New Roman"/>
          <w:sz w:val="28"/>
          <w:szCs w:val="28"/>
        </w:rPr>
        <w:sectPr w:rsidR="006A23B5" w:rsidRPr="009758A4" w:rsidSect="00C67921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6F22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9758A4">
        <w:rPr>
          <w:rFonts w:ascii="Times New Roman" w:hAnsi="Times New Roman" w:cs="Times New Roman"/>
          <w:b/>
          <w:sz w:val="28"/>
          <w:szCs w:val="28"/>
        </w:rPr>
        <w:t>Дидактические средства:</w:t>
      </w:r>
    </w:p>
    <w:p w:rsidR="00B46F22" w:rsidRDefault="00B46F22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A23B5" w:rsidRPr="00975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3B5" w:rsidRPr="009758A4">
        <w:rPr>
          <w:rFonts w:ascii="Times New Roman" w:hAnsi="Times New Roman" w:cs="Times New Roman"/>
          <w:sz w:val="28"/>
          <w:szCs w:val="28"/>
        </w:rPr>
        <w:t>слайды</w:t>
      </w:r>
      <w:r w:rsidR="002D14AE">
        <w:rPr>
          <w:rFonts w:ascii="Times New Roman" w:hAnsi="Times New Roman" w:cs="Times New Roman"/>
          <w:sz w:val="28"/>
          <w:szCs w:val="28"/>
        </w:rPr>
        <w:t>: «Система профессиональной подготовки кадров»; «Зона оптимального выбора профессий»; «Кто может казать влияние на выбор профессии»; «Алгоритм выбора профессий»; «Отрасли экономики»; «Интегри</w:t>
      </w:r>
      <w:r>
        <w:rPr>
          <w:rFonts w:ascii="Times New Roman" w:hAnsi="Times New Roman" w:cs="Times New Roman"/>
          <w:sz w:val="28"/>
          <w:szCs w:val="28"/>
        </w:rPr>
        <w:t>рованная схема профессий по осн</w:t>
      </w:r>
      <w:r w:rsidR="002D14AE">
        <w:rPr>
          <w:rFonts w:ascii="Times New Roman" w:hAnsi="Times New Roman" w:cs="Times New Roman"/>
          <w:sz w:val="28"/>
          <w:szCs w:val="28"/>
        </w:rPr>
        <w:t>овным признакам</w:t>
      </w:r>
      <w:r>
        <w:rPr>
          <w:rFonts w:ascii="Times New Roman" w:hAnsi="Times New Roman" w:cs="Times New Roman"/>
          <w:sz w:val="28"/>
          <w:szCs w:val="28"/>
        </w:rPr>
        <w:t>»; «Лабораторно-практическая работа»;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9758A4">
        <w:rPr>
          <w:rFonts w:ascii="Times New Roman" w:hAnsi="Times New Roman" w:cs="Times New Roman"/>
          <w:sz w:val="28"/>
          <w:szCs w:val="28"/>
        </w:rPr>
        <w:t>§18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23B5" w:rsidRPr="009758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F22" w:rsidRDefault="00B46F22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3B5" w:rsidRPr="009758A4">
        <w:rPr>
          <w:rFonts w:ascii="Times New Roman" w:hAnsi="Times New Roman" w:cs="Times New Roman"/>
          <w:sz w:val="28"/>
          <w:szCs w:val="28"/>
        </w:rPr>
        <w:t xml:space="preserve">учебник технологии 8 класс (§18), </w:t>
      </w:r>
    </w:p>
    <w:p w:rsidR="00B46F22" w:rsidRDefault="00B46F22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3B5" w:rsidRPr="009758A4">
        <w:rPr>
          <w:rFonts w:ascii="Times New Roman" w:hAnsi="Times New Roman" w:cs="Times New Roman"/>
          <w:sz w:val="28"/>
          <w:szCs w:val="28"/>
        </w:rPr>
        <w:t xml:space="preserve">рабочая тетрадь, </w:t>
      </w:r>
    </w:p>
    <w:p w:rsidR="00B46F22" w:rsidRDefault="00B46F22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-ПК,</w:t>
      </w:r>
    </w:p>
    <w:p w:rsidR="006A23B5" w:rsidRPr="009758A4" w:rsidRDefault="00B46F22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3B5" w:rsidRPr="009758A4">
        <w:rPr>
          <w:rFonts w:ascii="Times New Roman" w:hAnsi="Times New Roman" w:cs="Times New Roman"/>
          <w:sz w:val="28"/>
          <w:szCs w:val="28"/>
        </w:rPr>
        <w:t>электронные средства обучения.</w:t>
      </w:r>
    </w:p>
    <w:p w:rsidR="006A23B5" w:rsidRPr="009758A4" w:rsidRDefault="006A23B5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 xml:space="preserve">      Методы обучения: </w:t>
      </w:r>
      <w:r w:rsidRPr="009758A4">
        <w:rPr>
          <w:rFonts w:ascii="Times New Roman" w:hAnsi="Times New Roman" w:cs="Times New Roman"/>
          <w:sz w:val="28"/>
          <w:szCs w:val="28"/>
        </w:rPr>
        <w:t>рассказ, беседа, демонстрация наглядных пособий, работа с учебником, практическая работа.</w:t>
      </w:r>
    </w:p>
    <w:p w:rsidR="006A23B5" w:rsidRPr="009758A4" w:rsidRDefault="006A23B5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</w:t>
      </w:r>
      <w:r w:rsidRPr="009758A4">
        <w:rPr>
          <w:rFonts w:ascii="Times New Roman" w:hAnsi="Times New Roman" w:cs="Times New Roman"/>
          <w:b/>
          <w:sz w:val="28"/>
          <w:szCs w:val="28"/>
        </w:rPr>
        <w:t xml:space="preserve">Опорные понятия: </w:t>
      </w:r>
      <w:r w:rsidRPr="009758A4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самоопределение, профессия, специальность, классификация профессий,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профессиограмма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психограмма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>.</w:t>
      </w:r>
    </w:p>
    <w:p w:rsidR="006A23B5" w:rsidRPr="009758A4" w:rsidRDefault="006A23B5" w:rsidP="00B46F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</w:t>
      </w:r>
      <w:r w:rsidRPr="009758A4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обучения:                                                                                                                                       </w:t>
      </w:r>
    </w:p>
    <w:p w:rsidR="006A23B5" w:rsidRPr="009758A4" w:rsidRDefault="006A23B5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758A4">
        <w:rPr>
          <w:rFonts w:ascii="Times New Roman" w:hAnsi="Times New Roman" w:cs="Times New Roman"/>
          <w:i/>
          <w:sz w:val="28"/>
          <w:szCs w:val="28"/>
        </w:rPr>
        <w:t>личностные –</w:t>
      </w:r>
      <w:r w:rsidRPr="009758A4">
        <w:rPr>
          <w:rFonts w:ascii="Times New Roman" w:hAnsi="Times New Roman" w:cs="Times New Roman"/>
          <w:sz w:val="28"/>
          <w:szCs w:val="28"/>
        </w:rPr>
        <w:t xml:space="preserve"> готовность обучающихся к саморазвитию;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и их мотивации к целенаправленной познавательной деятельности, ценностно-смысловых установок, отражающих личностные позиции в межличностных отношениях;</w:t>
      </w:r>
    </w:p>
    <w:p w:rsidR="006A23B5" w:rsidRPr="009758A4" w:rsidRDefault="006A23B5" w:rsidP="00B46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758A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– освоение обучающимися на базе учебного предмета «Технология» способов деятельности, применимых как в рамках образовательного процесса, так и в реальных жизненных ситуациях; умение организовать учебное сотрудничество с педагогами и сверстниками;</w:t>
      </w:r>
    </w:p>
    <w:p w:rsidR="006A23B5" w:rsidRPr="009758A4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     </w:t>
      </w:r>
      <w:r w:rsidRPr="009758A4">
        <w:rPr>
          <w:rFonts w:ascii="Times New Roman" w:hAnsi="Times New Roman" w:cs="Times New Roman"/>
          <w:i/>
          <w:sz w:val="28"/>
          <w:szCs w:val="28"/>
        </w:rPr>
        <w:t xml:space="preserve"> предметные</w:t>
      </w:r>
      <w:r w:rsidRPr="009758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представлений о классификации профессий, системе профессиональной подготовки кадров.</w:t>
      </w:r>
    </w:p>
    <w:p w:rsidR="00B46F22" w:rsidRDefault="00B46F22" w:rsidP="006A23B5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F22" w:rsidRDefault="00B46F22" w:rsidP="006A23B5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F22" w:rsidRDefault="00B46F22" w:rsidP="006A23B5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B5" w:rsidRPr="009758A4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Источники:    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 – М.: Просвещение, 2011.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(ПООП ООО).</w:t>
      </w:r>
    </w:p>
    <w:p w:rsidR="006A23B5" w:rsidRPr="006A23B5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Технология: программа: 5-8 классы /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А.Т.Тищенко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Н.В.Синица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– Граф, 2012.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траекторий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самоопределения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курса для обучающихся 8 – 9 классов образовательных организаций / авт.-сост.: А.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А. Симонов. – Н.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Новгород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Нижегородский институт развития образования, 2018.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Технология. Технологические </w:t>
      </w:r>
      <w:proofErr w:type="gramStart"/>
      <w:r w:rsidRPr="009758A4">
        <w:rPr>
          <w:rFonts w:ascii="Times New Roman" w:hAnsi="Times New Roman" w:cs="Times New Roman"/>
          <w:sz w:val="28"/>
          <w:szCs w:val="28"/>
        </w:rPr>
        <w:t>карты :</w:t>
      </w:r>
      <w:proofErr w:type="gramEnd"/>
      <w:r w:rsidRPr="009758A4">
        <w:rPr>
          <w:rFonts w:ascii="Times New Roman" w:hAnsi="Times New Roman" w:cs="Times New Roman"/>
          <w:sz w:val="28"/>
          <w:szCs w:val="28"/>
        </w:rPr>
        <w:t xml:space="preserve"> 8 класс : методическое пособие / А.Т. Тищенко. – М.: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– Граф, 2018.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Методика преподавания технологии: пособие для учителя / под ред. В. Д. Симоненко. – М.: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>-Граф, 2005.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Сборник нормативно-методических материалов по технологии / авт.-сост. А. В. Марченко, И. А. Сасова, М. И. Гуревич. – М.: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>-Граф, 2007.</w:t>
      </w:r>
    </w:p>
    <w:p w:rsidR="006A23B5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Технология: 8 класс: учебник для учащихся общеобразовательных организаций / В. Д. Симоненко, А. А.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Электов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, Б. А. Гончаров и др. – 3-е изд.,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758A4">
        <w:rPr>
          <w:rFonts w:ascii="Times New Roman" w:hAnsi="Times New Roman" w:cs="Times New Roman"/>
          <w:sz w:val="28"/>
          <w:szCs w:val="28"/>
        </w:rPr>
        <w:t>Вертана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 xml:space="preserve"> – Граф, 2014.</w:t>
      </w:r>
    </w:p>
    <w:p w:rsidR="006A23B5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Твоя профессиональная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карьера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у4чебник для 8 – 9 классов / под ред. С. Н. Чистяковой,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6 Просвещение, 2013.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Основы производства. 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профенссии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 частях / Е. А. Климов, С. Н. Чистякова.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1987.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Мультимедийные уроки по технологии 8,9.классы.</w:t>
      </w:r>
    </w:p>
    <w:p w:rsidR="006A23B5" w:rsidRPr="009758A4" w:rsidRDefault="006A23B5" w:rsidP="006A23B5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Интернет – ресурсы:</w:t>
      </w:r>
    </w:p>
    <w:p w:rsidR="006A23B5" w:rsidRPr="009758A4" w:rsidRDefault="006A23B5" w:rsidP="006A23B5">
      <w:pPr>
        <w:pStyle w:val="a6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8A4">
        <w:rPr>
          <w:rFonts w:ascii="Times New Roman" w:hAnsi="Times New Roman" w:cs="Times New Roman"/>
          <w:sz w:val="28"/>
          <w:szCs w:val="28"/>
        </w:rPr>
        <w:t>-</w:t>
      </w:r>
      <w:r w:rsidRPr="009758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758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758A4">
        <w:rPr>
          <w:rFonts w:ascii="Times New Roman" w:hAnsi="Times New Roman" w:cs="Times New Roman"/>
          <w:sz w:val="28"/>
          <w:szCs w:val="28"/>
          <w:lang w:val="en-US"/>
        </w:rPr>
        <w:t>proektoria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>.</w:t>
      </w:r>
      <w:r w:rsidRPr="009758A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9758A4">
        <w:rPr>
          <w:rFonts w:ascii="Times New Roman" w:hAnsi="Times New Roman" w:cs="Times New Roman"/>
          <w:sz w:val="28"/>
          <w:szCs w:val="28"/>
        </w:rPr>
        <w:t>;</w:t>
      </w:r>
    </w:p>
    <w:p w:rsidR="006A23B5" w:rsidRPr="009758A4" w:rsidRDefault="006A23B5" w:rsidP="006A23B5">
      <w:pPr>
        <w:pStyle w:val="a6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8A4">
        <w:rPr>
          <w:rFonts w:ascii="Times New Roman" w:hAnsi="Times New Roman" w:cs="Times New Roman"/>
          <w:sz w:val="28"/>
          <w:szCs w:val="28"/>
        </w:rPr>
        <w:t xml:space="preserve">- </w:t>
      </w:r>
      <w:r w:rsidRPr="009758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758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758A4">
        <w:rPr>
          <w:rFonts w:ascii="Times New Roman" w:hAnsi="Times New Roman" w:cs="Times New Roman"/>
          <w:sz w:val="28"/>
          <w:szCs w:val="28"/>
          <w:lang w:val="en-US"/>
        </w:rPr>
        <w:t>urokicd</w:t>
      </w:r>
      <w:proofErr w:type="spellEnd"/>
      <w:r w:rsidRPr="009758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758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A23B5" w:rsidRPr="00B46F22" w:rsidRDefault="006A23B5" w:rsidP="006A23B5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A23B5" w:rsidRPr="00B46F22" w:rsidSect="00C6792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A23B5" w:rsidRPr="009758A4" w:rsidRDefault="006A23B5" w:rsidP="006A23B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8A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 карта 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4"/>
        <w:gridCol w:w="2457"/>
        <w:gridCol w:w="2124"/>
        <w:gridCol w:w="2041"/>
        <w:gridCol w:w="1830"/>
        <w:gridCol w:w="1760"/>
      </w:tblGrid>
      <w:tr w:rsidR="006A23B5" w:rsidRPr="009758A4" w:rsidTr="007064CA">
        <w:trPr>
          <w:trHeight w:val="340"/>
        </w:trPr>
        <w:tc>
          <w:tcPr>
            <w:tcW w:w="4574" w:type="dxa"/>
            <w:vMerge w:val="restart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457" w:type="dxa"/>
            <w:vMerge w:val="restart"/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универсальные учебные действия (УУД)</w:t>
            </w:r>
          </w:p>
        </w:tc>
      </w:tr>
      <w:tr w:rsidR="006A23B5" w:rsidRPr="009758A4" w:rsidTr="007064CA">
        <w:trPr>
          <w:trHeight w:val="673"/>
        </w:trPr>
        <w:tc>
          <w:tcPr>
            <w:tcW w:w="4574" w:type="dxa"/>
            <w:vMerge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познаватель-ные</w:t>
            </w:r>
            <w:proofErr w:type="spellEnd"/>
            <w:proofErr w:type="gramEnd"/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регулятив-ные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коммуни-кативные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6A23B5" w:rsidRPr="009758A4" w:rsidRDefault="006A23B5" w:rsidP="007064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6A23B5" w:rsidRPr="009758A4" w:rsidTr="007064CA">
        <w:trPr>
          <w:trHeight w:val="503"/>
        </w:trPr>
        <w:tc>
          <w:tcPr>
            <w:tcW w:w="4574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7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A23B5" w:rsidRPr="009758A4" w:rsidTr="007064CA">
        <w:tc>
          <w:tcPr>
            <w:tcW w:w="14786" w:type="dxa"/>
            <w:gridSpan w:val="6"/>
          </w:tcPr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: актуализация знаний, постановка темы и целей уроков</w:t>
            </w:r>
          </w:p>
        </w:tc>
      </w:tr>
      <w:tr w:rsidR="006A23B5" w:rsidRPr="009758A4" w:rsidTr="007064CA">
        <w:trPr>
          <w:trHeight w:val="557"/>
        </w:trPr>
        <w:tc>
          <w:tcPr>
            <w:tcW w:w="4574" w:type="dxa"/>
          </w:tcPr>
          <w:p w:rsidR="006A23B5" w:rsidRPr="009758A4" w:rsidRDefault="006A23B5" w:rsidP="007064C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эмоциональный настрой на урок.      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Организует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дискуссию, предлагая ответить на следующие вопросы.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Что вы понимаете под словом «профессия»?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Задумывались ли вы о том, какую профессию выберете в будущем?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Какая сфера вас больше привлекает: медицина, искусство, торговля, транспорт, машиностроение или </w:t>
            </w:r>
          </w:p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Включаются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 дискуссию с учителем,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отвечают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Высказывают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свои предложения.</w:t>
            </w:r>
          </w:p>
          <w:p w:rsidR="006A23B5" w:rsidRPr="009758A4" w:rsidRDefault="006A23B5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учебную задачу.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Выявляют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свои </w:t>
            </w:r>
          </w:p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4" w:type="dxa"/>
          </w:tcPr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логические рассуждения, осуществлять сравнение и классификацию явлений, устанавливать причинно-следственные связи</w:t>
            </w:r>
          </w:p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</w:t>
            </w:r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последователь-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проме-жуточных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-лей с учётом конечного результата, составлять план и 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дователь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Участвовать </w:t>
            </w:r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коллек</w:t>
            </w:r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-тивном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обсуждении вопросов, строить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продуктив-ное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взаимодейст-вие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однок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-лассникам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поступки и события с принятыми этическими принципами</w:t>
            </w:r>
          </w:p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B5" w:rsidRPr="009758A4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B5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3B5" w:rsidRPr="009758A4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</w:tr>
      <w:tr w:rsidR="006A23B5" w:rsidRPr="009758A4" w:rsidTr="006E121C">
        <w:trPr>
          <w:trHeight w:val="416"/>
        </w:trPr>
        <w:tc>
          <w:tcPr>
            <w:tcW w:w="4574" w:type="dxa"/>
          </w:tcPr>
          <w:p w:rsidR="006A23B5" w:rsidRDefault="006A23B5" w:rsidP="00B46F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что-то  другое?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Что вас больше</w:t>
            </w:r>
          </w:p>
          <w:p w:rsidR="006E121C" w:rsidRDefault="006A23B5" w:rsidP="00B46F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привлекает: поступить в колледж или продолжить учебу в школе, чтобы готовиться к поступлению в университет?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Что может повлиять на выбор вами будущей профессии: советы родителей, учителей, друзей, информация из книг и Интернета или советы знакомых, работающих в каких либо организациях?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Обобщает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дискуссии по теме уроков.                            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Подводит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 определению темы и целей уроков.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Помогает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состави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план </w:t>
            </w:r>
            <w:r w:rsidR="006E121C">
              <w:rPr>
                <w:rFonts w:ascii="Times New Roman" w:hAnsi="Times New Roman" w:cs="Times New Roman"/>
                <w:sz w:val="28"/>
                <w:szCs w:val="28"/>
              </w:rPr>
              <w:t xml:space="preserve">   достижения целей уроков.</w:t>
            </w:r>
          </w:p>
          <w:p w:rsidR="006A23B5" w:rsidRPr="00855949" w:rsidRDefault="006E121C" w:rsidP="006E1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6A23B5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затруднения.    </w:t>
            </w:r>
          </w:p>
          <w:p w:rsidR="006A23B5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Согласовывают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тему уроков с учителем.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индивидуальную цель уроков.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план достижения целей на уроках.</w:t>
            </w: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Pr="009758A4" w:rsidRDefault="006E121C" w:rsidP="006E1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124" w:type="dxa"/>
          </w:tcPr>
          <w:p w:rsidR="006A23B5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Pr="006E121C" w:rsidRDefault="006E121C" w:rsidP="006E1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2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41" w:type="dxa"/>
          </w:tcPr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</w:t>
            </w: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21C" w:rsidRDefault="006E121C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3B5" w:rsidRPr="009758A4" w:rsidRDefault="006E121C" w:rsidP="006E1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30" w:type="dxa"/>
          </w:tcPr>
          <w:p w:rsidR="006A23B5" w:rsidRDefault="006A23B5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Pr="009758A4" w:rsidRDefault="006E121C" w:rsidP="006E1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760" w:type="dxa"/>
          </w:tcPr>
          <w:p w:rsidR="006A23B5" w:rsidRDefault="006A23B5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1C" w:rsidRP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2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</w:tr>
      <w:tr w:rsidR="006E121C" w:rsidRPr="009758A4" w:rsidTr="00E6012F">
        <w:trPr>
          <w:trHeight w:val="557"/>
        </w:trPr>
        <w:tc>
          <w:tcPr>
            <w:tcW w:w="14786" w:type="dxa"/>
            <w:gridSpan w:val="6"/>
          </w:tcPr>
          <w:p w:rsidR="006E121C" w:rsidRPr="006E121C" w:rsidRDefault="006E121C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: изучение нового материала, первичное закрепление знаний, самостоятельная работа с самопроверкой</w:t>
            </w:r>
            <w:r w:rsidRPr="006E1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</w:tr>
      <w:tr w:rsidR="009D6B3D" w:rsidRPr="009758A4" w:rsidTr="007064CA">
        <w:trPr>
          <w:trHeight w:val="557"/>
        </w:trPr>
        <w:tc>
          <w:tcPr>
            <w:tcW w:w="4574" w:type="dxa"/>
          </w:tcPr>
          <w:p w:rsidR="009D6B3D" w:rsidRPr="009758A4" w:rsidRDefault="009D6B3D" w:rsidP="006E12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Демонстрирует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видео </w:t>
            </w:r>
            <w:hyperlink r:id="rId10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Профессиональное образование</w:t>
              </w:r>
            </w:hyperlink>
          </w:p>
          <w:p w:rsidR="009D6B3D" w:rsidRPr="009D6B3D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Организует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работу в парах.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исследование в соответствии с маршрутным листом.                                               1. Ознакомиться с системой профессиональной подготовки кадров (по табл. 11 учебника, </w:t>
            </w:r>
            <w:hyperlink r:id="rId11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1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).         2. Разобраться, что такое зона оптимального выбора профессии (по рис .55  учебника, </w:t>
            </w:r>
            <w:hyperlink r:id="rId12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2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).                     3. Перечислить факторы, влияющие на выбор профессии (см. рис. 56 учебника, </w:t>
            </w:r>
            <w:hyperlink r:id="rId13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3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9D6B3D" w:rsidRPr="006E121C" w:rsidRDefault="009D6B3D" w:rsidP="009D6B3D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Просматривают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видео, усваивают новую информацию.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Организуют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и совместную деятельность в парах.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Выполняют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учебные задания.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Представляют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результаты.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Обобщают </w:t>
            </w:r>
          </w:p>
        </w:tc>
        <w:tc>
          <w:tcPr>
            <w:tcW w:w="2124" w:type="dxa"/>
          </w:tcPr>
          <w:p w:rsidR="009D6B3D" w:rsidRPr="009D6B3D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и формулировать познавательные цели, находить и выделять необходимую информацию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структуриро-вать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знания, формулировать проблему, выбирать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-более эффективные способы            </w:t>
            </w:r>
          </w:p>
        </w:tc>
        <w:tc>
          <w:tcPr>
            <w:tcW w:w="2041" w:type="dxa"/>
          </w:tcPr>
          <w:p w:rsidR="009D6B3D" w:rsidRPr="009D6B3D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результаты действия с заданным эталоном в целях обнаружения отклонения и отличий; выполнять коррекцию (вносить необходимые коррективы в случае несовпадения  </w:t>
            </w:r>
          </w:p>
        </w:tc>
        <w:tc>
          <w:tcPr>
            <w:tcW w:w="1830" w:type="dxa"/>
          </w:tcPr>
          <w:p w:rsidR="009D6B3D" w:rsidRPr="009758A4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 </w:t>
            </w: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ориентиро-ваться</w:t>
            </w:r>
            <w:proofErr w:type="spellEnd"/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на позиции других людей. Принимать участие в обсуждении проблем.</w:t>
            </w:r>
          </w:p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D6B3D" w:rsidRPr="009758A4" w:rsidRDefault="009D6B3D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Выделить </w:t>
            </w:r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нравствен-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аспект поведения и знать моральные нормы. Управлять своей </w:t>
            </w: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деятельнос-тью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B3D" w:rsidRPr="009758A4" w:rsidRDefault="009D6B3D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3D" w:rsidRPr="009758A4" w:rsidTr="007064CA">
        <w:trPr>
          <w:trHeight w:val="557"/>
        </w:trPr>
        <w:tc>
          <w:tcPr>
            <w:tcW w:w="4574" w:type="dxa"/>
          </w:tcPr>
          <w:p w:rsidR="009D6B3D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9D6B3D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D6B3D" w:rsidRPr="009758A4" w:rsidTr="007064CA">
        <w:trPr>
          <w:trHeight w:val="557"/>
        </w:trPr>
        <w:tc>
          <w:tcPr>
            <w:tcW w:w="4574" w:type="dxa"/>
          </w:tcPr>
          <w:p w:rsidR="009D6B3D" w:rsidRPr="006E121C" w:rsidRDefault="009D6B3D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4. Ознакомиться с алгоритмом выбора профессии  (стр.101, 102 учебника, </w:t>
            </w:r>
            <w:hyperlink r:id="rId14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ние </w:t>
              </w:r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).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 5. Дать определения понятий «профессия», «специальность».      6. Ознакомиться с отраслями экономики в РФ (см. рис.  57 учебника,  </w:t>
            </w:r>
            <w:hyperlink r:id="rId15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приложение 5).                                         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7. Различать пять типов  профессий в зависимости от предмета труда . 8. Изучить  интегрированную схему профессий по основным признакам (по рис. 58 учебника, </w:t>
            </w:r>
            <w:hyperlink r:id="rId16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6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).   9. Ознакомиться с назначением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профессиограммы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психограммы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профессии.    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результатов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9D6B3D" w:rsidRPr="009D6B3D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(осознают и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формулируют) то новое, что усвоили.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Определяют  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оптимальные способы выполнения предстоящей практической работы в соответствии с её целями и задачами.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практическую работу № 13.   </w:t>
            </w:r>
          </w:p>
        </w:tc>
        <w:tc>
          <w:tcPr>
            <w:tcW w:w="2124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решения задач.</w:t>
            </w:r>
          </w:p>
        </w:tc>
        <w:tc>
          <w:tcPr>
            <w:tcW w:w="2041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результата с эталоном)</w:t>
            </w:r>
          </w:p>
        </w:tc>
        <w:tc>
          <w:tcPr>
            <w:tcW w:w="1830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B3D" w:rsidRPr="009758A4" w:rsidTr="007064CA">
        <w:trPr>
          <w:trHeight w:val="557"/>
        </w:trPr>
        <w:tc>
          <w:tcPr>
            <w:tcW w:w="4574" w:type="dxa"/>
          </w:tcPr>
          <w:p w:rsidR="009D6B3D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9D6B3D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9D6B3D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D6B3D" w:rsidRPr="009758A4" w:rsidTr="007064CA">
        <w:trPr>
          <w:trHeight w:val="557"/>
        </w:trPr>
        <w:tc>
          <w:tcPr>
            <w:tcW w:w="4574" w:type="dxa"/>
          </w:tcPr>
          <w:p w:rsidR="009D6B3D" w:rsidRPr="009758A4" w:rsidRDefault="009D6B3D" w:rsidP="009D6B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по теме.     </w:t>
            </w:r>
          </w:p>
          <w:p w:rsidR="009D6B3D" w:rsidRPr="009758A4" w:rsidRDefault="009D6B3D" w:rsidP="009D6B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</w:t>
            </w: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практическую работу № 13 </w:t>
            </w:r>
          </w:p>
          <w:p w:rsidR="009D6B3D" w:rsidRPr="009758A4" w:rsidRDefault="009D6B3D" w:rsidP="009D6B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7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7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6B3D" w:rsidRPr="009758A4" w:rsidRDefault="009D6B3D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</w:p>
          <w:p w:rsidR="009D6B3D" w:rsidRPr="006E121C" w:rsidRDefault="009D6B3D" w:rsidP="009D6B3D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задания.                                           При необходимости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оказывает помощь.                                        Подводит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итоги выполненной работы.</w:t>
            </w:r>
          </w:p>
        </w:tc>
        <w:tc>
          <w:tcPr>
            <w:tcW w:w="2457" w:type="dxa"/>
          </w:tcPr>
          <w:p w:rsidR="009D6B3D" w:rsidRPr="006E121C" w:rsidRDefault="009D6B3D" w:rsidP="006E121C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Анализируют, оценивают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выполненной работы.</w:t>
            </w:r>
          </w:p>
        </w:tc>
        <w:tc>
          <w:tcPr>
            <w:tcW w:w="2124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B3D" w:rsidRPr="009758A4" w:rsidTr="00AE7E6C">
        <w:trPr>
          <w:trHeight w:val="557"/>
        </w:trPr>
        <w:tc>
          <w:tcPr>
            <w:tcW w:w="14786" w:type="dxa"/>
            <w:gridSpan w:val="6"/>
          </w:tcPr>
          <w:p w:rsidR="009D6B3D" w:rsidRPr="006E121C" w:rsidRDefault="009D6B3D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: подведение итогов уроков и рефлексия, домашнее задание</w:t>
            </w:r>
          </w:p>
        </w:tc>
      </w:tr>
      <w:tr w:rsidR="00F835A3" w:rsidRPr="009758A4" w:rsidTr="007064CA">
        <w:trPr>
          <w:trHeight w:val="557"/>
        </w:trPr>
        <w:tc>
          <w:tcPr>
            <w:tcW w:w="4574" w:type="dxa"/>
          </w:tcPr>
          <w:p w:rsidR="00F835A3" w:rsidRPr="00F835A3" w:rsidRDefault="00F835A3" w:rsidP="00F835A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Организует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рефлексию учебной деятельности в форме </w:t>
            </w:r>
            <w:hyperlink r:id="rId18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теста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7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 © 2016, OOO КОМПЭДУ, http://compedu.ru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Инициирует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рефлексию </w:t>
            </w:r>
          </w:p>
        </w:tc>
        <w:tc>
          <w:tcPr>
            <w:tcW w:w="2457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Осуществляют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рефлексию своей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 Во фронтальном режиме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отвечают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Контролиро-вать</w:t>
            </w:r>
            <w:proofErr w:type="spellEnd"/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оценивать результаты деятельности, </w:t>
            </w:r>
          </w:p>
        </w:tc>
        <w:tc>
          <w:tcPr>
            <w:tcW w:w="2041" w:type="dxa"/>
          </w:tcPr>
          <w:p w:rsidR="00F835A3" w:rsidRPr="009758A4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то, что уже усвоено и что ещё подлежит усвоению, </w:t>
            </w:r>
          </w:p>
        </w:tc>
        <w:tc>
          <w:tcPr>
            <w:tcW w:w="1830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 </w:t>
            </w:r>
            <w:proofErr w:type="spellStart"/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взаимодейст-вовать</w:t>
            </w:r>
            <w:proofErr w:type="spellEnd"/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сверстника-ми. Слушать </w:t>
            </w:r>
          </w:p>
        </w:tc>
        <w:tc>
          <w:tcPr>
            <w:tcW w:w="1760" w:type="dxa"/>
          </w:tcPr>
          <w:p w:rsidR="00F835A3" w:rsidRPr="006E121C" w:rsidRDefault="00732578" w:rsidP="00732578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важность обучения    предмету и  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5A3" w:rsidRPr="009758A4" w:rsidTr="007064CA">
        <w:trPr>
          <w:trHeight w:val="557"/>
        </w:trPr>
        <w:tc>
          <w:tcPr>
            <w:tcW w:w="4574" w:type="dxa"/>
          </w:tcPr>
          <w:p w:rsidR="00F835A3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F835A3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835A3" w:rsidRPr="009758A4" w:rsidTr="007064CA">
        <w:trPr>
          <w:trHeight w:val="557"/>
        </w:trPr>
        <w:tc>
          <w:tcPr>
            <w:tcW w:w="4574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по поводу своей деятельности и взаимодействия с учителем и одноклассниками на уроках.  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Согласовывает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учебной деятельности с обучающимися, выставляет отметки по результатам работы на уроках.                             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варианты домашнего задания:                                             1) стандартный минимум (репродуктивный уровень): ответить на вопросы к §18 (</w:t>
            </w:r>
            <w:hyperlink r:id="rId19" w:history="1">
              <w:r w:rsidRPr="009758A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Приложение 8</w:t>
              </w:r>
            </w:hyperlink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     2) повышенный уровень: найти в Интернете информацию о том, </w:t>
            </w:r>
          </w:p>
        </w:tc>
        <w:tc>
          <w:tcPr>
            <w:tcW w:w="2457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 теста.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мнение о прошедших уроках в форме конструктивного диалога.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Соотносят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цель учебной деятельности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сеё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результатами,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фиксируют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степень их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соот-</w:t>
            </w:r>
            <w:proofErr w:type="gram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ветствия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намечают 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дальнейшие цели</w:t>
            </w:r>
          </w:p>
        </w:tc>
        <w:tc>
          <w:tcPr>
            <w:tcW w:w="2124" w:type="dxa"/>
          </w:tcPr>
          <w:p w:rsidR="00F835A3" w:rsidRPr="00F835A3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уметь выделять существенное в полученных знаниях. </w:t>
            </w: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Аргументиро-ванно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речевое высказывание в устной и письменной речи.</w:t>
            </w:r>
          </w:p>
        </w:tc>
        <w:tc>
          <w:tcPr>
            <w:tcW w:w="2041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качество и уровень </w:t>
            </w:r>
            <w:r w:rsidR="00B46F22">
              <w:rPr>
                <w:rFonts w:ascii="Times New Roman" w:hAnsi="Times New Roman" w:cs="Times New Roman"/>
                <w:sz w:val="28"/>
                <w:szCs w:val="28"/>
              </w:rPr>
              <w:t xml:space="preserve">    усво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ения.</w:t>
            </w:r>
          </w:p>
        </w:tc>
        <w:tc>
          <w:tcPr>
            <w:tcW w:w="1830" w:type="dxa"/>
          </w:tcPr>
          <w:p w:rsidR="00F835A3" w:rsidRPr="006E121C" w:rsidRDefault="00F835A3" w:rsidP="00F835A3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и вступать в диалог.</w:t>
            </w:r>
          </w:p>
        </w:tc>
        <w:tc>
          <w:tcPr>
            <w:tcW w:w="1760" w:type="dxa"/>
          </w:tcPr>
          <w:p w:rsidR="00F835A3" w:rsidRPr="006E121C" w:rsidRDefault="00732578" w:rsidP="00732578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домашних  заданий.</w:t>
            </w:r>
          </w:p>
        </w:tc>
      </w:tr>
      <w:tr w:rsidR="00F835A3" w:rsidRPr="009758A4" w:rsidTr="007064CA">
        <w:trPr>
          <w:trHeight w:val="557"/>
        </w:trPr>
        <w:tc>
          <w:tcPr>
            <w:tcW w:w="4574" w:type="dxa"/>
          </w:tcPr>
          <w:p w:rsidR="00F835A3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57" w:type="dxa"/>
          </w:tcPr>
          <w:p w:rsidR="00F835A3" w:rsidRPr="006E121C" w:rsidRDefault="00732578" w:rsidP="0073257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F835A3" w:rsidRPr="006E121C" w:rsidRDefault="00732578" w:rsidP="007064C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835A3" w:rsidRPr="009758A4" w:rsidTr="00732578">
        <w:trPr>
          <w:trHeight w:val="1945"/>
        </w:trPr>
        <w:tc>
          <w:tcPr>
            <w:tcW w:w="4574" w:type="dxa"/>
          </w:tcPr>
          <w:p w:rsidR="00F835A3" w:rsidRPr="009758A4" w:rsidRDefault="00F835A3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>какими профессиями и специальностями можно овладеть в учебных заведениях       вашего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(области).             </w:t>
            </w:r>
          </w:p>
        </w:tc>
        <w:tc>
          <w:tcPr>
            <w:tcW w:w="2457" w:type="dxa"/>
          </w:tcPr>
          <w:p w:rsidR="00F835A3" w:rsidRPr="009758A4" w:rsidRDefault="00F835A3" w:rsidP="007064C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</w:t>
            </w:r>
            <w:r w:rsidRPr="009758A4">
              <w:rPr>
                <w:rFonts w:ascii="Times New Roman" w:hAnsi="Times New Roman" w:cs="Times New Roman"/>
                <w:b/>
                <w:sz w:val="28"/>
                <w:szCs w:val="28"/>
              </w:rPr>
              <w:t>Записывают</w:t>
            </w:r>
            <w:r w:rsidRPr="009758A4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задание.</w:t>
            </w:r>
          </w:p>
        </w:tc>
        <w:tc>
          <w:tcPr>
            <w:tcW w:w="2124" w:type="dxa"/>
          </w:tcPr>
          <w:p w:rsidR="00F835A3" w:rsidRPr="009758A4" w:rsidRDefault="00F835A3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835A3" w:rsidRPr="009758A4" w:rsidRDefault="00F835A3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F835A3" w:rsidRPr="009758A4" w:rsidRDefault="00F835A3" w:rsidP="009D6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F835A3" w:rsidRPr="009758A4" w:rsidRDefault="00F835A3" w:rsidP="007064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FF2" w:rsidRDefault="00BB0FF2"/>
    <w:sectPr w:rsidR="00BB0FF2" w:rsidSect="006A23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229E">
      <w:pPr>
        <w:spacing w:after="0" w:line="240" w:lineRule="auto"/>
      </w:pPr>
      <w:r>
        <w:separator/>
      </w:r>
    </w:p>
  </w:endnote>
  <w:endnote w:type="continuationSeparator" w:id="0">
    <w:p w:rsidR="00000000" w:rsidRDefault="009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735133"/>
      <w:docPartObj>
        <w:docPartGallery w:val="Page Numbers (Bottom of Page)"/>
        <w:docPartUnique/>
      </w:docPartObj>
    </w:sdtPr>
    <w:sdtEndPr/>
    <w:sdtContent>
      <w:p w:rsidR="00855949" w:rsidRDefault="00B46F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9E">
          <w:rPr>
            <w:noProof/>
          </w:rPr>
          <w:t>11</w:t>
        </w:r>
        <w:r>
          <w:fldChar w:fldCharType="end"/>
        </w:r>
      </w:p>
    </w:sdtContent>
  </w:sdt>
  <w:p w:rsidR="00855949" w:rsidRDefault="009922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229E">
      <w:pPr>
        <w:spacing w:after="0" w:line="240" w:lineRule="auto"/>
      </w:pPr>
      <w:r>
        <w:separator/>
      </w:r>
    </w:p>
  </w:footnote>
  <w:footnote w:type="continuationSeparator" w:id="0">
    <w:p w:rsidR="00000000" w:rsidRDefault="0099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8422A"/>
    <w:multiLevelType w:val="hybridMultilevel"/>
    <w:tmpl w:val="A59E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B5"/>
    <w:rsid w:val="002D14AE"/>
    <w:rsid w:val="006A23B5"/>
    <w:rsid w:val="006E121C"/>
    <w:rsid w:val="00732578"/>
    <w:rsid w:val="007D63B5"/>
    <w:rsid w:val="0099229E"/>
    <w:rsid w:val="009D6B3D"/>
    <w:rsid w:val="00B46F22"/>
    <w:rsid w:val="00BB0FF2"/>
    <w:rsid w:val="00F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4AF23-7315-41BE-B82F-65F242F2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A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A23B5"/>
  </w:style>
  <w:style w:type="paragraph" w:styleId="a6">
    <w:name w:val="List Paragraph"/>
    <w:basedOn w:val="a"/>
    <w:uiPriority w:val="34"/>
    <w:qFormat/>
    <w:rsid w:val="006A23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23B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46F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&#1082;&#1086;&#1085;&#1082;&#1091;&#1088;&#1089;%20&#1087;&#1088;&#1086;&#1092;/&#1055;&#1088;&#1080;&#1083;&#1086;&#1078;&#1077;&#1085;&#1080;&#1077;%203.docx" TargetMode="External"/><Relationship Id="rId18" Type="http://schemas.openxmlformats.org/officeDocument/2006/relationships/hyperlink" Target="&#1082;&#1086;&#1085;&#1082;&#1091;&#1088;&#1089;%20&#1087;&#1088;&#1086;&#1092;/&#1058;&#1077;&#1089;&#1090;.%20&#1055;&#1088;&#1086;&#1092;&#1077;&#1089;&#1089;&#1080;&#1086;&#1085;&#1072;&#1083;&#1100;&#1085;&#1086;&#1077;%20&#1086;&#1073;&#1088;&#1072;&#1079;&#1086;&#1074;&#1072;&#1085;&#1080;&#1077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&#1082;&#1086;&#1085;&#1082;&#1091;&#1088;&#1089;%20&#1087;&#1088;&#1086;&#1092;/&#1055;&#1088;&#1080;&#1083;&#1086;&#1078;&#1077;&#1085;&#1080;&#1077;%202.docx" TargetMode="External"/><Relationship Id="rId17" Type="http://schemas.openxmlformats.org/officeDocument/2006/relationships/hyperlink" Target="&#1082;&#1086;&#1085;&#1082;&#1091;&#1088;&#1089;%20&#1087;&#1088;&#1086;&#1092;/&#1055;&#1088;&#1080;&#1083;&#1086;&#1078;&#1077;&#1085;&#1080;&#1077;%207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82;&#1086;&#1085;&#1082;&#1091;&#1088;&#1089;%20&#1087;&#1088;&#1086;&#1092;/&#1055;&#1088;&#1080;&#1083;&#1086;&#1078;&#1077;&#1085;&#1080;&#1077;%206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82;&#1086;&#1085;&#1082;&#1091;&#1088;&#1089;%20&#1087;&#1088;&#1086;&#1092;/&#1055;&#1088;&#1080;&#1083;&#1086;&#1078;&#1077;&#1085;&#1080;&#1077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82;&#1086;&#1085;&#1082;&#1091;&#1088;&#1089;%20&#1087;&#1088;&#1086;&#1092;/&#1055;&#1088;&#1080;&#1083;&#1086;&#1078;&#1077;&#1085;&#1080;&#1077;%205.docx" TargetMode="External"/><Relationship Id="rId10" Type="http://schemas.openxmlformats.org/officeDocument/2006/relationships/hyperlink" Target="&#1082;&#1086;&#1085;&#1082;&#1091;&#1088;&#1089;%20&#1087;&#1088;&#1086;&#1092;/&#1055;&#1088;&#1086;&#1092;&#1077;&#1089;&#1089;&#1080;&#1086;&#1085;&#1072;&#1083;&#1100;&#1085;&#1086;&#1077;%20&#1086;&#1073;&#1088;&#1072;&#1079;&#1086;&#1074;&#1072;&#1085;&#1080;&#1077;.mp4" TargetMode="External"/><Relationship Id="rId19" Type="http://schemas.openxmlformats.org/officeDocument/2006/relationships/hyperlink" Target="&#1082;&#1086;&#1085;&#1082;&#1091;&#1088;&#1089;%20&#1087;&#1088;&#1086;&#1092;/&#1055;&#1088;&#1080;&#1083;&#1086;&#1078;&#1077;&#1085;&#1080;&#1077;%208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&#1082;&#1086;&#1085;&#1082;&#1091;&#1088;&#1089;%20&#1087;&#1088;&#1086;&#1092;/&#1055;&#1088;&#1080;&#1083;&#1086;&#1078;&#1077;&#1085;&#1080;&#1077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937C-A36A-4040-8765-187779A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</cp:lastModifiedBy>
  <cp:revision>3</cp:revision>
  <dcterms:created xsi:type="dcterms:W3CDTF">2019-05-07T04:14:00Z</dcterms:created>
  <dcterms:modified xsi:type="dcterms:W3CDTF">2020-01-23T15:54:00Z</dcterms:modified>
</cp:coreProperties>
</file>