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7F" w:rsidRPr="004D4E13" w:rsidRDefault="004D4E13" w:rsidP="004D4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7030A0"/>
          <w:sz w:val="36"/>
          <w:szCs w:val="36"/>
          <w:lang w:eastAsia="ru-RU"/>
        </w:rPr>
        <w:t xml:space="preserve"> </w:t>
      </w:r>
      <w:r w:rsidR="007D6E7F">
        <w:rPr>
          <w:rFonts w:ascii="Times New Roman" w:hAnsi="Times New Roman" w:cs="Times New Roman"/>
          <w:color w:val="7030A0"/>
          <w:sz w:val="36"/>
          <w:szCs w:val="36"/>
          <w:lang w:eastAsia="ru-RU"/>
        </w:rPr>
        <w:t>«Советы для родителей по профилактике ожирения</w:t>
      </w:r>
    </w:p>
    <w:p w:rsidR="007D6E7F" w:rsidRDefault="007D6E7F" w:rsidP="007D6E7F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7030A0"/>
          <w:sz w:val="36"/>
          <w:szCs w:val="36"/>
          <w:lang w:eastAsia="ru-RU"/>
        </w:rPr>
        <w:t>у детей и подростков»</w:t>
      </w:r>
      <w:r w:rsidR="004D4E13">
        <w:rPr>
          <w:rFonts w:ascii="Times New Roman" w:hAnsi="Times New Roman" w:cs="Times New Roman"/>
          <w:color w:val="7030A0"/>
          <w:sz w:val="36"/>
          <w:szCs w:val="36"/>
          <w:lang w:eastAsia="ru-RU"/>
        </w:rPr>
        <w:t>.</w:t>
      </w:r>
    </w:p>
    <w:p w:rsidR="007D6E7F" w:rsidRDefault="007D6E7F" w:rsidP="007D6E7F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  <w:lang w:eastAsia="ru-RU"/>
        </w:rPr>
      </w:pPr>
    </w:p>
    <w:p w:rsidR="007D6E7F" w:rsidRDefault="007D6E7F" w:rsidP="007D6E7F">
      <w:pPr>
        <w:numPr>
          <w:ilvl w:val="0"/>
          <w:numId w:val="2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50165</wp:posOffset>
            </wp:positionV>
            <wp:extent cx="371475" cy="390525"/>
            <wp:effectExtent l="19050" t="0" r="9525" b="0"/>
            <wp:wrapNone/>
            <wp:docPr id="1" name="Рисунок 1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обеспечить ребенку возможность больше двигаться (занятия спортом, подвижные игры, кое-какие работы по хозяйству и т.д.);</w:t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227330</wp:posOffset>
            </wp:positionV>
            <wp:extent cx="333375" cy="400050"/>
            <wp:effectExtent l="19050" t="0" r="9525" b="0"/>
            <wp:wrapNone/>
            <wp:docPr id="7" name="Рисунок 7" descr="http://cdn.a4y.biz/pics/2017-11/07/764955-8e296a067a37563370ded05f5a3bf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cdn.a4y.biz/pics/2017-11/07/764955-8e296a067a37563370ded05f5a3bf3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калорийность пищи не должна превышать энергетических затрат (меню для вашего ребенка вам поможет составить врач-педиатр или диетолог);</w:t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7D6E7F" w:rsidRDefault="007D6E7F" w:rsidP="007D6E7F">
      <w:pPr>
        <w:numPr>
          <w:ilvl w:val="0"/>
          <w:numId w:val="2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4445</wp:posOffset>
            </wp:positionV>
            <wp:extent cx="371475" cy="390525"/>
            <wp:effectExtent l="19050" t="0" r="9525" b="0"/>
            <wp:wrapNone/>
            <wp:docPr id="3" name="Рисунок 2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для профилактики ожирения у детей нужно избегать или значительно сократить употребление в пищу таких высококалорийных продуктов, как сахар, кондитерские изделия, белый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хлеб, мучные блюда, картофель, всевозможные варенья;</w:t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244475</wp:posOffset>
            </wp:positionV>
            <wp:extent cx="333375" cy="400050"/>
            <wp:effectExtent l="19050" t="0" r="9525" b="0"/>
            <wp:wrapNone/>
            <wp:docPr id="8" name="Рисунок 8" descr="http://cdn.a4y.biz/pics/2017-11/07/764955-8e296a067a37563370ded05f5a3bf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cdn.a4y.biz/pics/2017-11/07/764955-8e296a067a37563370ded05f5a3bf3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сократить употребление в пищу животных жиров; максимально заменить животные жиры растительными маслами;</w:t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7D6E7F" w:rsidRDefault="007D6E7F" w:rsidP="007D6E7F">
      <w:pPr>
        <w:numPr>
          <w:ilvl w:val="0"/>
          <w:numId w:val="2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23495</wp:posOffset>
            </wp:positionV>
            <wp:extent cx="371475" cy="390525"/>
            <wp:effectExtent l="19050" t="0" r="9525" b="0"/>
            <wp:wrapNone/>
            <wp:docPr id="4" name="Рисунок 3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ввести в рацион больше блюд из овощей, фруктов; в овощах и фруктах содержится много грубой клетчатки, которая, не обладая энергетической ценностью, дает чувство насыщения;</w:t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208280</wp:posOffset>
            </wp:positionV>
            <wp:extent cx="333375" cy="400050"/>
            <wp:effectExtent l="19050" t="0" r="9525" b="0"/>
            <wp:wrapNone/>
            <wp:docPr id="9" name="Рисунок 9" descr="http://cdn.a4y.biz/pics/2017-11/07/764955-8e296a067a37563370ded05f5a3bf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cdn.a4y.biz/pics/2017-11/07/764955-8e296a067a37563370ded05f5a3bf3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допускать чрезмерного употребления жидкостей;</w:t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7D6E7F" w:rsidRDefault="007D6E7F" w:rsidP="007D6E7F">
      <w:pPr>
        <w:numPr>
          <w:ilvl w:val="0"/>
          <w:numId w:val="2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27305</wp:posOffset>
            </wp:positionV>
            <wp:extent cx="371475" cy="390525"/>
            <wp:effectExtent l="19050" t="0" r="9525" b="0"/>
            <wp:wrapNone/>
            <wp:docPr id="5" name="Рисунок 4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профилактики ожирения у детей и подростков нужно исключить из рациона жареные блюда;</w:t>
      </w: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7D6E7F" w:rsidRDefault="007D6E7F" w:rsidP="007D6E7F">
      <w:pPr>
        <w:numPr>
          <w:ilvl w:val="0"/>
          <w:numId w:val="2"/>
        </w:numPr>
        <w:shd w:val="clear" w:color="auto" w:fill="FFFFFF"/>
        <w:spacing w:after="75" w:line="408" w:lineRule="atLeast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40640</wp:posOffset>
            </wp:positionV>
            <wp:extent cx="333375" cy="400050"/>
            <wp:effectExtent l="19050" t="0" r="9525" b="0"/>
            <wp:wrapNone/>
            <wp:docPr id="10" name="Рисунок 10" descr="http://cdn.a4y.biz/pics/2017-11/07/764955-8e296a067a37563370ded05f5a3bf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cdn.a4y.biz/pics/2017-11/07/764955-8e296a067a37563370ded05f5a3bf3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кормить ребенка на ночь;</w:t>
      </w:r>
    </w:p>
    <w:p w:rsidR="007D6E7F" w:rsidRDefault="007D6E7F" w:rsidP="007D6E7F">
      <w:pPr>
        <w:pStyle w:val="a6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7D6E7F" w:rsidRDefault="007D6E7F" w:rsidP="007D6E7F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31115</wp:posOffset>
            </wp:positionV>
            <wp:extent cx="371475" cy="390525"/>
            <wp:effectExtent l="19050" t="0" r="9525" b="0"/>
            <wp:wrapNone/>
            <wp:docPr id="6" name="Рисунок 5" descr="https://st.depositphotos.com/1526816/1803/v/950/depositphotos_18035713-stock-illustration-a-face-of-a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t.depositphotos.com/1526816/1803/v/950/depositphotos_18035713-stock-illustration-a-face-of-a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если ребенок, проголодавшись, просит поесть в неурочное время, давать ему сок или что-нибудь из несладких фруктов.</w:t>
      </w:r>
    </w:p>
    <w:p w:rsidR="007D6E7F" w:rsidRDefault="007D6E7F" w:rsidP="007D6E7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7D6E7F" w:rsidRDefault="007D6E7F" w:rsidP="007D6E7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D6E7F" w:rsidRDefault="007D6E7F"/>
    <w:sectPr w:rsidR="007D6E7F" w:rsidSect="00DB2402">
      <w:pgSz w:w="16838" w:h="11906" w:orient="landscape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07157"/>
    <w:multiLevelType w:val="multilevel"/>
    <w:tmpl w:val="C4AA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D41CDD"/>
    <w:multiLevelType w:val="multilevel"/>
    <w:tmpl w:val="186E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31E"/>
    <w:rsid w:val="00034B48"/>
    <w:rsid w:val="001756B5"/>
    <w:rsid w:val="001A4A79"/>
    <w:rsid w:val="001E14F8"/>
    <w:rsid w:val="0028203A"/>
    <w:rsid w:val="0044554C"/>
    <w:rsid w:val="004D4E13"/>
    <w:rsid w:val="005A74CE"/>
    <w:rsid w:val="005F224B"/>
    <w:rsid w:val="00651695"/>
    <w:rsid w:val="006A16C4"/>
    <w:rsid w:val="006A5327"/>
    <w:rsid w:val="00754DF2"/>
    <w:rsid w:val="007C71B9"/>
    <w:rsid w:val="007D6E7F"/>
    <w:rsid w:val="007E4A27"/>
    <w:rsid w:val="0095131E"/>
    <w:rsid w:val="00C81B3B"/>
    <w:rsid w:val="00DB2402"/>
    <w:rsid w:val="00DD798C"/>
    <w:rsid w:val="00E53327"/>
    <w:rsid w:val="00EE44FA"/>
    <w:rsid w:val="00F63ACD"/>
    <w:rsid w:val="00F8733D"/>
    <w:rsid w:val="00FD41A4"/>
    <w:rsid w:val="00FE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6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</cp:lastModifiedBy>
  <cp:revision>19</cp:revision>
  <dcterms:created xsi:type="dcterms:W3CDTF">2019-01-27T09:06:00Z</dcterms:created>
  <dcterms:modified xsi:type="dcterms:W3CDTF">2020-01-18T06:38:00Z</dcterms:modified>
</cp:coreProperties>
</file>