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8C3">
        <w:rPr>
          <w:rFonts w:ascii="Times New Roman" w:eastAsia="Calibri" w:hAnsi="Times New Roman" w:cs="Times New Roman"/>
          <w:b/>
          <w:sz w:val="28"/>
          <w:szCs w:val="28"/>
        </w:rPr>
        <w:t>смоленское областное государственное бюджетное учреждение</w:t>
      </w: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8C3">
        <w:rPr>
          <w:rFonts w:ascii="Times New Roman" w:eastAsia="Calibri" w:hAnsi="Times New Roman" w:cs="Times New Roman"/>
          <w:b/>
          <w:sz w:val="28"/>
          <w:szCs w:val="28"/>
        </w:rPr>
        <w:t>«Ново-Никольский детский дом-интернат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68C3">
        <w:rPr>
          <w:rFonts w:ascii="Times New Roman" w:eastAsia="Calibri" w:hAnsi="Times New Roman" w:cs="Times New Roman"/>
          <w:b/>
          <w:sz w:val="28"/>
          <w:szCs w:val="28"/>
        </w:rPr>
        <w:t>для умственно отсталых детей»</w:t>
      </w: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8C3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F368C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«Мотивация учебной деятельности учащихся и</w:t>
      </w:r>
    </w:p>
    <w:p w:rsidR="00F368C3" w:rsidRPr="00F368C3" w:rsidRDefault="00F368C3" w:rsidP="00F368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F368C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создание условий для ее реализации»</w:t>
      </w: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C3" w:rsidRPr="00F368C3" w:rsidRDefault="00F368C3" w:rsidP="00F368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Злобина В.В., учитель</w:t>
      </w:r>
    </w:p>
    <w:p w:rsidR="00F368C3" w:rsidRPr="00F368C3" w:rsidRDefault="00F368C3" w:rsidP="00F368C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</w:p>
    <w:p w:rsidR="00F368C3" w:rsidRPr="00F368C3" w:rsidRDefault="00F368C3" w:rsidP="00F368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  <w:r w:rsidRPr="00F368C3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lastRenderedPageBreak/>
        <w:t>Учение,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приневолить.</w:t>
      </w:r>
    </w:p>
    <w:p w:rsidR="00F368C3" w:rsidRPr="00F368C3" w:rsidRDefault="00F368C3" w:rsidP="00F368C3">
      <w:pPr>
        <w:spacing w:after="0"/>
        <w:rPr>
          <w:rFonts w:ascii="Times New Roman" w:eastAsia="Calibri" w:hAnsi="Times New Roman" w:cs="Times New Roman"/>
        </w:rPr>
      </w:pPr>
    </w:p>
    <w:p w:rsidR="00F368C3" w:rsidRDefault="00F368C3" w:rsidP="00F36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Calibri" w:hAnsi="Times New Roman" w:cs="Times New Roman"/>
          <w:sz w:val="28"/>
          <w:szCs w:val="28"/>
        </w:rPr>
        <w:t>Современное общество ждет от школы мыслящих, инициативных, творческих выпускников с широким кругозором и прочными знаниями. Школа в условиях модернизации системы образования ищет пути, которые позволили б</w:t>
      </w:r>
      <w:r>
        <w:rPr>
          <w:rFonts w:ascii="Times New Roman" w:eastAsia="Calibri" w:hAnsi="Times New Roman" w:cs="Times New Roman"/>
          <w:sz w:val="28"/>
          <w:szCs w:val="28"/>
        </w:rPr>
        <w:t>ы выполнить этот заказ общества.</w:t>
      </w:r>
    </w:p>
    <w:p w:rsidR="00F368C3" w:rsidRDefault="00F368C3" w:rsidP="00F36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Calibri" w:hAnsi="Times New Roman" w:cs="Times New Roman"/>
          <w:sz w:val="28"/>
          <w:szCs w:val="28"/>
        </w:rPr>
        <w:t>Всякое обучение, по своей сути, есть создание условий для развития личности. Организация учебной деятельности такова, чтобы знания имели личностный смысл, при этом учитывались индивидуальные особенности учеников. Для этого необходим личностно-ориентированный подход в обучении, условием осуществления которого являются дифференциация процесса обучения и мотивация учебной деятельности.</w:t>
      </w:r>
    </w:p>
    <w:p w:rsidR="00F368C3" w:rsidRPr="00F368C3" w:rsidRDefault="00F368C3" w:rsidP="00F36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своей педагогической практике школы мы используем разнообразные формы, средства и методы обучения, направленные на формирование активности учащихся и способствующие повышению качества учебно-воспитательного процесса. </w:t>
      </w:r>
    </w:p>
    <w:p w:rsidR="00F368C3" w:rsidRDefault="00F368C3" w:rsidP="00F36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арсенале каждого учителя нашей школы имеются педагогические технологии: игровые, коммуникативные, исследовательские, </w:t>
      </w:r>
      <w:proofErr w:type="spellStart"/>
      <w:r w:rsidRPr="00F368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здоровьесберегающие</w:t>
      </w:r>
      <w:proofErr w:type="spellEnd"/>
      <w:r w:rsidRPr="00F368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информационные. </w:t>
      </w:r>
      <w:r w:rsidRPr="00F368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стимуляции учебной деятельности учащихся на уроке важную роль играет рефлексия в конце урока. </w:t>
      </w:r>
    </w:p>
    <w:p w:rsidR="00F368C3" w:rsidRPr="00F368C3" w:rsidRDefault="00F368C3" w:rsidP="00F36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Принципиально важно, чтобы на каждом уроке ученик переживал радость открытия, чтобы у него формировалась вера в собственные силы и познавательный интерес</w:t>
      </w: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помнить о важной роли внеклассной форме работы (театральные постановки, учебные экскурсии и пр. </w:t>
      </w:r>
      <w:proofErr w:type="gramEnd"/>
    </w:p>
    <w:p w:rsidR="00F368C3" w:rsidRPr="00F368C3" w:rsidRDefault="00F368C3" w:rsidP="00F36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Бесспорно, что интерес обучаемых напрямую связан с уровнем и качеством приобретенных знаний, </w:t>
      </w:r>
      <w:proofErr w:type="spellStart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умственной деятельности.</w:t>
      </w:r>
      <w:proofErr w:type="gramEnd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стороны, </w:t>
      </w:r>
      <w:r w:rsidRPr="00F36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менее важным является отношение учащихся к учителю</w:t>
      </w: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Василий Ключевский заметил, что "чтобы быть хорошим преподавателем, нужно любить то, что преподаешь, и любить тех, кому преподаешь". </w:t>
      </w:r>
      <w:r w:rsidRPr="00F368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мой взгляд, в этом высказывании скрыта формула успеха педагога. Увлеченное преподавание, новизна учебного материала, практическое применение полученных знаний, доверительные отношения между педагогом и учащимися, педагогический такт и мастерство учителя являются основой формирования устойчивого интереса 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чащихся к учебной деятельности.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</w:t>
      </w:r>
    </w:p>
    <w:p w:rsidR="00F368C3" w:rsidRDefault="00F368C3" w:rsidP="00F368C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Педагогу следует избегать однообразия и монотонности в учебном процессе и стремиться поддерживать необходимую напряженность процесса обучения. Общеизвестно, что во время однообразной деятельности снижется интерес и, как следствие, концентрация внимания школьников, тогда как разнообразнее учащиеся рассматривают как что-то приятное и происходит мобилизация сил. </w:t>
      </w:r>
      <w:r w:rsidRPr="00F368C3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 У любой деятельности есть мотив. У познавательной деятельности мотивом является интерес к </w:t>
      </w:r>
      <w:proofErr w:type="gramStart"/>
      <w:r w:rsidRPr="00F368C3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познавательному</w:t>
      </w:r>
      <w:proofErr w:type="gramEnd"/>
      <w:r w:rsidRPr="00F368C3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значимость познавательного для субъекта. Следовательно, каждый ученик должен заинтересоваться предметом изучения, проблема должна быть для него интересной, значимой, требующей решения. Необходимо иметь в виду эмоциональность, неустойчивость произвольного внимания, быструю утомляемость и т.п., следовательно, использовать наглядные пособия, эмоционально вести урок, </w:t>
      </w:r>
      <w:r w:rsidRPr="00F368C3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>заинтересовывать ребят, предъявлять посильные проблемные задания, обеспечивать смену видов деятельности.</w:t>
      </w:r>
    </w:p>
    <w:p w:rsidR="00F368C3" w:rsidRDefault="00F368C3" w:rsidP="00F368C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Calibri" w:hAnsi="Times New Roman" w:cs="Times New Roman"/>
          <w:sz w:val="28"/>
          <w:szCs w:val="28"/>
        </w:rPr>
        <w:t xml:space="preserve"> Однажды один ученик сказал на уроке: "Мне тогда все понятно, когда интересно". Значит, ребенку должно быть интересно на уроке. Надо иметь в виду, что "интерес</w:t>
      </w:r>
      <w:proofErr w:type="gramStart"/>
      <w:r w:rsidRPr="00F368C3">
        <w:rPr>
          <w:rFonts w:ascii="Times New Roman" w:eastAsia="Calibri" w:hAnsi="Times New Roman" w:cs="Times New Roman"/>
          <w:sz w:val="28"/>
          <w:szCs w:val="28"/>
        </w:rPr>
        <w:t>"(</w:t>
      </w:r>
      <w:proofErr w:type="gramEnd"/>
      <w:r w:rsidRPr="00F368C3">
        <w:rPr>
          <w:rFonts w:ascii="Times New Roman" w:eastAsia="Calibri" w:hAnsi="Times New Roman" w:cs="Times New Roman"/>
          <w:sz w:val="28"/>
          <w:szCs w:val="28"/>
        </w:rPr>
        <w:t>по И. Герберту)-это синоним учебной мотивации. Если рассматривать все обучение в виде цепочки "хочу-могу-выполняю с интересом - лично значим каждому</w:t>
      </w:r>
      <w:proofErr w:type="gramStart"/>
      <w:r w:rsidRPr="00F368C3">
        <w:rPr>
          <w:rFonts w:ascii="Times New Roman" w:eastAsia="Calibri" w:hAnsi="Times New Roman" w:cs="Times New Roman"/>
          <w:sz w:val="28"/>
          <w:szCs w:val="28"/>
        </w:rPr>
        <w:t>"(</w:t>
      </w:r>
      <w:proofErr w:type="gramEnd"/>
      <w:r w:rsidRPr="00F368C3">
        <w:rPr>
          <w:rFonts w:ascii="Times New Roman" w:eastAsia="Calibri" w:hAnsi="Times New Roman" w:cs="Times New Roman"/>
          <w:sz w:val="28"/>
          <w:szCs w:val="28"/>
        </w:rPr>
        <w:t xml:space="preserve"> И. С. </w:t>
      </w:r>
      <w:proofErr w:type="spellStart"/>
      <w:r w:rsidRPr="00F368C3">
        <w:rPr>
          <w:rFonts w:ascii="Times New Roman" w:eastAsia="Calibri" w:hAnsi="Times New Roman" w:cs="Times New Roman"/>
          <w:sz w:val="28"/>
          <w:szCs w:val="28"/>
        </w:rPr>
        <w:t>Якиманская</w:t>
      </w:r>
      <w:proofErr w:type="spellEnd"/>
      <w:r w:rsidRPr="00F368C3">
        <w:rPr>
          <w:rFonts w:ascii="Times New Roman" w:eastAsia="Calibri" w:hAnsi="Times New Roman" w:cs="Times New Roman"/>
          <w:sz w:val="28"/>
          <w:szCs w:val="28"/>
        </w:rPr>
        <w:t xml:space="preserve"> ) , то мы опять увидим,  интерес стоить в центре этого построения. Так как же сформировать его у ребенка?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урока.</w:t>
      </w:r>
    </w:p>
    <w:p w:rsidR="00F368C3" w:rsidRDefault="00F368C3" w:rsidP="00F368C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хочется отметить, ребенок приходит в школу преисполненный желания учиться. Если ребенок теряет интерес к учебе, в этом нужно винить не только ребенка, но и школу, и ее методы обучения.</w:t>
      </w:r>
    </w:p>
    <w:p w:rsidR="00F368C3" w:rsidRDefault="00F368C3" w:rsidP="00F368C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является источником внутренних сил ребенка, рождающий энергию для преодоления трудностей, желания учиться. Ребенок испытывает уверенность в себе и внутреннее удовлетворение. На основе всего этого, можно сделать вывод: успех в учебе – завтрашний успех в жизни!</w:t>
      </w:r>
    </w:p>
    <w:p w:rsidR="00F368C3" w:rsidRDefault="00F368C3" w:rsidP="00F368C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очень важно знать какой эмоциональный фон преобладает в классном коллективе в течение учебного </w:t>
      </w:r>
      <w:proofErr w:type="gramStart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proofErr w:type="gramEnd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насколько успешно оценивают свои учебные достижения обучающиеся. Этому способствует рефлексия, к которой педагог подводит учащихся, подводя итоги урока, использование самооценки и </w:t>
      </w:r>
      <w:proofErr w:type="spellStart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друг друга в течение урока.</w:t>
      </w:r>
    </w:p>
    <w:p w:rsidR="00F368C3" w:rsidRDefault="00F368C3" w:rsidP="00F368C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интересный прием – работа с “деревом настроений”, которое используется как своеобразный диагностический инструмент для определения настроения, эмоционального фона учащихся в течение учебного дня.</w:t>
      </w:r>
    </w:p>
    <w:p w:rsidR="00F368C3" w:rsidRPr="00F368C3" w:rsidRDefault="00F368C3" w:rsidP="00F368C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листе бумаги изображается ствол дерева, для листьев делаются прорези. Мы используем следующий цвет листьев – красный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желтый, зеленый, фиолетовый.</w:t>
      </w: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 на занятия, дети самостоятельно выбирают лист и вставляют его в прорезь дерева. Анализируя цветовую гамму, учитель может сделать вывод об эмоциональном состоянии отдельных учащихся и всего класса в целом. </w:t>
      </w:r>
      <w:proofErr w:type="gramStart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Интерпретация цвета (Тест </w:t>
      </w:r>
      <w:proofErr w:type="spellStart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Люшера</w:t>
      </w:r>
      <w:proofErr w:type="spellEnd"/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r w:rsidRPr="00F36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 цвет</w:t>
      </w: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агрессивность, спонтанную активность, критическое отношение к себе; </w:t>
      </w:r>
      <w:r w:rsidRPr="00F36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фиолетовый</w:t>
      </w: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угнетенное состояние, нежелание общаться, уход в себя, недовольство собой и своими достижениями;</w:t>
      </w:r>
      <w:r w:rsidRPr="00F36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желтый</w:t>
      </w: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солнечное настроение, потребность в активности, самоутверждении, удовлетворенность своими успехами;</w:t>
      </w:r>
      <w:r w:rsidRPr="00F36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зеленый </w:t>
      </w: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спокойное ровное настроение. </w:t>
      </w:r>
      <w:proofErr w:type="gramEnd"/>
    </w:p>
    <w:p w:rsidR="00F368C3" w:rsidRPr="00F368C3" w:rsidRDefault="00F368C3" w:rsidP="00F368C3">
      <w:pPr>
        <w:shd w:val="clear" w:color="auto" w:fill="FFFFFF"/>
        <w:tabs>
          <w:tab w:val="center" w:pos="552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3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</w:t>
      </w:r>
      <w:r w:rsidRPr="00F36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лавное содержание мотивации в этом возрасте – </w:t>
      </w:r>
      <w:r w:rsidRPr="00F368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«научить учиться» </w:t>
      </w:r>
    </w:p>
    <w:p w:rsidR="00F368C3" w:rsidRPr="00F368C3" w:rsidRDefault="00F368C3" w:rsidP="00F368C3">
      <w:pPr>
        <w:tabs>
          <w:tab w:val="left" w:pos="61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C3" w:rsidRPr="00F368C3" w:rsidRDefault="00F368C3" w:rsidP="00F368C3">
      <w:pPr>
        <w:tabs>
          <w:tab w:val="left" w:pos="61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CA4" w:rsidRDefault="00F368C3" w:rsidP="00F368C3">
      <w:pPr>
        <w:spacing w:line="240" w:lineRule="auto"/>
        <w:ind w:firstLine="567"/>
        <w:jc w:val="both"/>
      </w:pPr>
      <w:bookmarkStart w:id="0" w:name="_GoBack"/>
      <w:bookmarkEnd w:id="0"/>
    </w:p>
    <w:sectPr w:rsidR="00440CA4" w:rsidSect="00F368C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6823"/>
    <w:multiLevelType w:val="multilevel"/>
    <w:tmpl w:val="B800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25C73"/>
    <w:multiLevelType w:val="hybridMultilevel"/>
    <w:tmpl w:val="08C4A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C3"/>
    <w:rsid w:val="001C2085"/>
    <w:rsid w:val="00CE59E5"/>
    <w:rsid w:val="00F3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2001-12-31T23:53:00Z</dcterms:created>
  <dcterms:modified xsi:type="dcterms:W3CDTF">2001-12-31T23:57:00Z</dcterms:modified>
</cp:coreProperties>
</file>