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BF6" w:rsidRPr="00884D0B" w:rsidRDefault="007F444E" w:rsidP="00884D0B">
      <w:pPr>
        <w:jc w:val="center"/>
        <w:rPr>
          <w:rFonts w:ascii="Times New Roman" w:hAnsi="Times New Roman" w:cs="Times New Roman"/>
          <w:sz w:val="28"/>
          <w:szCs w:val="28"/>
        </w:rPr>
      </w:pPr>
      <w:r>
        <w:rPr>
          <w:rFonts w:ascii="Times New Roman" w:hAnsi="Times New Roman" w:cs="Times New Roman"/>
          <w:b/>
          <w:i/>
          <w:sz w:val="28"/>
          <w:szCs w:val="28"/>
        </w:rPr>
        <w:t>О работе оперного концертмейстера</w:t>
      </w:r>
    </w:p>
    <w:p w:rsidR="007F444E" w:rsidRDefault="00FB5A14" w:rsidP="00884D0B">
      <w:pPr>
        <w:jc w:val="center"/>
        <w:rPr>
          <w:rFonts w:ascii="Times New Roman" w:hAnsi="Times New Roman" w:cs="Times New Roman"/>
          <w:b/>
          <w:sz w:val="28"/>
          <w:szCs w:val="28"/>
        </w:rPr>
      </w:pPr>
      <w:proofErr w:type="spellStart"/>
      <w:r>
        <w:rPr>
          <w:rFonts w:ascii="Times New Roman" w:hAnsi="Times New Roman" w:cs="Times New Roman"/>
          <w:b/>
          <w:sz w:val="28"/>
          <w:szCs w:val="28"/>
        </w:rPr>
        <w:t>Амелькина</w:t>
      </w:r>
      <w:proofErr w:type="spellEnd"/>
      <w:r>
        <w:rPr>
          <w:rFonts w:ascii="Times New Roman" w:hAnsi="Times New Roman" w:cs="Times New Roman"/>
          <w:b/>
          <w:sz w:val="28"/>
          <w:szCs w:val="28"/>
        </w:rPr>
        <w:t xml:space="preserve"> Наталия Г</w:t>
      </w:r>
      <w:r w:rsidR="007F444E">
        <w:rPr>
          <w:rFonts w:ascii="Times New Roman" w:hAnsi="Times New Roman" w:cs="Times New Roman"/>
          <w:b/>
          <w:sz w:val="28"/>
          <w:szCs w:val="28"/>
        </w:rPr>
        <w:t>еннадьевна</w:t>
      </w:r>
    </w:p>
    <w:p w:rsidR="007F444E" w:rsidRDefault="00FB5A14" w:rsidP="00884D0B">
      <w:pPr>
        <w:jc w:val="center"/>
        <w:rPr>
          <w:rFonts w:ascii="Times New Roman" w:hAnsi="Times New Roman" w:cs="Times New Roman"/>
          <w:sz w:val="28"/>
          <w:szCs w:val="28"/>
        </w:rPr>
      </w:pPr>
      <w:r>
        <w:rPr>
          <w:rFonts w:ascii="Times New Roman" w:hAnsi="Times New Roman" w:cs="Times New Roman"/>
          <w:sz w:val="28"/>
          <w:szCs w:val="28"/>
        </w:rPr>
        <w:t>(</w:t>
      </w:r>
      <w:r w:rsidR="007F444E">
        <w:rPr>
          <w:rFonts w:ascii="Times New Roman" w:hAnsi="Times New Roman" w:cs="Times New Roman"/>
          <w:sz w:val="28"/>
          <w:szCs w:val="28"/>
        </w:rPr>
        <w:t>концертмейстер)</w:t>
      </w:r>
    </w:p>
    <w:p w:rsidR="007F444E" w:rsidRDefault="007F444E" w:rsidP="00884D0B">
      <w:pPr>
        <w:jc w:val="center"/>
        <w:rPr>
          <w:rFonts w:ascii="Times New Roman" w:hAnsi="Times New Roman" w:cs="Times New Roman"/>
          <w:i/>
          <w:sz w:val="28"/>
          <w:szCs w:val="28"/>
        </w:rPr>
      </w:pPr>
      <w:r>
        <w:rPr>
          <w:rFonts w:ascii="Times New Roman" w:hAnsi="Times New Roman" w:cs="Times New Roman"/>
          <w:i/>
          <w:sz w:val="28"/>
          <w:szCs w:val="28"/>
        </w:rPr>
        <w:t>Муниципальное учреждение дополнительного образования</w:t>
      </w:r>
    </w:p>
    <w:p w:rsidR="007F444E" w:rsidRDefault="007F444E" w:rsidP="00884D0B">
      <w:pPr>
        <w:jc w:val="center"/>
        <w:rPr>
          <w:rFonts w:ascii="Times New Roman" w:hAnsi="Times New Roman" w:cs="Times New Roman"/>
          <w:i/>
          <w:sz w:val="28"/>
          <w:szCs w:val="28"/>
        </w:rPr>
      </w:pPr>
      <w:r>
        <w:rPr>
          <w:rFonts w:ascii="Times New Roman" w:hAnsi="Times New Roman" w:cs="Times New Roman"/>
          <w:i/>
          <w:sz w:val="28"/>
          <w:szCs w:val="28"/>
        </w:rPr>
        <w:t>Детская школа искусств имени М.А.</w:t>
      </w:r>
      <w:r w:rsidR="00FB5A14">
        <w:rPr>
          <w:rFonts w:ascii="Times New Roman" w:hAnsi="Times New Roman" w:cs="Times New Roman"/>
          <w:i/>
          <w:sz w:val="28"/>
          <w:szCs w:val="28"/>
        </w:rPr>
        <w:t xml:space="preserve"> </w:t>
      </w:r>
      <w:r>
        <w:rPr>
          <w:rFonts w:ascii="Times New Roman" w:hAnsi="Times New Roman" w:cs="Times New Roman"/>
          <w:i/>
          <w:sz w:val="28"/>
          <w:szCs w:val="28"/>
        </w:rPr>
        <w:t>Балакирева</w:t>
      </w:r>
    </w:p>
    <w:p w:rsidR="007F444E" w:rsidRDefault="007F444E" w:rsidP="00884D0B">
      <w:pPr>
        <w:jc w:val="center"/>
        <w:rPr>
          <w:rFonts w:ascii="Times New Roman" w:hAnsi="Times New Roman" w:cs="Times New Roman"/>
          <w:i/>
          <w:sz w:val="28"/>
          <w:szCs w:val="28"/>
        </w:rPr>
      </w:pPr>
      <w:r>
        <w:rPr>
          <w:rFonts w:ascii="Times New Roman" w:hAnsi="Times New Roman" w:cs="Times New Roman"/>
          <w:i/>
          <w:sz w:val="28"/>
          <w:szCs w:val="28"/>
        </w:rPr>
        <w:t>г. Ульяновск</w:t>
      </w:r>
    </w:p>
    <w:p w:rsidR="00767172" w:rsidRDefault="001324AE" w:rsidP="001324AE">
      <w:pPr>
        <w:jc w:val="both"/>
        <w:rPr>
          <w:rFonts w:ascii="Times New Roman" w:hAnsi="Times New Roman" w:cs="Times New Roman"/>
          <w:sz w:val="28"/>
          <w:szCs w:val="28"/>
        </w:rPr>
      </w:pPr>
      <w:r>
        <w:rPr>
          <w:rFonts w:ascii="Times New Roman" w:hAnsi="Times New Roman" w:cs="Times New Roman"/>
          <w:sz w:val="28"/>
          <w:szCs w:val="28"/>
        </w:rPr>
        <w:t xml:space="preserve"> </w:t>
      </w:r>
      <w:r w:rsidR="00767172">
        <w:rPr>
          <w:rFonts w:ascii="Times New Roman" w:hAnsi="Times New Roman" w:cs="Times New Roman"/>
          <w:sz w:val="28"/>
          <w:szCs w:val="28"/>
        </w:rPr>
        <w:t xml:space="preserve"> </w:t>
      </w:r>
      <w:r>
        <w:rPr>
          <w:rFonts w:ascii="Times New Roman" w:hAnsi="Times New Roman" w:cs="Times New Roman"/>
          <w:sz w:val="28"/>
          <w:szCs w:val="28"/>
        </w:rPr>
        <w:t xml:space="preserve"> Вся музыкальная и сценическая подготовка певцов в оперном театре происходит при помощи концертмейстеров, и ни один оперный спектакль не может быть осуществлен без их участия. Концертмейстер в оперном деле-первый помощник, правая рука дирижера, музыкального руководителя спектакля. Тщательность подготовки, основательность выучки партий солистами-одно из условий успешности, надежности хода спектакля. Большая доля ответственности падает здесь на концертмейстера.</w:t>
      </w:r>
      <w:r w:rsidR="00767172">
        <w:rPr>
          <w:rFonts w:ascii="Times New Roman" w:hAnsi="Times New Roman" w:cs="Times New Roman"/>
          <w:sz w:val="28"/>
          <w:szCs w:val="28"/>
        </w:rPr>
        <w:t xml:space="preserve"> От опыта, от качества работы концертмейстеров может зависеть и уровень исполнительского мастерства солистов данного оперного коллектива, и перспективы их творческого роста. Серьезные задачи дальнейшего развития нашего оперного певческого искусства ставят высокие требования каждому исполнителю, каждому певцу. Чтобы находиться на уровне этих требований, концертмейстер оперы должен быть высококвалифицированным, разносторонне образованным музыкантом.</w:t>
      </w:r>
    </w:p>
    <w:p w:rsidR="00884D0B" w:rsidRDefault="00767172" w:rsidP="001324AE">
      <w:pPr>
        <w:jc w:val="both"/>
        <w:rPr>
          <w:rFonts w:ascii="Times New Roman" w:hAnsi="Times New Roman" w:cs="Times New Roman"/>
          <w:sz w:val="28"/>
          <w:szCs w:val="28"/>
        </w:rPr>
      </w:pPr>
      <w:r>
        <w:rPr>
          <w:rFonts w:ascii="Times New Roman" w:hAnsi="Times New Roman" w:cs="Times New Roman"/>
          <w:sz w:val="28"/>
          <w:szCs w:val="28"/>
        </w:rPr>
        <w:t xml:space="preserve">   Концертмейстерами в оперу идут</w:t>
      </w:r>
      <w:r w:rsidR="005527F7">
        <w:rPr>
          <w:rFonts w:ascii="Times New Roman" w:hAnsi="Times New Roman" w:cs="Times New Roman"/>
          <w:sz w:val="28"/>
          <w:szCs w:val="28"/>
        </w:rPr>
        <w:t xml:space="preserve"> зачастую в силу более или менее случайных обстоятельств пианисты, не обладающие для этого ни специальными знаниями, ни опытом. Уходит много времени, прежде чем концертмейстер-новичок, поступивший в оперный театр, осваивается со спецификой дела, приобретает необходимые навыки. При этом наверстывать то, что не было усвоено до театра, ему приходится без отрыва от текущей театральной работы, которая требует большой затраты времени и энергии.</w:t>
      </w:r>
    </w:p>
    <w:p w:rsidR="009E0F36" w:rsidRDefault="00386BF2" w:rsidP="001324AE">
      <w:pPr>
        <w:jc w:val="both"/>
        <w:rPr>
          <w:rFonts w:ascii="Times New Roman" w:hAnsi="Times New Roman" w:cs="Times New Roman"/>
          <w:sz w:val="28"/>
          <w:szCs w:val="28"/>
        </w:rPr>
      </w:pPr>
      <w:r>
        <w:rPr>
          <w:rFonts w:ascii="Times New Roman" w:hAnsi="Times New Roman" w:cs="Times New Roman"/>
          <w:sz w:val="28"/>
          <w:szCs w:val="28"/>
        </w:rPr>
        <w:t xml:space="preserve">   Полагать,</w:t>
      </w:r>
      <w:r w:rsidR="005527F7">
        <w:rPr>
          <w:rFonts w:ascii="Times New Roman" w:hAnsi="Times New Roman" w:cs="Times New Roman"/>
          <w:sz w:val="28"/>
          <w:szCs w:val="28"/>
        </w:rPr>
        <w:t xml:space="preserve"> </w:t>
      </w:r>
      <w:r>
        <w:rPr>
          <w:rFonts w:ascii="Times New Roman" w:hAnsi="Times New Roman" w:cs="Times New Roman"/>
          <w:sz w:val="28"/>
          <w:szCs w:val="28"/>
        </w:rPr>
        <w:t>ч</w:t>
      </w:r>
      <w:r w:rsidR="005527F7">
        <w:rPr>
          <w:rFonts w:ascii="Times New Roman" w:hAnsi="Times New Roman" w:cs="Times New Roman"/>
          <w:sz w:val="28"/>
          <w:szCs w:val="28"/>
        </w:rPr>
        <w:t>то пианисту</w:t>
      </w:r>
      <w:r>
        <w:rPr>
          <w:rFonts w:ascii="Times New Roman" w:hAnsi="Times New Roman" w:cs="Times New Roman"/>
          <w:sz w:val="28"/>
          <w:szCs w:val="28"/>
        </w:rPr>
        <w:t xml:space="preserve"> достаточно владеть фортепианной техникой на уровне училища или консерватории и прилично читать с листа, чтобы уже иметь все необходимое для концертмейстерской деятельности в оперном театре, - не более чем наивное заблуждение. Можно прекрасно справляться с фортепианными пьесами наивысшей виртуозности, прекрасно читать с листа и, между тем, быть беспомощным, никудышным концертмейстером. Есть существенная разница между понятиями «концертмейстер» и «аккомпаниатор». Аккомпаниатору положено </w:t>
      </w:r>
      <w:r w:rsidR="009E0F36">
        <w:rPr>
          <w:rFonts w:ascii="Times New Roman" w:hAnsi="Times New Roman" w:cs="Times New Roman"/>
          <w:sz w:val="28"/>
          <w:szCs w:val="28"/>
        </w:rPr>
        <w:t>хорошо знать свою пар</w:t>
      </w:r>
      <w:r w:rsidR="00493952">
        <w:rPr>
          <w:rFonts w:ascii="Times New Roman" w:hAnsi="Times New Roman" w:cs="Times New Roman"/>
          <w:sz w:val="28"/>
          <w:szCs w:val="28"/>
        </w:rPr>
        <w:t>тию и умело вести</w:t>
      </w:r>
      <w:r w:rsidR="009E0F36">
        <w:rPr>
          <w:rFonts w:ascii="Times New Roman" w:hAnsi="Times New Roman" w:cs="Times New Roman"/>
          <w:sz w:val="28"/>
          <w:szCs w:val="28"/>
        </w:rPr>
        <w:t xml:space="preserve"> ансамбль. Все, что касается партии партнера, - дело самого партнера. На концертмейстере же лежит обязанность, кроме того, выучить, </w:t>
      </w:r>
      <w:proofErr w:type="spellStart"/>
      <w:r w:rsidR="009E0F36">
        <w:rPr>
          <w:rFonts w:ascii="Times New Roman" w:hAnsi="Times New Roman" w:cs="Times New Roman"/>
          <w:sz w:val="28"/>
          <w:szCs w:val="28"/>
        </w:rPr>
        <w:lastRenderedPageBreak/>
        <w:t>вытренировать</w:t>
      </w:r>
      <w:proofErr w:type="spellEnd"/>
      <w:r w:rsidR="009E0F36">
        <w:rPr>
          <w:rFonts w:ascii="Times New Roman" w:hAnsi="Times New Roman" w:cs="Times New Roman"/>
          <w:sz w:val="28"/>
          <w:szCs w:val="28"/>
        </w:rPr>
        <w:t xml:space="preserve"> певца, пройти с ним досконально его партию. Тут уже необходимы педагогические навыки и специальная эрудиция.</w:t>
      </w:r>
    </w:p>
    <w:p w:rsidR="001876D9" w:rsidRDefault="009E0F36" w:rsidP="001324AE">
      <w:pPr>
        <w:jc w:val="both"/>
        <w:rPr>
          <w:rFonts w:ascii="Times New Roman" w:hAnsi="Times New Roman" w:cs="Times New Roman"/>
          <w:sz w:val="28"/>
          <w:szCs w:val="28"/>
        </w:rPr>
      </w:pPr>
      <w:r>
        <w:rPr>
          <w:rFonts w:ascii="Times New Roman" w:hAnsi="Times New Roman" w:cs="Times New Roman"/>
          <w:sz w:val="28"/>
          <w:szCs w:val="28"/>
        </w:rPr>
        <w:t xml:space="preserve">   Специфика требований</w:t>
      </w:r>
      <w:r w:rsidR="004045DF">
        <w:rPr>
          <w:rFonts w:ascii="Times New Roman" w:hAnsi="Times New Roman" w:cs="Times New Roman"/>
          <w:sz w:val="28"/>
          <w:szCs w:val="28"/>
        </w:rPr>
        <w:t xml:space="preserve"> оперных театров пока такова, что решающим в определении сценической</w:t>
      </w:r>
      <w:r w:rsidR="00C619FF">
        <w:rPr>
          <w:rFonts w:ascii="Times New Roman" w:hAnsi="Times New Roman" w:cs="Times New Roman"/>
          <w:sz w:val="28"/>
          <w:szCs w:val="28"/>
        </w:rPr>
        <w:t xml:space="preserve"> судьбы того или </w:t>
      </w:r>
      <w:r w:rsidR="006E7732">
        <w:rPr>
          <w:rFonts w:ascii="Times New Roman" w:hAnsi="Times New Roman" w:cs="Times New Roman"/>
          <w:sz w:val="28"/>
          <w:szCs w:val="28"/>
        </w:rPr>
        <w:t>иного певца является наличие подходящих голосовых и внешних физических данных, а потом уже все остальное. В одном и том же коллективе концертмейстеру приходится встречаться поэтому с певцами раз</w:t>
      </w:r>
      <w:r w:rsidR="001876D9">
        <w:rPr>
          <w:rFonts w:ascii="Times New Roman" w:hAnsi="Times New Roman" w:cs="Times New Roman"/>
          <w:sz w:val="28"/>
          <w:szCs w:val="28"/>
        </w:rPr>
        <w:t>личного уровня профессионализма. В каждодневных встречах с певцом концертмейстер, если это опытный, дельный музыкант, так или иначе воздействует на его творческие устремления, на его вкус, способствует выработке принципиально важных навыков в решении художественных задач.</w:t>
      </w:r>
    </w:p>
    <w:p w:rsidR="00DD734E" w:rsidRDefault="001876D9" w:rsidP="001324AE">
      <w:pPr>
        <w:jc w:val="both"/>
        <w:rPr>
          <w:rFonts w:ascii="Times New Roman" w:hAnsi="Times New Roman" w:cs="Times New Roman"/>
          <w:sz w:val="28"/>
          <w:szCs w:val="28"/>
        </w:rPr>
      </w:pPr>
      <w:r>
        <w:rPr>
          <w:rFonts w:ascii="Times New Roman" w:hAnsi="Times New Roman" w:cs="Times New Roman"/>
          <w:sz w:val="28"/>
          <w:szCs w:val="28"/>
        </w:rPr>
        <w:t xml:space="preserve">   </w:t>
      </w:r>
      <w:r w:rsidR="00FB7BD5">
        <w:rPr>
          <w:rFonts w:ascii="Times New Roman" w:hAnsi="Times New Roman" w:cs="Times New Roman"/>
          <w:sz w:val="28"/>
          <w:szCs w:val="28"/>
        </w:rPr>
        <w:t xml:space="preserve">Концертмейстер, помимо знания музыки разучиваемых опер, должен разбираться и в элементах вокальной техники, и в вопросах дикции, орфоэпии – во всем, </w:t>
      </w:r>
      <w:r w:rsidR="00DD734E">
        <w:rPr>
          <w:rFonts w:ascii="Times New Roman" w:hAnsi="Times New Roman" w:cs="Times New Roman"/>
          <w:sz w:val="28"/>
          <w:szCs w:val="28"/>
        </w:rPr>
        <w:t>что составляет предмет и сущность певческого искусства.</w:t>
      </w:r>
    </w:p>
    <w:p w:rsidR="005527F7" w:rsidRDefault="00DD734E" w:rsidP="001324AE">
      <w:pPr>
        <w:jc w:val="both"/>
        <w:rPr>
          <w:rFonts w:ascii="Times New Roman" w:hAnsi="Times New Roman" w:cs="Times New Roman"/>
          <w:sz w:val="28"/>
          <w:szCs w:val="28"/>
        </w:rPr>
      </w:pPr>
      <w:r>
        <w:rPr>
          <w:rFonts w:ascii="Times New Roman" w:hAnsi="Times New Roman" w:cs="Times New Roman"/>
          <w:sz w:val="28"/>
          <w:szCs w:val="28"/>
        </w:rPr>
        <w:t xml:space="preserve">   Прямым назначением концертмейстера оперы является подготовка певцов</w:t>
      </w:r>
      <w:r w:rsidR="00386BF2">
        <w:rPr>
          <w:rFonts w:ascii="Times New Roman" w:hAnsi="Times New Roman" w:cs="Times New Roman"/>
          <w:sz w:val="28"/>
          <w:szCs w:val="28"/>
        </w:rPr>
        <w:t xml:space="preserve"> </w:t>
      </w:r>
      <w:r>
        <w:rPr>
          <w:rFonts w:ascii="Times New Roman" w:hAnsi="Times New Roman" w:cs="Times New Roman"/>
          <w:sz w:val="28"/>
          <w:szCs w:val="28"/>
        </w:rPr>
        <w:t>к их выступлениям в спектаклях. Работа его состоит из уроков в классе, то есть разучивания партий с солистами, участия в спевках солистов с дирижером и игры</w:t>
      </w:r>
      <w:r w:rsidR="00077D66">
        <w:rPr>
          <w:rFonts w:ascii="Times New Roman" w:hAnsi="Times New Roman" w:cs="Times New Roman"/>
          <w:sz w:val="28"/>
          <w:szCs w:val="28"/>
        </w:rPr>
        <w:t xml:space="preserve"> на сценических репетициях, где отрабатывается актерское поведение исполнителей. В индивидуальных занятиях с певцами, помимо соблюдения метрики и ритма, необходимо следить за точностью </w:t>
      </w:r>
      <w:proofErr w:type="spellStart"/>
      <w:proofErr w:type="gramStart"/>
      <w:r w:rsidR="00077D66">
        <w:rPr>
          <w:rFonts w:ascii="Times New Roman" w:hAnsi="Times New Roman" w:cs="Times New Roman"/>
          <w:sz w:val="28"/>
          <w:szCs w:val="28"/>
        </w:rPr>
        <w:t>звуковысотной</w:t>
      </w:r>
      <w:proofErr w:type="spellEnd"/>
      <w:r w:rsidR="00077D66">
        <w:rPr>
          <w:rFonts w:ascii="Times New Roman" w:hAnsi="Times New Roman" w:cs="Times New Roman"/>
          <w:sz w:val="28"/>
          <w:szCs w:val="28"/>
        </w:rPr>
        <w:t xml:space="preserve">  интонации</w:t>
      </w:r>
      <w:proofErr w:type="gramEnd"/>
      <w:r w:rsidR="00077D66">
        <w:rPr>
          <w:rFonts w:ascii="Times New Roman" w:hAnsi="Times New Roman" w:cs="Times New Roman"/>
          <w:sz w:val="28"/>
          <w:szCs w:val="28"/>
        </w:rPr>
        <w:t xml:space="preserve"> и отчетливостью дикции певца. Выработка и закрепление точной интонации требует постоянного внимания и подчас длительной</w:t>
      </w:r>
      <w:r w:rsidR="005A36F0">
        <w:rPr>
          <w:rFonts w:ascii="Times New Roman" w:hAnsi="Times New Roman" w:cs="Times New Roman"/>
          <w:sz w:val="28"/>
          <w:szCs w:val="28"/>
        </w:rPr>
        <w:t>, кропотливой работы. Певцы во многих случаях сами достаточно разбираются в тонкостях интонирования, но чуткое концертмейстерское ухо, слушающее «со стороны», будет всегда полезно и нужно любому из них.</w:t>
      </w:r>
    </w:p>
    <w:p w:rsidR="005A36F0" w:rsidRDefault="005A36F0" w:rsidP="001324AE">
      <w:pPr>
        <w:jc w:val="both"/>
        <w:rPr>
          <w:rFonts w:ascii="Times New Roman" w:hAnsi="Times New Roman" w:cs="Times New Roman"/>
          <w:sz w:val="28"/>
          <w:szCs w:val="28"/>
        </w:rPr>
      </w:pPr>
      <w:r>
        <w:rPr>
          <w:rFonts w:ascii="Times New Roman" w:hAnsi="Times New Roman" w:cs="Times New Roman"/>
          <w:sz w:val="28"/>
          <w:szCs w:val="28"/>
        </w:rPr>
        <w:t xml:space="preserve">   Проблема ясного произношения слова в оперном пении возникла вместе с появлением на свет оперы как музыкального жанра. Забота о красоте, ровности и диапазоне голоса еще у многих певцов заслоняет работу о звучании и значимости слова, и, к сожалению, даже пение мастеров</w:t>
      </w:r>
      <w:r w:rsidR="00840FEF">
        <w:rPr>
          <w:rFonts w:ascii="Times New Roman" w:hAnsi="Times New Roman" w:cs="Times New Roman"/>
          <w:sz w:val="28"/>
          <w:szCs w:val="28"/>
        </w:rPr>
        <w:t xml:space="preserve"> в опере порой уподобляется исполнению вокализа на различные гласные буквы.</w:t>
      </w:r>
    </w:p>
    <w:p w:rsidR="00840FEF" w:rsidRDefault="00840FEF" w:rsidP="001324AE">
      <w:pPr>
        <w:jc w:val="both"/>
        <w:rPr>
          <w:rFonts w:ascii="Times New Roman" w:hAnsi="Times New Roman" w:cs="Times New Roman"/>
          <w:sz w:val="28"/>
          <w:szCs w:val="28"/>
        </w:rPr>
      </w:pPr>
      <w:r>
        <w:rPr>
          <w:rFonts w:ascii="Times New Roman" w:hAnsi="Times New Roman" w:cs="Times New Roman"/>
          <w:sz w:val="28"/>
          <w:szCs w:val="28"/>
        </w:rPr>
        <w:t xml:space="preserve">   Между тем в оперном театре, где четкое слово может придать особую яркость и значение целому сценическому действию, а певец поет на значительном удалении от слушателей в не всегда выгодных для звучания голоса мизансценах, забота о дикции должна быть не меньшей, чем забота об отличном звучании голоса.</w:t>
      </w:r>
    </w:p>
    <w:p w:rsidR="00773CF3" w:rsidRDefault="00773CF3" w:rsidP="001324AE">
      <w:pPr>
        <w:jc w:val="both"/>
        <w:rPr>
          <w:rFonts w:ascii="Times New Roman" w:hAnsi="Times New Roman" w:cs="Times New Roman"/>
          <w:sz w:val="28"/>
          <w:szCs w:val="28"/>
        </w:rPr>
      </w:pPr>
      <w:r>
        <w:rPr>
          <w:rFonts w:ascii="Times New Roman" w:hAnsi="Times New Roman" w:cs="Times New Roman"/>
          <w:sz w:val="28"/>
          <w:szCs w:val="28"/>
        </w:rPr>
        <w:t xml:space="preserve">   У концертмейстера есть и собственная исполнительская задача: работа над фортепианной партией клавира. Это весьма ответственная часть самоподготовки концертмейстера.</w:t>
      </w:r>
    </w:p>
    <w:p w:rsidR="00773CF3" w:rsidRDefault="00773CF3" w:rsidP="001324A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Приступая к работе над клавиром, концертмейстер должен знать по возможности</w:t>
      </w:r>
      <w:r w:rsidR="00F77BB3">
        <w:rPr>
          <w:rFonts w:ascii="Times New Roman" w:hAnsi="Times New Roman" w:cs="Times New Roman"/>
          <w:sz w:val="28"/>
          <w:szCs w:val="28"/>
        </w:rPr>
        <w:t xml:space="preserve"> все исполнительские условности, принятые в трактовке оперы данным дирижером, - прежде всего темпы и темповые нюансы, дирижерскую трактовку, словом, все, что касается временного членения музыки. Это несложно, если </w:t>
      </w:r>
      <w:r w:rsidR="0040080F">
        <w:rPr>
          <w:rFonts w:ascii="Times New Roman" w:hAnsi="Times New Roman" w:cs="Times New Roman"/>
          <w:sz w:val="28"/>
          <w:szCs w:val="28"/>
        </w:rPr>
        <w:t>концертмейстер участвует в подготовке нового спектакля, когда все запоминается в ходе подготовительных репетиций. Но концертмейстеру приходится осваивать и оперы, давно идущие в репертуаре театра. В таких случаях надо присутствовать на спевках под рояль или оркестровых репетициях с участием певцов, а лучше всего прослушать от начала до конца</w:t>
      </w:r>
      <w:r w:rsidR="00B26D3D">
        <w:rPr>
          <w:rFonts w:ascii="Times New Roman" w:hAnsi="Times New Roman" w:cs="Times New Roman"/>
          <w:sz w:val="28"/>
          <w:szCs w:val="28"/>
        </w:rPr>
        <w:t xml:space="preserve"> данную оперу в спектакле с клавиром в руках, делая в нем необходимые пометки. </w:t>
      </w:r>
    </w:p>
    <w:p w:rsidR="00455F8F" w:rsidRDefault="00B26D3D" w:rsidP="001324AE">
      <w:pPr>
        <w:jc w:val="both"/>
        <w:rPr>
          <w:rFonts w:ascii="Times New Roman" w:hAnsi="Times New Roman" w:cs="Times New Roman"/>
          <w:sz w:val="28"/>
          <w:szCs w:val="28"/>
        </w:rPr>
      </w:pPr>
      <w:r>
        <w:rPr>
          <w:rFonts w:ascii="Times New Roman" w:hAnsi="Times New Roman" w:cs="Times New Roman"/>
          <w:sz w:val="28"/>
          <w:szCs w:val="28"/>
        </w:rPr>
        <w:t xml:space="preserve">   Чтение с листа оперного клавира</w:t>
      </w:r>
      <w:r w:rsidR="00FB5A14">
        <w:rPr>
          <w:rFonts w:ascii="Times New Roman" w:hAnsi="Times New Roman" w:cs="Times New Roman"/>
          <w:sz w:val="28"/>
          <w:szCs w:val="28"/>
        </w:rPr>
        <w:t xml:space="preserve"> в какой-то мере может уподобиться чтению партитур, при котором глаз отбирает лишь самое существенное в музыкальной фактуре.</w:t>
      </w:r>
      <w:r w:rsidR="005972DF">
        <w:rPr>
          <w:rFonts w:ascii="Times New Roman" w:hAnsi="Times New Roman" w:cs="Times New Roman"/>
          <w:sz w:val="28"/>
          <w:szCs w:val="28"/>
        </w:rPr>
        <w:t xml:space="preserve"> Пианисту, привыкшему выучивать текст, как написано, трудно не играть все, чем бывает начинена фортепианная партия клавира, поэтому ему не дается читка с листа. При беглой читке быстро сообразить, что можно не играть, иногда не менее важно, чем определить то, что нужно играть.</w:t>
      </w:r>
    </w:p>
    <w:p w:rsidR="00330549" w:rsidRDefault="00455F8F" w:rsidP="001324AE">
      <w:pPr>
        <w:jc w:val="both"/>
        <w:rPr>
          <w:rFonts w:ascii="Times New Roman" w:hAnsi="Times New Roman" w:cs="Times New Roman"/>
          <w:sz w:val="28"/>
          <w:szCs w:val="28"/>
        </w:rPr>
      </w:pPr>
      <w:r>
        <w:rPr>
          <w:rFonts w:ascii="Times New Roman" w:hAnsi="Times New Roman" w:cs="Times New Roman"/>
          <w:sz w:val="28"/>
          <w:szCs w:val="28"/>
        </w:rPr>
        <w:t xml:space="preserve">   Каждому концертмейстеру</w:t>
      </w:r>
      <w:r w:rsidR="003E3027">
        <w:rPr>
          <w:rFonts w:ascii="Times New Roman" w:hAnsi="Times New Roman" w:cs="Times New Roman"/>
          <w:sz w:val="28"/>
          <w:szCs w:val="28"/>
        </w:rPr>
        <w:t>, начинающему свою деятельность в оперном театре, приходится пока что самостоятельно докапываться до многих истин. Следовательно, решающее значение на этом его поприще будет иметь самообразование, собственная профессиональная пытливость, умение извлекать по крупицам опыт из работы с певцами, дирижерами, режиссерами.</w:t>
      </w:r>
    </w:p>
    <w:p w:rsidR="00493952" w:rsidRDefault="00330549" w:rsidP="001324AE">
      <w:pPr>
        <w:jc w:val="both"/>
        <w:rPr>
          <w:rFonts w:ascii="Times New Roman" w:hAnsi="Times New Roman" w:cs="Times New Roman"/>
          <w:sz w:val="28"/>
          <w:szCs w:val="28"/>
        </w:rPr>
      </w:pPr>
      <w:r>
        <w:rPr>
          <w:rFonts w:ascii="Times New Roman" w:hAnsi="Times New Roman" w:cs="Times New Roman"/>
          <w:sz w:val="28"/>
          <w:szCs w:val="28"/>
        </w:rPr>
        <w:t xml:space="preserve">   Концертмейстер – это правая рука дирижера. Для певца концертмейстер – это наперсник его творческих дел; он и помощник, и наставник, и тренер, и педагог. Конечно право на такую роль может иметь далеко не каждый из концертмейстеров – оно завоевывается авторитетом солидных знаний, постоянной творческой собранностью, волей, бескомпромиссностью</w:t>
      </w:r>
      <w:r w:rsidR="00DB353A">
        <w:rPr>
          <w:rFonts w:ascii="Times New Roman" w:hAnsi="Times New Roman" w:cs="Times New Roman"/>
          <w:sz w:val="28"/>
          <w:szCs w:val="28"/>
        </w:rPr>
        <w:t xml:space="preserve"> художественных требований, неуклонной настойчивостью и ответственностью в достижении нужного художественного результата при совместной работе с певцом. Именно эти качества и представляются нам наиболее ва</w:t>
      </w:r>
      <w:r w:rsidR="00493952">
        <w:rPr>
          <w:rFonts w:ascii="Times New Roman" w:hAnsi="Times New Roman" w:cs="Times New Roman"/>
          <w:sz w:val="28"/>
          <w:szCs w:val="28"/>
        </w:rPr>
        <w:t>жными для концертмейстера оперы.</w:t>
      </w:r>
      <w:bookmarkStart w:id="0" w:name="_GoBack"/>
      <w:bookmarkEnd w:id="0"/>
    </w:p>
    <w:p w:rsidR="00D2370C" w:rsidRDefault="00D2370C" w:rsidP="001324AE">
      <w:pPr>
        <w:jc w:val="both"/>
        <w:rPr>
          <w:rFonts w:ascii="Times New Roman" w:hAnsi="Times New Roman" w:cs="Times New Roman"/>
          <w:b/>
          <w:sz w:val="28"/>
          <w:szCs w:val="28"/>
        </w:rPr>
      </w:pPr>
    </w:p>
    <w:p w:rsidR="00D2370C" w:rsidRDefault="00D2370C" w:rsidP="001324AE">
      <w:pPr>
        <w:jc w:val="both"/>
        <w:rPr>
          <w:rFonts w:ascii="Times New Roman" w:hAnsi="Times New Roman" w:cs="Times New Roman"/>
          <w:b/>
          <w:sz w:val="28"/>
          <w:szCs w:val="28"/>
        </w:rPr>
      </w:pPr>
      <w:r>
        <w:rPr>
          <w:rFonts w:ascii="Times New Roman" w:hAnsi="Times New Roman" w:cs="Times New Roman"/>
          <w:b/>
          <w:sz w:val="28"/>
          <w:szCs w:val="28"/>
        </w:rPr>
        <w:t>Список источников:</w:t>
      </w:r>
    </w:p>
    <w:p w:rsidR="00B26D3D" w:rsidRDefault="00D2370C" w:rsidP="001324AE">
      <w:pPr>
        <w:jc w:val="both"/>
        <w:rPr>
          <w:rFonts w:ascii="Times New Roman" w:hAnsi="Times New Roman" w:cs="Times New Roman"/>
          <w:sz w:val="28"/>
          <w:szCs w:val="28"/>
        </w:rPr>
      </w:pPr>
      <w:r>
        <w:rPr>
          <w:rFonts w:ascii="Times New Roman" w:hAnsi="Times New Roman" w:cs="Times New Roman"/>
          <w:sz w:val="28"/>
          <w:szCs w:val="28"/>
        </w:rPr>
        <w:t>1.Васина-Гроссман В. Музыка и поэтическое слово. М</w:t>
      </w:r>
      <w:r w:rsidR="00276CD3">
        <w:rPr>
          <w:rFonts w:ascii="Times New Roman" w:hAnsi="Times New Roman" w:cs="Times New Roman"/>
          <w:sz w:val="28"/>
          <w:szCs w:val="28"/>
        </w:rPr>
        <w:t>., Музыка, 1972</w:t>
      </w:r>
    </w:p>
    <w:p w:rsidR="00276CD3" w:rsidRDefault="00276CD3" w:rsidP="001324AE">
      <w:pPr>
        <w:jc w:val="both"/>
        <w:rPr>
          <w:rFonts w:ascii="Times New Roman" w:hAnsi="Times New Roman" w:cs="Times New Roman"/>
          <w:sz w:val="28"/>
          <w:szCs w:val="28"/>
        </w:rPr>
      </w:pPr>
      <w:r>
        <w:rPr>
          <w:rFonts w:ascii="Times New Roman" w:hAnsi="Times New Roman" w:cs="Times New Roman"/>
          <w:sz w:val="28"/>
          <w:szCs w:val="28"/>
        </w:rPr>
        <w:t>2.Шендерович Е. В концертмейстерском классе. Размышления педагога. М., 1996</w:t>
      </w:r>
    </w:p>
    <w:p w:rsidR="00276CD3" w:rsidRDefault="00276CD3" w:rsidP="001324AE">
      <w:pPr>
        <w:jc w:val="both"/>
        <w:rPr>
          <w:rFonts w:ascii="Times New Roman" w:hAnsi="Times New Roman" w:cs="Times New Roman"/>
          <w:sz w:val="28"/>
          <w:szCs w:val="28"/>
        </w:rPr>
      </w:pPr>
      <w:r>
        <w:rPr>
          <w:rFonts w:ascii="Times New Roman" w:hAnsi="Times New Roman" w:cs="Times New Roman"/>
          <w:sz w:val="28"/>
          <w:szCs w:val="28"/>
        </w:rPr>
        <w:t>3.Саранин В., Евстихеев П. Анализ терминов «концертмейстер» и «аккомпаниатор». Изд. ТГУ, 1998</w:t>
      </w:r>
    </w:p>
    <w:p w:rsidR="00276CD3" w:rsidRPr="00884D0B" w:rsidRDefault="00276CD3" w:rsidP="001324AE">
      <w:pPr>
        <w:jc w:val="both"/>
        <w:rPr>
          <w:rFonts w:ascii="Times New Roman" w:hAnsi="Times New Roman" w:cs="Times New Roman"/>
          <w:sz w:val="28"/>
          <w:szCs w:val="28"/>
        </w:rPr>
      </w:pPr>
      <w:r>
        <w:rPr>
          <w:rFonts w:ascii="Times New Roman" w:hAnsi="Times New Roman" w:cs="Times New Roman"/>
          <w:sz w:val="28"/>
          <w:szCs w:val="28"/>
        </w:rPr>
        <w:lastRenderedPageBreak/>
        <w:t>4.Кубанцева Е. Концертмейстерский класс. М., 2002</w:t>
      </w:r>
    </w:p>
    <w:sectPr w:rsidR="00276CD3" w:rsidRPr="00884D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91A"/>
    <w:rsid w:val="00077D66"/>
    <w:rsid w:val="001324AE"/>
    <w:rsid w:val="001876D9"/>
    <w:rsid w:val="00276CD3"/>
    <w:rsid w:val="00330549"/>
    <w:rsid w:val="00386BF2"/>
    <w:rsid w:val="0039791A"/>
    <w:rsid w:val="003E3027"/>
    <w:rsid w:val="0040080F"/>
    <w:rsid w:val="004045DF"/>
    <w:rsid w:val="00455F8F"/>
    <w:rsid w:val="00493952"/>
    <w:rsid w:val="005527F7"/>
    <w:rsid w:val="005972DF"/>
    <w:rsid w:val="005A36F0"/>
    <w:rsid w:val="006E7732"/>
    <w:rsid w:val="00767172"/>
    <w:rsid w:val="00773CF3"/>
    <w:rsid w:val="007F444E"/>
    <w:rsid w:val="00840FEF"/>
    <w:rsid w:val="00884D0B"/>
    <w:rsid w:val="009E0F36"/>
    <w:rsid w:val="00B26D3D"/>
    <w:rsid w:val="00C619FF"/>
    <w:rsid w:val="00D2370C"/>
    <w:rsid w:val="00DB353A"/>
    <w:rsid w:val="00DD734E"/>
    <w:rsid w:val="00E50BF6"/>
    <w:rsid w:val="00F77BB3"/>
    <w:rsid w:val="00FB5A14"/>
    <w:rsid w:val="00FB7B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8836B-B68E-4D29-8400-524F75EF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299</TotalTime>
  <Pages>1</Pages>
  <Words>1065</Words>
  <Characters>6072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dc:creator>
  <cp:keywords/>
  <dc:description/>
  <cp:lastModifiedBy>Наталия</cp:lastModifiedBy>
  <cp:revision>14</cp:revision>
  <dcterms:created xsi:type="dcterms:W3CDTF">2019-12-15T14:25:00Z</dcterms:created>
  <dcterms:modified xsi:type="dcterms:W3CDTF">2020-01-03T21:20:00Z</dcterms:modified>
</cp:coreProperties>
</file>