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МУНИЦИПАЛЬНОЕ БЮДЖЕТНОЕ</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ДОШКОЛЬНОЕ ОБРАЗОВАТЕЛЬНОЕ  УЧРЕЖДЕНИЕ</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ДЕТСКИЙ САД «КОЛОКОЛЬЧИК»</w:t>
      </w:r>
    </w:p>
    <w:p w:rsidR="0036401D" w:rsidRPr="009A661A" w:rsidRDefault="0036401D" w:rsidP="0036401D">
      <w:pPr>
        <w:spacing w:after="240" w:line="240" w:lineRule="auto"/>
        <w:jc w:val="right"/>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right"/>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right"/>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right"/>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right"/>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291A96" w:rsidRDefault="0036401D" w:rsidP="0036401D">
      <w:pPr>
        <w:spacing w:after="240" w:line="240" w:lineRule="auto"/>
        <w:jc w:val="center"/>
        <w:textAlignment w:val="baseline"/>
        <w:rPr>
          <w:rFonts w:ascii="Helvetica" w:eastAsia="Times New Roman" w:hAnsi="Helvetica" w:cs="Helvetica"/>
          <w:b/>
          <w:color w:val="373737"/>
          <w:sz w:val="32"/>
          <w:szCs w:val="32"/>
          <w:lang w:eastAsia="ru-RU"/>
        </w:rPr>
      </w:pPr>
      <w:r w:rsidRPr="00291A96">
        <w:rPr>
          <w:rFonts w:ascii="Helvetica" w:eastAsia="Times New Roman" w:hAnsi="Helvetica" w:cs="Helvetica"/>
          <w:b/>
          <w:color w:val="373737"/>
          <w:sz w:val="32"/>
          <w:szCs w:val="32"/>
          <w:lang w:eastAsia="ru-RU"/>
        </w:rPr>
        <w:t>ПРОГРАММА</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291A96">
        <w:rPr>
          <w:rFonts w:ascii="Helvetica" w:eastAsia="Times New Roman" w:hAnsi="Helvetica" w:cs="Helvetica"/>
          <w:b/>
          <w:color w:val="373737"/>
          <w:sz w:val="32"/>
          <w:szCs w:val="32"/>
          <w:lang w:eastAsia="ru-RU"/>
        </w:rPr>
        <w:t>ДЛЯ КРУЖКА ПО РАЗВИТИЮ МЕЛКОЙ</w:t>
      </w:r>
      <w:r w:rsidRPr="009A661A">
        <w:rPr>
          <w:rFonts w:ascii="Helvetica" w:eastAsia="Times New Roman" w:hAnsi="Helvetica" w:cs="Helvetica"/>
          <w:color w:val="373737"/>
          <w:sz w:val="32"/>
          <w:szCs w:val="32"/>
          <w:lang w:eastAsia="ru-RU"/>
        </w:rPr>
        <w:t xml:space="preserve"> МОТОРИКИ</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«Разговорчивые пальчики» </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Возраст детей  4 -7  лет</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Срок реализации   программы  3 года.</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Воспитатель Князькова Марина Вениаминовна</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 </w:t>
      </w: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p>
    <w:p w:rsidR="0036401D" w:rsidRPr="009A661A" w:rsidRDefault="0036401D" w:rsidP="003D58BA">
      <w:pPr>
        <w:spacing w:after="240" w:line="240" w:lineRule="auto"/>
        <w:textAlignment w:val="baseline"/>
        <w:rPr>
          <w:rFonts w:ascii="Helvetica" w:eastAsia="Times New Roman" w:hAnsi="Helvetica" w:cs="Helvetica"/>
          <w:color w:val="373737"/>
          <w:sz w:val="32"/>
          <w:szCs w:val="32"/>
          <w:lang w:eastAsia="ru-RU"/>
        </w:rPr>
      </w:pPr>
    </w:p>
    <w:p w:rsidR="0036401D" w:rsidRPr="009A661A"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r w:rsidRPr="009A661A">
        <w:rPr>
          <w:rFonts w:ascii="Helvetica" w:eastAsia="Times New Roman" w:hAnsi="Helvetica" w:cs="Helvetica"/>
          <w:color w:val="373737"/>
          <w:sz w:val="32"/>
          <w:szCs w:val="32"/>
          <w:lang w:eastAsia="ru-RU"/>
        </w:rPr>
        <w:t>2017год</w:t>
      </w:r>
    </w:p>
    <w:p w:rsidR="0036401D" w:rsidRDefault="0036401D" w:rsidP="0036401D">
      <w:pPr>
        <w:spacing w:after="240" w:line="240" w:lineRule="auto"/>
        <w:jc w:val="center"/>
        <w:textAlignment w:val="baseline"/>
        <w:rPr>
          <w:rFonts w:ascii="Helvetica" w:eastAsia="Times New Roman" w:hAnsi="Helvetica" w:cs="Helvetica"/>
          <w:color w:val="373737"/>
          <w:sz w:val="32"/>
          <w:szCs w:val="32"/>
          <w:lang w:eastAsia="ru-RU"/>
        </w:rPr>
      </w:pPr>
    </w:p>
    <w:p w:rsidR="00D874FE" w:rsidRPr="009A661A" w:rsidRDefault="00D874FE" w:rsidP="0036401D">
      <w:pPr>
        <w:spacing w:after="240" w:line="240" w:lineRule="auto"/>
        <w:jc w:val="center"/>
        <w:textAlignment w:val="baseline"/>
        <w:rPr>
          <w:rFonts w:ascii="Helvetica" w:eastAsia="Times New Roman" w:hAnsi="Helvetica" w:cs="Helvetica"/>
          <w:color w:val="373737"/>
          <w:sz w:val="32"/>
          <w:szCs w:val="32"/>
          <w:lang w:eastAsia="ru-RU"/>
        </w:rPr>
      </w:pPr>
    </w:p>
    <w:p w:rsidR="0036401D" w:rsidRPr="00657928" w:rsidRDefault="0036401D" w:rsidP="0036401D">
      <w:pPr>
        <w:spacing w:after="0" w:line="240" w:lineRule="auto"/>
        <w:jc w:val="center"/>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lastRenderedPageBreak/>
        <w:t> </w:t>
      </w:r>
      <w:r w:rsidRPr="00657928">
        <w:rPr>
          <w:rFonts w:ascii="Helvetica" w:eastAsia="Times New Roman" w:hAnsi="Helvetica" w:cs="Helvetica"/>
          <w:color w:val="373737"/>
          <w:sz w:val="36"/>
          <w:szCs w:val="36"/>
          <w:u w:val="single"/>
          <w:lang w:eastAsia="ru-RU"/>
        </w:rPr>
        <w:t>Пояснительная записка</w:t>
      </w:r>
      <w:r w:rsidR="003D58BA" w:rsidRPr="00657928">
        <w:rPr>
          <w:rFonts w:ascii="Helvetica" w:eastAsia="Times New Roman" w:hAnsi="Helvetica" w:cs="Helvetica"/>
          <w:color w:val="373737"/>
          <w:sz w:val="36"/>
          <w:szCs w:val="36"/>
          <w:u w:val="single"/>
          <w:lang w:eastAsia="ru-RU"/>
        </w:rPr>
        <w:t>.</w:t>
      </w:r>
    </w:p>
    <w:p w:rsidR="0036401D" w:rsidRPr="00657928" w:rsidRDefault="0036401D" w:rsidP="0036401D">
      <w:pPr>
        <w:spacing w:after="240" w:line="240" w:lineRule="auto"/>
        <w:jc w:val="center"/>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 </w:t>
      </w:r>
    </w:p>
    <w:p w:rsidR="003D58BA" w:rsidRPr="00657928" w:rsidRDefault="003D58BA" w:rsidP="0036401D">
      <w:pPr>
        <w:spacing w:after="240" w:line="240" w:lineRule="auto"/>
        <w:jc w:val="center"/>
        <w:textAlignment w:val="baseline"/>
        <w:rPr>
          <w:rFonts w:ascii="Helvetica" w:eastAsia="Times New Roman" w:hAnsi="Helvetica" w:cs="Helvetica"/>
          <w:color w:val="373737"/>
          <w:sz w:val="36"/>
          <w:szCs w:val="36"/>
          <w:lang w:eastAsia="ru-RU"/>
        </w:rPr>
      </w:pPr>
    </w:p>
    <w:p w:rsidR="0036401D" w:rsidRPr="00657928" w:rsidRDefault="0036401D" w:rsidP="0036401D">
      <w:pPr>
        <w:spacing w:after="240" w:line="240" w:lineRule="auto"/>
        <w:jc w:val="right"/>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Движения руки всегда тесно связаны</w:t>
      </w:r>
    </w:p>
    <w:p w:rsidR="0036401D" w:rsidRPr="00657928" w:rsidRDefault="0036401D" w:rsidP="0036401D">
      <w:pPr>
        <w:spacing w:after="240" w:line="240" w:lineRule="auto"/>
        <w:jc w:val="right"/>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с речью и способствуют её развитию.</w:t>
      </w:r>
    </w:p>
    <w:p w:rsidR="0036401D" w:rsidRPr="00657928" w:rsidRDefault="0036401D" w:rsidP="0036401D">
      <w:pPr>
        <w:spacing w:after="240" w:line="240" w:lineRule="auto"/>
        <w:jc w:val="right"/>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В.М.Бехтерев</w:t>
      </w:r>
      <w:r w:rsidR="003D58BA" w:rsidRPr="00657928">
        <w:rPr>
          <w:rFonts w:ascii="Helvetica" w:eastAsia="Times New Roman" w:hAnsi="Helvetica" w:cs="Helvetica"/>
          <w:color w:val="373737"/>
          <w:sz w:val="36"/>
          <w:szCs w:val="36"/>
          <w:lang w:eastAsia="ru-RU"/>
        </w:rPr>
        <w:t>.</w:t>
      </w:r>
    </w:p>
    <w:p w:rsidR="003D58BA" w:rsidRPr="00657928" w:rsidRDefault="003D58BA" w:rsidP="0036401D">
      <w:pPr>
        <w:spacing w:after="240" w:line="240" w:lineRule="auto"/>
        <w:jc w:val="right"/>
        <w:textAlignment w:val="baseline"/>
        <w:rPr>
          <w:rFonts w:ascii="Helvetica" w:eastAsia="Times New Roman" w:hAnsi="Helvetica" w:cs="Helvetica"/>
          <w:color w:val="373737"/>
          <w:sz w:val="36"/>
          <w:szCs w:val="36"/>
          <w:lang w:eastAsia="ru-RU"/>
        </w:rPr>
      </w:pPr>
    </w:p>
    <w:p w:rsidR="003D58BA" w:rsidRPr="00657928" w:rsidRDefault="003D58BA" w:rsidP="0036401D">
      <w:pPr>
        <w:spacing w:after="240" w:line="240" w:lineRule="auto"/>
        <w:jc w:val="right"/>
        <w:textAlignment w:val="baseline"/>
        <w:rPr>
          <w:rFonts w:ascii="Helvetica" w:eastAsia="Times New Roman" w:hAnsi="Helvetica" w:cs="Helvetica"/>
          <w:color w:val="373737"/>
          <w:sz w:val="36"/>
          <w:szCs w:val="36"/>
          <w:lang w:eastAsia="ru-RU"/>
        </w:rPr>
      </w:pPr>
    </w:p>
    <w:p w:rsidR="00A60804" w:rsidRPr="00657928" w:rsidRDefault="0036401D" w:rsidP="0036401D">
      <w:pPr>
        <w:spacing w:after="24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 Вся история развития человечества доказывает, что движения руки тесно связаны с речью. Об этом было  известно очень давно. Играя с маленькими ещё не говорящими  детьми  все слова всегда сопровождались пением</w:t>
      </w:r>
      <w:proofErr w:type="gramStart"/>
      <w:r w:rsidRPr="00657928">
        <w:rPr>
          <w:rFonts w:ascii="Helvetica" w:eastAsia="Times New Roman" w:hAnsi="Helvetica" w:cs="Helvetica"/>
          <w:color w:val="373737"/>
          <w:sz w:val="36"/>
          <w:szCs w:val="36"/>
          <w:lang w:eastAsia="ru-RU"/>
        </w:rPr>
        <w:t>.</w:t>
      </w:r>
      <w:proofErr w:type="gramEnd"/>
      <w:r w:rsidRPr="00657928">
        <w:rPr>
          <w:rFonts w:ascii="Helvetica" w:eastAsia="Times New Roman" w:hAnsi="Helvetica" w:cs="Helvetica"/>
          <w:color w:val="373737"/>
          <w:sz w:val="36"/>
          <w:szCs w:val="36"/>
          <w:lang w:eastAsia="ru-RU"/>
        </w:rPr>
        <w:t xml:space="preserve"> </w:t>
      </w:r>
      <w:proofErr w:type="gramStart"/>
      <w:r w:rsidRPr="00657928">
        <w:rPr>
          <w:rFonts w:ascii="Helvetica" w:eastAsia="Times New Roman" w:hAnsi="Helvetica" w:cs="Helvetica"/>
          <w:color w:val="373737"/>
          <w:sz w:val="36"/>
          <w:szCs w:val="36"/>
          <w:lang w:eastAsia="ru-RU"/>
        </w:rPr>
        <w:t>а</w:t>
      </w:r>
      <w:proofErr w:type="gramEnd"/>
      <w:r w:rsidR="00A60804" w:rsidRPr="00657928">
        <w:rPr>
          <w:rFonts w:ascii="Helvetica" w:eastAsia="Times New Roman" w:hAnsi="Helvetica" w:cs="Helvetica"/>
          <w:color w:val="373737"/>
          <w:sz w:val="36"/>
          <w:szCs w:val="36"/>
          <w:lang w:eastAsia="ru-RU"/>
        </w:rPr>
        <w:t xml:space="preserve"> </w:t>
      </w:r>
      <w:r w:rsidRPr="00657928">
        <w:rPr>
          <w:rFonts w:ascii="Helvetica" w:eastAsia="Times New Roman" w:hAnsi="Helvetica" w:cs="Helvetica"/>
          <w:color w:val="373737"/>
          <w:sz w:val="36"/>
          <w:szCs w:val="36"/>
          <w:lang w:eastAsia="ru-RU"/>
        </w:rPr>
        <w:t>игры движениями пальцев ребёнка.</w:t>
      </w:r>
      <w:r w:rsidR="009A661A" w:rsidRPr="00657928">
        <w:rPr>
          <w:rFonts w:ascii="Helvetica" w:eastAsia="Times New Roman" w:hAnsi="Helvetica" w:cs="Helvetica"/>
          <w:color w:val="373737"/>
          <w:sz w:val="36"/>
          <w:szCs w:val="36"/>
          <w:lang w:eastAsia="ru-RU"/>
        </w:rPr>
        <w:t xml:space="preserve"> </w:t>
      </w:r>
      <w:r w:rsidR="00A60804" w:rsidRPr="00657928">
        <w:rPr>
          <w:rFonts w:ascii="Helvetica" w:eastAsia="Times New Roman" w:hAnsi="Helvetica" w:cs="Helvetica"/>
          <w:color w:val="373737"/>
          <w:sz w:val="36"/>
          <w:szCs w:val="36"/>
          <w:lang w:eastAsia="ru-RU"/>
        </w:rPr>
        <w:t>Большое стимулирующее  влияние функции руки отмечают все специалисты, изучающие деятельность мозга, психику детей.</w:t>
      </w:r>
      <w:r w:rsidR="009A661A" w:rsidRPr="00657928">
        <w:rPr>
          <w:rFonts w:ascii="Helvetica" w:eastAsia="Times New Roman" w:hAnsi="Helvetica" w:cs="Helvetica"/>
          <w:color w:val="373737"/>
          <w:sz w:val="36"/>
          <w:szCs w:val="36"/>
          <w:lang w:eastAsia="ru-RU"/>
        </w:rPr>
        <w:t xml:space="preserve"> </w:t>
      </w:r>
      <w:r w:rsidR="00A60804" w:rsidRPr="00657928">
        <w:rPr>
          <w:rFonts w:ascii="Helvetica" w:eastAsia="Times New Roman" w:hAnsi="Helvetica" w:cs="Helvetica"/>
          <w:color w:val="373737"/>
          <w:sz w:val="36"/>
          <w:szCs w:val="36"/>
          <w:lang w:eastAsia="ru-RU"/>
        </w:rPr>
        <w:t>И.П.Павлов  придавал такти</w:t>
      </w:r>
      <w:r w:rsidR="009A661A" w:rsidRPr="00657928">
        <w:rPr>
          <w:rFonts w:ascii="Helvetica" w:eastAsia="Times New Roman" w:hAnsi="Helvetica" w:cs="Helvetica"/>
          <w:color w:val="373737"/>
          <w:sz w:val="36"/>
          <w:szCs w:val="36"/>
          <w:lang w:eastAsia="ru-RU"/>
        </w:rPr>
        <w:t xml:space="preserve">льным ощущениям большое </w:t>
      </w:r>
      <w:proofErr w:type="gramStart"/>
      <w:r w:rsidR="009A661A" w:rsidRPr="00657928">
        <w:rPr>
          <w:rFonts w:ascii="Helvetica" w:eastAsia="Times New Roman" w:hAnsi="Helvetica" w:cs="Helvetica"/>
          <w:color w:val="373737"/>
          <w:sz w:val="36"/>
          <w:szCs w:val="36"/>
          <w:lang w:eastAsia="ru-RU"/>
        </w:rPr>
        <w:t>значение</w:t>
      </w:r>
      <w:proofErr w:type="gramEnd"/>
      <w:r w:rsidR="009A661A" w:rsidRPr="00657928">
        <w:rPr>
          <w:rFonts w:ascii="Helvetica" w:eastAsia="Times New Roman" w:hAnsi="Helvetica" w:cs="Helvetica"/>
          <w:color w:val="373737"/>
          <w:sz w:val="36"/>
          <w:szCs w:val="36"/>
          <w:lang w:eastAsia="ru-RU"/>
        </w:rPr>
        <w:t xml:space="preserve"> </w:t>
      </w:r>
      <w:r w:rsidR="00A60804" w:rsidRPr="00657928">
        <w:rPr>
          <w:rFonts w:ascii="Helvetica" w:eastAsia="Times New Roman" w:hAnsi="Helvetica" w:cs="Helvetica"/>
          <w:color w:val="373737"/>
          <w:sz w:val="36"/>
          <w:szCs w:val="36"/>
          <w:lang w:eastAsia="ru-RU"/>
        </w:rPr>
        <w:t>так как они несут в речевой центр</w:t>
      </w:r>
      <w:r w:rsidR="009A661A" w:rsidRPr="00657928">
        <w:rPr>
          <w:rFonts w:ascii="Helvetica" w:eastAsia="Times New Roman" w:hAnsi="Helvetica" w:cs="Helvetica"/>
          <w:color w:val="373737"/>
          <w:sz w:val="36"/>
          <w:szCs w:val="36"/>
          <w:lang w:eastAsia="ru-RU"/>
        </w:rPr>
        <w:t>. В его двигательную часть дополнительную энергию, способствующую его формированию</w:t>
      </w:r>
      <w:proofErr w:type="gramStart"/>
      <w:r w:rsidR="009A661A" w:rsidRPr="00657928">
        <w:rPr>
          <w:rFonts w:ascii="Helvetica" w:eastAsia="Times New Roman" w:hAnsi="Helvetica" w:cs="Helvetica"/>
          <w:color w:val="373737"/>
          <w:sz w:val="36"/>
          <w:szCs w:val="36"/>
          <w:lang w:eastAsia="ru-RU"/>
        </w:rPr>
        <w:t xml:space="preserve"> .</w:t>
      </w:r>
      <w:proofErr w:type="gramEnd"/>
      <w:r w:rsidR="009A661A" w:rsidRPr="00657928">
        <w:rPr>
          <w:rFonts w:ascii="Helvetica" w:eastAsia="Times New Roman" w:hAnsi="Helvetica" w:cs="Helvetica"/>
          <w:color w:val="373737"/>
          <w:sz w:val="36"/>
          <w:szCs w:val="36"/>
          <w:lang w:eastAsia="ru-RU"/>
        </w:rPr>
        <w:t>В коре головного мозга речевая область расположена рядом с двигательной. Собственно, она является её частью. Именно величина проекции кисти руки, близость</w:t>
      </w:r>
      <w:r w:rsidR="00013CB8" w:rsidRPr="00657928">
        <w:rPr>
          <w:rFonts w:ascii="Helvetica" w:eastAsia="Times New Roman" w:hAnsi="Helvetica" w:cs="Helvetica"/>
          <w:color w:val="373737"/>
          <w:sz w:val="36"/>
          <w:szCs w:val="36"/>
          <w:lang w:eastAsia="ru-RU"/>
        </w:rPr>
        <w:t xml:space="preserve"> моторной и речевой зон навели учёных на мысль, что</w:t>
      </w:r>
      <w:r w:rsidR="0086316E" w:rsidRPr="00657928">
        <w:rPr>
          <w:rFonts w:ascii="Helvetica" w:eastAsia="Times New Roman" w:hAnsi="Helvetica" w:cs="Helvetica"/>
          <w:color w:val="373737"/>
          <w:sz w:val="36"/>
          <w:szCs w:val="36"/>
          <w:lang w:eastAsia="ru-RU"/>
        </w:rPr>
        <w:t xml:space="preserve"> тренировка мелкой моторики пальцев рук оказывает большое влияние на развитие активной речи ребёнка, то есть речевая область формируется под влиянием импульсов, поступающих от пальцев. По мере совершенствования мелкой моторики идёт развитие речевой функции</w:t>
      </w:r>
      <w:r w:rsidR="00C77410" w:rsidRPr="00657928">
        <w:rPr>
          <w:rFonts w:ascii="Helvetica" w:eastAsia="Times New Roman" w:hAnsi="Helvetica" w:cs="Helvetica"/>
          <w:color w:val="373737"/>
          <w:sz w:val="36"/>
          <w:szCs w:val="36"/>
          <w:lang w:eastAsia="ru-RU"/>
        </w:rPr>
        <w:t xml:space="preserve">. Таким </w:t>
      </w:r>
      <w:proofErr w:type="gramStart"/>
      <w:r w:rsidR="00C77410" w:rsidRPr="00657928">
        <w:rPr>
          <w:rFonts w:ascii="Helvetica" w:eastAsia="Times New Roman" w:hAnsi="Helvetica" w:cs="Helvetica"/>
          <w:color w:val="373737"/>
          <w:sz w:val="36"/>
          <w:szCs w:val="36"/>
          <w:lang w:eastAsia="ru-RU"/>
        </w:rPr>
        <w:t>образом</w:t>
      </w:r>
      <w:proofErr w:type="gramEnd"/>
      <w:r w:rsidR="00C77410" w:rsidRPr="00657928">
        <w:rPr>
          <w:rFonts w:ascii="Helvetica" w:eastAsia="Times New Roman" w:hAnsi="Helvetica" w:cs="Helvetica"/>
          <w:color w:val="373737"/>
          <w:sz w:val="36"/>
          <w:szCs w:val="36"/>
          <w:lang w:eastAsia="ru-RU"/>
        </w:rPr>
        <w:t xml:space="preserve"> функция руки и речи развиваются параллельно.</w:t>
      </w:r>
    </w:p>
    <w:p w:rsidR="00140AEE" w:rsidRPr="00657928" w:rsidRDefault="00C77410" w:rsidP="0036401D">
      <w:pPr>
        <w:spacing w:after="24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lastRenderedPageBreak/>
        <w:t>Уровень развития мелкой моторики - один из показателей интеллектуальной готовности к школьному обучению.</w:t>
      </w:r>
      <w:r w:rsidR="007703CB" w:rsidRPr="00657928">
        <w:rPr>
          <w:rFonts w:ascii="Helvetica" w:eastAsia="Times New Roman" w:hAnsi="Helvetica" w:cs="Helvetica"/>
          <w:color w:val="373737"/>
          <w:sz w:val="36"/>
          <w:szCs w:val="36"/>
          <w:lang w:eastAsia="ru-RU"/>
        </w:rPr>
        <w:t xml:space="preserve"> </w:t>
      </w:r>
      <w:r w:rsidRPr="00657928">
        <w:rPr>
          <w:rFonts w:ascii="Helvetica" w:eastAsia="Times New Roman" w:hAnsi="Helvetica" w:cs="Helvetica"/>
          <w:color w:val="373737"/>
          <w:sz w:val="36"/>
          <w:szCs w:val="36"/>
          <w:lang w:eastAsia="ru-RU"/>
        </w:rPr>
        <w:t>Обычно ребёнок, имеющий высокий уровень развития мелкой моторики, умеет логически рассуждать, у него достаточно развиты память и внимание, связная реч</w:t>
      </w:r>
      <w:r w:rsidR="007703CB" w:rsidRPr="00657928">
        <w:rPr>
          <w:rFonts w:ascii="Helvetica" w:eastAsia="Times New Roman" w:hAnsi="Helvetica" w:cs="Helvetica"/>
          <w:color w:val="373737"/>
          <w:sz w:val="36"/>
          <w:szCs w:val="36"/>
          <w:lang w:eastAsia="ru-RU"/>
        </w:rPr>
        <w:t>ь. Письм</w:t>
      </w:r>
      <w:proofErr w:type="gramStart"/>
      <w:r w:rsidR="007703CB" w:rsidRPr="00657928">
        <w:rPr>
          <w:rFonts w:ascii="Helvetica" w:eastAsia="Times New Roman" w:hAnsi="Helvetica" w:cs="Helvetica"/>
          <w:color w:val="373737"/>
          <w:sz w:val="36"/>
          <w:szCs w:val="36"/>
          <w:lang w:eastAsia="ru-RU"/>
        </w:rPr>
        <w:t>о-</w:t>
      </w:r>
      <w:proofErr w:type="gramEnd"/>
      <w:r w:rsidR="007703CB" w:rsidRPr="00657928">
        <w:rPr>
          <w:rFonts w:ascii="Helvetica" w:eastAsia="Times New Roman" w:hAnsi="Helvetica" w:cs="Helvetica"/>
          <w:color w:val="373737"/>
          <w:sz w:val="36"/>
          <w:szCs w:val="36"/>
          <w:lang w:eastAsia="ru-RU"/>
        </w:rPr>
        <w:t xml:space="preserve">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w:t>
      </w:r>
      <w:proofErr w:type="spellStart"/>
      <w:r w:rsidR="007703CB" w:rsidRPr="00657928">
        <w:rPr>
          <w:rFonts w:ascii="Helvetica" w:eastAsia="Times New Roman" w:hAnsi="Helvetica" w:cs="Helvetica"/>
          <w:color w:val="373737"/>
          <w:sz w:val="36"/>
          <w:szCs w:val="36"/>
          <w:lang w:eastAsia="ru-RU"/>
        </w:rPr>
        <w:t>внимания</w:t>
      </w:r>
      <w:proofErr w:type="gramStart"/>
      <w:r w:rsidR="007703CB" w:rsidRPr="00657928">
        <w:rPr>
          <w:rFonts w:ascii="Helvetica" w:eastAsia="Times New Roman" w:hAnsi="Helvetica" w:cs="Helvetica"/>
          <w:color w:val="373737"/>
          <w:sz w:val="36"/>
          <w:szCs w:val="36"/>
          <w:lang w:eastAsia="ru-RU"/>
        </w:rPr>
        <w:t>.Н</w:t>
      </w:r>
      <w:proofErr w:type="gramEnd"/>
      <w:r w:rsidR="007703CB" w:rsidRPr="00657928">
        <w:rPr>
          <w:rFonts w:ascii="Helvetica" w:eastAsia="Times New Roman" w:hAnsi="Helvetica" w:cs="Helvetica"/>
          <w:color w:val="373737"/>
          <w:sz w:val="36"/>
          <w:szCs w:val="36"/>
          <w:lang w:eastAsia="ru-RU"/>
        </w:rPr>
        <w:t>о</w:t>
      </w:r>
      <w:proofErr w:type="spellEnd"/>
      <w:r w:rsidR="007703CB" w:rsidRPr="00657928">
        <w:rPr>
          <w:rFonts w:ascii="Helvetica" w:eastAsia="Times New Roman" w:hAnsi="Helvetica" w:cs="Helvetica"/>
          <w:color w:val="373737"/>
          <w:sz w:val="36"/>
          <w:szCs w:val="36"/>
          <w:lang w:eastAsia="ru-RU"/>
        </w:rPr>
        <w:t xml:space="preserve"> в дошкольном детстве важна именно  подготовка  к письму , а не обучение  ему что часто приводит к формированию неправильной техники письма</w:t>
      </w:r>
      <w:r w:rsidR="00140AEE" w:rsidRPr="00657928">
        <w:rPr>
          <w:rFonts w:ascii="Helvetica" w:eastAsia="Times New Roman" w:hAnsi="Helvetica" w:cs="Helvetica"/>
          <w:color w:val="373737"/>
          <w:sz w:val="36"/>
          <w:szCs w:val="36"/>
          <w:lang w:eastAsia="ru-RU"/>
        </w:rPr>
        <w:t xml:space="preserve">. Умение выполнять мелкие движения с предметами развивается в старшем дошкольном возрасте, а именно  к 6-7 годам заканчивается созревание соответствующих зон головного мозга, развитие мелких мышц </w:t>
      </w:r>
      <w:proofErr w:type="spellStart"/>
      <w:r w:rsidR="00140AEE" w:rsidRPr="00657928">
        <w:rPr>
          <w:rFonts w:ascii="Helvetica" w:eastAsia="Times New Roman" w:hAnsi="Helvetica" w:cs="Helvetica"/>
          <w:color w:val="373737"/>
          <w:sz w:val="36"/>
          <w:szCs w:val="36"/>
          <w:lang w:eastAsia="ru-RU"/>
        </w:rPr>
        <w:t>кисти</w:t>
      </w:r>
      <w:proofErr w:type="gramStart"/>
      <w:r w:rsidR="00140AEE" w:rsidRPr="00657928">
        <w:rPr>
          <w:rFonts w:ascii="Helvetica" w:eastAsia="Times New Roman" w:hAnsi="Helvetica" w:cs="Helvetica"/>
          <w:color w:val="373737"/>
          <w:sz w:val="36"/>
          <w:szCs w:val="36"/>
          <w:lang w:eastAsia="ru-RU"/>
        </w:rPr>
        <w:t>.П</w:t>
      </w:r>
      <w:proofErr w:type="gramEnd"/>
      <w:r w:rsidR="00140AEE" w:rsidRPr="00657928">
        <w:rPr>
          <w:rFonts w:ascii="Helvetica" w:eastAsia="Times New Roman" w:hAnsi="Helvetica" w:cs="Helvetica"/>
          <w:color w:val="373737"/>
          <w:sz w:val="36"/>
          <w:szCs w:val="36"/>
          <w:lang w:eastAsia="ru-RU"/>
        </w:rPr>
        <w:t>оэтому</w:t>
      </w:r>
      <w:proofErr w:type="spellEnd"/>
      <w:r w:rsidR="00140AEE" w:rsidRPr="00657928">
        <w:rPr>
          <w:rFonts w:ascii="Helvetica" w:eastAsia="Times New Roman" w:hAnsi="Helvetica" w:cs="Helvetica"/>
          <w:color w:val="373737"/>
          <w:sz w:val="36"/>
          <w:szCs w:val="36"/>
          <w:lang w:eastAsia="ru-RU"/>
        </w:rPr>
        <w:t xml:space="preserve"> работа по развитию мелкой  моторики должна начаться задолго до поступления  ребёнка в </w:t>
      </w:r>
      <w:proofErr w:type="spellStart"/>
      <w:r w:rsidR="00140AEE" w:rsidRPr="00657928">
        <w:rPr>
          <w:rFonts w:ascii="Helvetica" w:eastAsia="Times New Roman" w:hAnsi="Helvetica" w:cs="Helvetica"/>
          <w:color w:val="373737"/>
          <w:sz w:val="36"/>
          <w:szCs w:val="36"/>
          <w:lang w:eastAsia="ru-RU"/>
        </w:rPr>
        <w:t>школу.Взрослые</w:t>
      </w:r>
      <w:proofErr w:type="spellEnd"/>
      <w:r w:rsidR="00140AEE" w:rsidRPr="00657928">
        <w:rPr>
          <w:rFonts w:ascii="Helvetica" w:eastAsia="Times New Roman" w:hAnsi="Helvetica" w:cs="Helvetica"/>
          <w:color w:val="373737"/>
          <w:sz w:val="36"/>
          <w:szCs w:val="36"/>
          <w:lang w:eastAsia="ru-RU"/>
        </w:rPr>
        <w:t>, которые уделяют должное внимание упражнениям и играм, различным заданиям на развитие мелкой мо</w:t>
      </w:r>
      <w:r w:rsidR="00FC1271" w:rsidRPr="00657928">
        <w:rPr>
          <w:rFonts w:ascii="Helvetica" w:eastAsia="Times New Roman" w:hAnsi="Helvetica" w:cs="Helvetica"/>
          <w:color w:val="373737"/>
          <w:sz w:val="36"/>
          <w:szCs w:val="36"/>
          <w:lang w:eastAsia="ru-RU"/>
        </w:rPr>
        <w:t>торики и координации движения рук, решают две задачи: влияют на интеллектуальное развитие ребёнка; готовят к овладению навыком письма, что поможет избежать многих проблем  школьного обучения.</w:t>
      </w:r>
    </w:p>
    <w:p w:rsidR="00FC1271" w:rsidRPr="00657928" w:rsidRDefault="00FC1271" w:rsidP="0036401D">
      <w:pPr>
        <w:spacing w:after="240" w:line="240" w:lineRule="auto"/>
        <w:textAlignment w:val="baseline"/>
        <w:rPr>
          <w:rFonts w:ascii="Helvetica" w:eastAsia="Times New Roman" w:hAnsi="Helvetica" w:cs="Helvetica"/>
          <w:color w:val="373737"/>
          <w:sz w:val="36"/>
          <w:szCs w:val="36"/>
          <w:lang w:eastAsia="ru-RU"/>
        </w:rPr>
      </w:pPr>
    </w:p>
    <w:p w:rsidR="00FC1271" w:rsidRPr="00657928" w:rsidRDefault="00FC1271" w:rsidP="00FC1271">
      <w:pPr>
        <w:spacing w:after="0" w:line="240" w:lineRule="auto"/>
        <w:textAlignment w:val="baseline"/>
        <w:rPr>
          <w:rFonts w:ascii="Helvetica" w:eastAsia="Times New Roman" w:hAnsi="Helvetica" w:cs="Helvetica"/>
          <w:color w:val="373737"/>
          <w:sz w:val="36"/>
          <w:szCs w:val="36"/>
          <w:u w:val="single"/>
          <w:bdr w:val="none" w:sz="0" w:space="0" w:color="auto" w:frame="1"/>
          <w:lang w:eastAsia="ru-RU"/>
        </w:rPr>
      </w:pPr>
      <w:r w:rsidRPr="00657928">
        <w:rPr>
          <w:rFonts w:ascii="Helvetica" w:eastAsia="Times New Roman" w:hAnsi="Helvetica" w:cs="Helvetica"/>
          <w:color w:val="373737"/>
          <w:sz w:val="36"/>
          <w:szCs w:val="36"/>
          <w:u w:val="single"/>
          <w:bdr w:val="none" w:sz="0" w:space="0" w:color="auto" w:frame="1"/>
          <w:lang w:eastAsia="ru-RU"/>
        </w:rPr>
        <w:t>Цель программы:</w:t>
      </w:r>
    </w:p>
    <w:p w:rsidR="003D58BA" w:rsidRPr="00657928" w:rsidRDefault="003D58BA" w:rsidP="00FC1271">
      <w:pPr>
        <w:spacing w:after="0" w:line="240" w:lineRule="auto"/>
        <w:textAlignment w:val="baseline"/>
        <w:rPr>
          <w:rFonts w:ascii="Helvetica" w:eastAsia="Times New Roman" w:hAnsi="Helvetica" w:cs="Helvetica"/>
          <w:color w:val="373737"/>
          <w:sz w:val="36"/>
          <w:szCs w:val="36"/>
          <w:lang w:eastAsia="ru-RU"/>
        </w:rPr>
      </w:pPr>
    </w:p>
    <w:p w:rsidR="00E62D7B" w:rsidRPr="00657928" w:rsidRDefault="00FC1271">
      <w:pPr>
        <w:rPr>
          <w:sz w:val="36"/>
          <w:szCs w:val="36"/>
        </w:rPr>
      </w:pPr>
      <w:r w:rsidRPr="00657928">
        <w:rPr>
          <w:sz w:val="36"/>
          <w:szCs w:val="36"/>
        </w:rPr>
        <w:t>Повысить уровень речевой компетентности ребёнка  с проблемами в развитии</w:t>
      </w:r>
      <w:r w:rsidR="00D874FE">
        <w:rPr>
          <w:sz w:val="36"/>
          <w:szCs w:val="36"/>
        </w:rPr>
        <w:t xml:space="preserve"> речи</w:t>
      </w:r>
      <w:r w:rsidRPr="00657928">
        <w:rPr>
          <w:sz w:val="36"/>
          <w:szCs w:val="36"/>
        </w:rPr>
        <w:t>;</w:t>
      </w:r>
      <w:r w:rsidR="00F63B8C" w:rsidRPr="00657928">
        <w:rPr>
          <w:sz w:val="36"/>
          <w:szCs w:val="36"/>
        </w:rPr>
        <w:t xml:space="preserve"> п</w:t>
      </w:r>
      <w:r w:rsidRPr="00657928">
        <w:rPr>
          <w:sz w:val="36"/>
          <w:szCs w:val="36"/>
        </w:rPr>
        <w:t>одготовить руку к письму,</w:t>
      </w:r>
      <w:r w:rsidR="00F63B8C" w:rsidRPr="00657928">
        <w:rPr>
          <w:sz w:val="36"/>
          <w:szCs w:val="36"/>
        </w:rPr>
        <w:t xml:space="preserve"> </w:t>
      </w:r>
      <w:r w:rsidR="00F63B8C" w:rsidRPr="00657928">
        <w:rPr>
          <w:sz w:val="36"/>
          <w:szCs w:val="36"/>
        </w:rPr>
        <w:lastRenderedPageBreak/>
        <w:t>совершенствуя мелкую моторику средствами дидактических игр и упражнений.</w:t>
      </w:r>
    </w:p>
    <w:p w:rsidR="00F63B8C" w:rsidRPr="00657928" w:rsidRDefault="00F63B8C" w:rsidP="00F63B8C">
      <w:pPr>
        <w:spacing w:after="0" w:line="240" w:lineRule="auto"/>
        <w:textAlignment w:val="baseline"/>
        <w:rPr>
          <w:rFonts w:ascii="Helvetica" w:eastAsia="Times New Roman" w:hAnsi="Helvetica" w:cs="Helvetica"/>
          <w:color w:val="373737"/>
          <w:sz w:val="36"/>
          <w:szCs w:val="36"/>
          <w:u w:val="single"/>
          <w:bdr w:val="none" w:sz="0" w:space="0" w:color="auto" w:frame="1"/>
          <w:lang w:eastAsia="ru-RU"/>
        </w:rPr>
      </w:pPr>
      <w:r w:rsidRPr="00657928">
        <w:rPr>
          <w:rFonts w:ascii="Helvetica" w:eastAsia="Times New Roman" w:hAnsi="Helvetica" w:cs="Helvetica"/>
          <w:color w:val="373737"/>
          <w:sz w:val="36"/>
          <w:szCs w:val="36"/>
          <w:u w:val="single"/>
          <w:bdr w:val="none" w:sz="0" w:space="0" w:color="auto" w:frame="1"/>
          <w:lang w:eastAsia="ru-RU"/>
        </w:rPr>
        <w:t>Задачи программы:</w:t>
      </w:r>
    </w:p>
    <w:p w:rsidR="003D58BA" w:rsidRPr="00657928" w:rsidRDefault="003D58BA" w:rsidP="00F63B8C">
      <w:pPr>
        <w:spacing w:after="0" w:line="240" w:lineRule="auto"/>
        <w:textAlignment w:val="baseline"/>
        <w:rPr>
          <w:rFonts w:ascii="Helvetica" w:eastAsia="Times New Roman" w:hAnsi="Helvetica" w:cs="Helvetica"/>
          <w:color w:val="373737"/>
          <w:sz w:val="36"/>
          <w:szCs w:val="36"/>
          <w:u w:val="single"/>
          <w:bdr w:val="none" w:sz="0" w:space="0" w:color="auto" w:frame="1"/>
          <w:lang w:eastAsia="ru-RU"/>
        </w:rPr>
      </w:pPr>
    </w:p>
    <w:p w:rsidR="00F63B8C" w:rsidRPr="00657928" w:rsidRDefault="00F63B8C" w:rsidP="00F63B8C">
      <w:pPr>
        <w:spacing w:after="0" w:line="240" w:lineRule="auto"/>
        <w:textAlignment w:val="baseline"/>
        <w:rPr>
          <w:rFonts w:ascii="Helvetica" w:eastAsia="Times New Roman" w:hAnsi="Helvetica" w:cs="Helvetica"/>
          <w:color w:val="373737"/>
          <w:sz w:val="36"/>
          <w:szCs w:val="36"/>
          <w:bdr w:val="none" w:sz="0" w:space="0" w:color="auto" w:frame="1"/>
          <w:lang w:eastAsia="ru-RU"/>
        </w:rPr>
      </w:pPr>
      <w:r w:rsidRPr="00657928">
        <w:rPr>
          <w:rFonts w:ascii="Helvetica" w:eastAsia="Times New Roman" w:hAnsi="Helvetica" w:cs="Helvetica"/>
          <w:color w:val="373737"/>
          <w:sz w:val="36"/>
          <w:szCs w:val="36"/>
          <w:bdr w:val="none" w:sz="0" w:space="0" w:color="auto" w:frame="1"/>
          <w:lang w:eastAsia="ru-RU"/>
        </w:rPr>
        <w:t>1.Формировать и совершенствовать мелкую моторику пальцев рук, двигательных умения и навыки.</w:t>
      </w:r>
    </w:p>
    <w:p w:rsidR="00F63B8C" w:rsidRPr="00657928" w:rsidRDefault="00F63B8C" w:rsidP="00F63B8C">
      <w:pPr>
        <w:spacing w:after="0" w:line="240" w:lineRule="auto"/>
        <w:textAlignment w:val="baseline"/>
        <w:rPr>
          <w:rFonts w:ascii="Helvetica" w:eastAsia="Times New Roman" w:hAnsi="Helvetica" w:cs="Helvetica"/>
          <w:color w:val="373737"/>
          <w:sz w:val="36"/>
          <w:szCs w:val="36"/>
          <w:bdr w:val="none" w:sz="0" w:space="0" w:color="auto" w:frame="1"/>
          <w:lang w:eastAsia="ru-RU"/>
        </w:rPr>
      </w:pPr>
      <w:r w:rsidRPr="00657928">
        <w:rPr>
          <w:rFonts w:ascii="Helvetica" w:eastAsia="Times New Roman" w:hAnsi="Helvetica" w:cs="Helvetica"/>
          <w:color w:val="373737"/>
          <w:sz w:val="36"/>
          <w:szCs w:val="36"/>
          <w:bdr w:val="none" w:sz="0" w:space="0" w:color="auto" w:frame="1"/>
          <w:lang w:eastAsia="ru-RU"/>
        </w:rPr>
        <w:t xml:space="preserve">2.Учить </w:t>
      </w:r>
      <w:proofErr w:type="gramStart"/>
      <w:r w:rsidRPr="00657928">
        <w:rPr>
          <w:rFonts w:ascii="Helvetica" w:eastAsia="Times New Roman" w:hAnsi="Helvetica" w:cs="Helvetica"/>
          <w:color w:val="373737"/>
          <w:sz w:val="36"/>
          <w:szCs w:val="36"/>
          <w:bdr w:val="none" w:sz="0" w:space="0" w:color="auto" w:frame="1"/>
          <w:lang w:eastAsia="ru-RU"/>
        </w:rPr>
        <w:t>правильно</w:t>
      </w:r>
      <w:proofErr w:type="gramEnd"/>
      <w:r w:rsidRPr="00657928">
        <w:rPr>
          <w:rFonts w:ascii="Helvetica" w:eastAsia="Times New Roman" w:hAnsi="Helvetica" w:cs="Helvetica"/>
          <w:color w:val="373737"/>
          <w:sz w:val="36"/>
          <w:szCs w:val="36"/>
          <w:bdr w:val="none" w:sz="0" w:space="0" w:color="auto" w:frame="1"/>
          <w:lang w:eastAsia="ru-RU"/>
        </w:rPr>
        <w:t xml:space="preserve"> держать карандаш, ручку, фломастер; формировать умение владеть ими при помощи массажа, игр и упражнений.</w:t>
      </w:r>
    </w:p>
    <w:p w:rsidR="00F63B8C" w:rsidRPr="00657928" w:rsidRDefault="00F63B8C" w:rsidP="00F63B8C">
      <w:pPr>
        <w:spacing w:after="0" w:line="240" w:lineRule="auto"/>
        <w:textAlignment w:val="baseline"/>
        <w:rPr>
          <w:rFonts w:ascii="Helvetica" w:eastAsia="Times New Roman" w:hAnsi="Helvetica" w:cs="Helvetica"/>
          <w:color w:val="373737"/>
          <w:sz w:val="36"/>
          <w:szCs w:val="36"/>
          <w:bdr w:val="none" w:sz="0" w:space="0" w:color="auto" w:frame="1"/>
          <w:lang w:eastAsia="ru-RU"/>
        </w:rPr>
      </w:pPr>
      <w:r w:rsidRPr="00657928">
        <w:rPr>
          <w:rFonts w:ascii="Helvetica" w:eastAsia="Times New Roman" w:hAnsi="Helvetica" w:cs="Helvetica"/>
          <w:color w:val="373737"/>
          <w:sz w:val="36"/>
          <w:szCs w:val="36"/>
          <w:bdr w:val="none" w:sz="0" w:space="0" w:color="auto" w:frame="1"/>
          <w:lang w:eastAsia="ru-RU"/>
        </w:rPr>
        <w:t>3.Развивать зрительно- моторные координации.</w:t>
      </w:r>
    </w:p>
    <w:p w:rsidR="00F63B8C" w:rsidRPr="00657928" w:rsidRDefault="00F63B8C" w:rsidP="00F63B8C">
      <w:pPr>
        <w:spacing w:after="0" w:line="240" w:lineRule="auto"/>
        <w:textAlignment w:val="baseline"/>
        <w:rPr>
          <w:rFonts w:ascii="Helvetica" w:eastAsia="Times New Roman" w:hAnsi="Helvetica" w:cs="Helvetica"/>
          <w:color w:val="373737"/>
          <w:sz w:val="36"/>
          <w:szCs w:val="36"/>
          <w:bdr w:val="none" w:sz="0" w:space="0" w:color="auto" w:frame="1"/>
          <w:lang w:eastAsia="ru-RU"/>
        </w:rPr>
      </w:pPr>
      <w:r w:rsidRPr="00657928">
        <w:rPr>
          <w:rFonts w:ascii="Helvetica" w:eastAsia="Times New Roman" w:hAnsi="Helvetica" w:cs="Helvetica"/>
          <w:color w:val="373737"/>
          <w:sz w:val="36"/>
          <w:szCs w:val="36"/>
          <w:bdr w:val="none" w:sz="0" w:space="0" w:color="auto" w:frame="1"/>
          <w:lang w:eastAsia="ru-RU"/>
        </w:rPr>
        <w:t>4.Активизировать словарь в процессе расширения представлений об окружающем мире в соответствии с лексической темой.</w:t>
      </w:r>
    </w:p>
    <w:p w:rsidR="00F63B8C" w:rsidRPr="00657928" w:rsidRDefault="00F63B8C" w:rsidP="00F63B8C">
      <w:pPr>
        <w:spacing w:after="0" w:line="240" w:lineRule="auto"/>
        <w:textAlignment w:val="baseline"/>
        <w:rPr>
          <w:rFonts w:ascii="Helvetica" w:eastAsia="Times New Roman" w:hAnsi="Helvetica" w:cs="Helvetica"/>
          <w:color w:val="373737"/>
          <w:sz w:val="36"/>
          <w:szCs w:val="36"/>
          <w:bdr w:val="none" w:sz="0" w:space="0" w:color="auto" w:frame="1"/>
          <w:lang w:eastAsia="ru-RU"/>
        </w:rPr>
      </w:pPr>
      <w:r w:rsidRPr="00657928">
        <w:rPr>
          <w:rFonts w:ascii="Helvetica" w:eastAsia="Times New Roman" w:hAnsi="Helvetica" w:cs="Helvetica"/>
          <w:color w:val="373737"/>
          <w:sz w:val="36"/>
          <w:szCs w:val="36"/>
          <w:bdr w:val="none" w:sz="0" w:space="0" w:color="auto" w:frame="1"/>
          <w:lang w:eastAsia="ru-RU"/>
        </w:rPr>
        <w:t>5</w:t>
      </w:r>
      <w:r w:rsidR="001E0DD1" w:rsidRPr="00657928">
        <w:rPr>
          <w:rFonts w:ascii="Helvetica" w:eastAsia="Times New Roman" w:hAnsi="Helvetica" w:cs="Helvetica"/>
          <w:color w:val="373737"/>
          <w:sz w:val="36"/>
          <w:szCs w:val="36"/>
          <w:bdr w:val="none" w:sz="0" w:space="0" w:color="auto" w:frame="1"/>
          <w:lang w:eastAsia="ru-RU"/>
        </w:rPr>
        <w:t>.Осуществлять мероприятия по координации мышления, памяти, внимания, сосредоточенности, зрительного и слухового восприятия.</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6.Работать над пространственной ориентировкой на листе бумаги и в окружающем пространстве.</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7.Формировать навыки учебной деятельности:</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 Умение слушать, понимать и выполнять словесные установки педагога;</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--Умение действовать, повторяя показанный образец и правило;</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8.Охранять и укреплять физическое и психическое здоровье детей.</w:t>
      </w:r>
    </w:p>
    <w:p w:rsidR="001E0DD1" w:rsidRPr="00657928" w:rsidRDefault="001E0DD1"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9</w:t>
      </w:r>
      <w:r w:rsidR="008C61FD" w:rsidRPr="00657928">
        <w:rPr>
          <w:rFonts w:ascii="Helvetica" w:eastAsia="Times New Roman" w:hAnsi="Helvetica" w:cs="Helvetica"/>
          <w:color w:val="373737"/>
          <w:sz w:val="36"/>
          <w:szCs w:val="36"/>
          <w:lang w:eastAsia="ru-RU"/>
        </w:rPr>
        <w:t xml:space="preserve">.осуществлять коррекцию эмоционально-волевой сферы, формировать эмоциональную отзывчивость  </w:t>
      </w:r>
      <w:proofErr w:type="gramStart"/>
      <w:r w:rsidR="008C61FD" w:rsidRPr="00657928">
        <w:rPr>
          <w:rFonts w:ascii="Helvetica" w:eastAsia="Times New Roman" w:hAnsi="Helvetica" w:cs="Helvetica"/>
          <w:color w:val="373737"/>
          <w:sz w:val="36"/>
          <w:szCs w:val="36"/>
          <w:lang w:eastAsia="ru-RU"/>
        </w:rPr>
        <w:t>общении</w:t>
      </w:r>
      <w:proofErr w:type="gramEnd"/>
      <w:r w:rsidR="008C61FD" w:rsidRPr="00657928">
        <w:rPr>
          <w:rFonts w:ascii="Helvetica" w:eastAsia="Times New Roman" w:hAnsi="Helvetica" w:cs="Helvetica"/>
          <w:color w:val="373737"/>
          <w:sz w:val="36"/>
          <w:szCs w:val="36"/>
          <w:lang w:eastAsia="ru-RU"/>
        </w:rPr>
        <w:t xml:space="preserve"> со сверстниками, взрослыми и родителями.</w:t>
      </w:r>
    </w:p>
    <w:p w:rsidR="008C61FD" w:rsidRPr="00657928" w:rsidRDefault="008C61FD"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t>10.Воспитывать личностные качества, умение правильно выполнять задания.</w:t>
      </w:r>
    </w:p>
    <w:p w:rsidR="008C61FD" w:rsidRPr="00657928" w:rsidRDefault="008C61FD" w:rsidP="00F63B8C">
      <w:pPr>
        <w:spacing w:after="0" w:line="240" w:lineRule="auto"/>
        <w:textAlignment w:val="baseline"/>
        <w:rPr>
          <w:rFonts w:ascii="Helvetica" w:eastAsia="Times New Roman" w:hAnsi="Helvetica" w:cs="Helvetica"/>
          <w:color w:val="373737"/>
          <w:sz w:val="36"/>
          <w:szCs w:val="36"/>
          <w:lang w:eastAsia="ru-RU"/>
        </w:rPr>
      </w:pPr>
    </w:p>
    <w:p w:rsidR="008C61FD" w:rsidRPr="00657928" w:rsidRDefault="008C61FD" w:rsidP="00F63B8C">
      <w:pPr>
        <w:spacing w:after="0" w:line="240" w:lineRule="auto"/>
        <w:textAlignment w:val="baseline"/>
        <w:rPr>
          <w:rFonts w:ascii="Helvetica" w:eastAsia="Times New Roman" w:hAnsi="Helvetica" w:cs="Helvetica"/>
          <w:color w:val="373737"/>
          <w:sz w:val="36"/>
          <w:szCs w:val="36"/>
          <w:u w:val="single"/>
          <w:lang w:eastAsia="ru-RU"/>
        </w:rPr>
      </w:pPr>
      <w:r w:rsidRPr="00657928">
        <w:rPr>
          <w:rFonts w:ascii="Helvetica" w:eastAsia="Times New Roman" w:hAnsi="Helvetica" w:cs="Helvetica"/>
          <w:color w:val="373737"/>
          <w:sz w:val="36"/>
          <w:szCs w:val="36"/>
          <w:u w:val="single"/>
          <w:lang w:eastAsia="ru-RU"/>
        </w:rPr>
        <w:t>Прог</w:t>
      </w:r>
      <w:r w:rsidR="003D58BA" w:rsidRPr="00657928">
        <w:rPr>
          <w:rFonts w:ascii="Helvetica" w:eastAsia="Times New Roman" w:hAnsi="Helvetica" w:cs="Helvetica"/>
          <w:color w:val="373737"/>
          <w:sz w:val="36"/>
          <w:szCs w:val="36"/>
          <w:u w:val="single"/>
          <w:lang w:eastAsia="ru-RU"/>
        </w:rPr>
        <w:t>р</w:t>
      </w:r>
      <w:r w:rsidRPr="00657928">
        <w:rPr>
          <w:rFonts w:ascii="Helvetica" w:eastAsia="Times New Roman" w:hAnsi="Helvetica" w:cs="Helvetica"/>
          <w:color w:val="373737"/>
          <w:sz w:val="36"/>
          <w:szCs w:val="36"/>
          <w:u w:val="single"/>
          <w:lang w:eastAsia="ru-RU"/>
        </w:rPr>
        <w:t>амма способствует:</w:t>
      </w:r>
    </w:p>
    <w:p w:rsidR="003D58BA" w:rsidRPr="00657928" w:rsidRDefault="003D58BA" w:rsidP="00F63B8C">
      <w:pPr>
        <w:spacing w:after="0" w:line="240" w:lineRule="auto"/>
        <w:textAlignment w:val="baseline"/>
        <w:rPr>
          <w:rFonts w:ascii="Helvetica" w:eastAsia="Times New Roman" w:hAnsi="Helvetica" w:cs="Helvetica"/>
          <w:color w:val="373737"/>
          <w:sz w:val="36"/>
          <w:szCs w:val="36"/>
          <w:u w:val="single"/>
          <w:lang w:eastAsia="ru-RU"/>
        </w:rPr>
      </w:pPr>
    </w:p>
    <w:p w:rsidR="008C61FD" w:rsidRPr="00657928" w:rsidRDefault="008C61FD" w:rsidP="00F63B8C">
      <w:pPr>
        <w:spacing w:after="0" w:line="240" w:lineRule="auto"/>
        <w:textAlignment w:val="baseline"/>
        <w:rPr>
          <w:rFonts w:ascii="Helvetica" w:eastAsia="Times New Roman" w:hAnsi="Helvetica" w:cs="Helvetica"/>
          <w:color w:val="373737"/>
          <w:sz w:val="36"/>
          <w:szCs w:val="36"/>
          <w:lang w:eastAsia="ru-RU"/>
        </w:rPr>
      </w:pPr>
      <w:r w:rsidRPr="00657928">
        <w:rPr>
          <w:rFonts w:ascii="Helvetica" w:eastAsia="Times New Roman" w:hAnsi="Helvetica" w:cs="Helvetica"/>
          <w:color w:val="373737"/>
          <w:sz w:val="36"/>
          <w:szCs w:val="36"/>
          <w:lang w:eastAsia="ru-RU"/>
        </w:rPr>
        <w:lastRenderedPageBreak/>
        <w:t>Интел</w:t>
      </w:r>
      <w:r w:rsidR="003D58BA" w:rsidRPr="00657928">
        <w:rPr>
          <w:rFonts w:ascii="Helvetica" w:eastAsia="Times New Roman" w:hAnsi="Helvetica" w:cs="Helvetica"/>
          <w:color w:val="373737"/>
          <w:sz w:val="36"/>
          <w:szCs w:val="36"/>
          <w:lang w:eastAsia="ru-RU"/>
        </w:rPr>
        <w:t>л</w:t>
      </w:r>
      <w:r w:rsidRPr="00657928">
        <w:rPr>
          <w:rFonts w:ascii="Helvetica" w:eastAsia="Times New Roman" w:hAnsi="Helvetica" w:cs="Helvetica"/>
          <w:color w:val="373737"/>
          <w:sz w:val="36"/>
          <w:szCs w:val="36"/>
          <w:lang w:eastAsia="ru-RU"/>
        </w:rPr>
        <w:t>ектуальному развитию детей и формирует готовность к  обучению  в школе.</w:t>
      </w:r>
    </w:p>
    <w:p w:rsidR="003D58BA" w:rsidRPr="00657928" w:rsidRDefault="003D58BA" w:rsidP="00F63B8C">
      <w:pPr>
        <w:spacing w:after="0" w:line="240" w:lineRule="auto"/>
        <w:textAlignment w:val="baseline"/>
        <w:rPr>
          <w:rFonts w:ascii="Helvetica" w:eastAsia="Times New Roman" w:hAnsi="Helvetica" w:cs="Helvetica"/>
          <w:color w:val="373737"/>
          <w:sz w:val="36"/>
          <w:szCs w:val="36"/>
          <w:lang w:eastAsia="ru-RU"/>
        </w:rPr>
      </w:pPr>
    </w:p>
    <w:p w:rsidR="00F63B8C" w:rsidRPr="00657928" w:rsidRDefault="003D58BA">
      <w:pPr>
        <w:rPr>
          <w:rFonts w:ascii="Helvetica" w:eastAsia="Times New Roman" w:hAnsi="Helvetica" w:cs="Helvetica"/>
          <w:color w:val="373737"/>
          <w:sz w:val="36"/>
          <w:szCs w:val="36"/>
          <w:u w:val="single"/>
          <w:lang w:eastAsia="ru-RU"/>
        </w:rPr>
      </w:pPr>
      <w:r w:rsidRPr="00657928">
        <w:rPr>
          <w:rFonts w:ascii="Helvetica" w:eastAsia="Times New Roman" w:hAnsi="Helvetica" w:cs="Helvetica"/>
          <w:color w:val="373737"/>
          <w:sz w:val="36"/>
          <w:szCs w:val="36"/>
          <w:u w:val="single"/>
          <w:lang w:eastAsia="ru-RU"/>
        </w:rPr>
        <w:t>Условия для успешного проведения занятий:</w:t>
      </w:r>
    </w:p>
    <w:p w:rsidR="003D58BA" w:rsidRPr="00657928" w:rsidRDefault="003D58BA">
      <w:pPr>
        <w:rPr>
          <w:sz w:val="40"/>
          <w:szCs w:val="36"/>
        </w:rPr>
      </w:pPr>
      <w:r w:rsidRPr="00657928">
        <w:rPr>
          <w:sz w:val="40"/>
          <w:szCs w:val="36"/>
        </w:rPr>
        <w:t>--</w:t>
      </w:r>
      <w:r w:rsidR="00D26314" w:rsidRPr="00657928">
        <w:rPr>
          <w:sz w:val="40"/>
          <w:szCs w:val="36"/>
        </w:rPr>
        <w:t xml:space="preserve"> </w:t>
      </w:r>
      <w:r w:rsidRPr="00657928">
        <w:rPr>
          <w:sz w:val="40"/>
          <w:szCs w:val="36"/>
        </w:rPr>
        <w:t>Эмоционально-положительная среда, создающая для ребёнка</w:t>
      </w:r>
      <w:r w:rsidR="00D26314" w:rsidRPr="00657928">
        <w:rPr>
          <w:sz w:val="40"/>
          <w:szCs w:val="36"/>
        </w:rPr>
        <w:t xml:space="preserve"> условия комфортности и благополучия;</w:t>
      </w:r>
    </w:p>
    <w:p w:rsidR="00D26314" w:rsidRPr="00657928" w:rsidRDefault="00D26314">
      <w:pPr>
        <w:rPr>
          <w:sz w:val="40"/>
          <w:szCs w:val="36"/>
        </w:rPr>
      </w:pPr>
      <w:r w:rsidRPr="00657928">
        <w:rPr>
          <w:sz w:val="40"/>
          <w:szCs w:val="36"/>
        </w:rPr>
        <w:t xml:space="preserve">-- </w:t>
      </w:r>
      <w:proofErr w:type="gramStart"/>
      <w:r w:rsidRPr="00657928">
        <w:rPr>
          <w:sz w:val="40"/>
          <w:szCs w:val="36"/>
        </w:rPr>
        <w:t>Подгрупповая</w:t>
      </w:r>
      <w:proofErr w:type="gramEnd"/>
      <w:r w:rsidRPr="00657928">
        <w:rPr>
          <w:sz w:val="40"/>
          <w:szCs w:val="36"/>
        </w:rPr>
        <w:t xml:space="preserve"> и индивидуальные формы проведения занятий;</w:t>
      </w:r>
    </w:p>
    <w:p w:rsidR="00D26314" w:rsidRPr="00657928" w:rsidRDefault="00D26314">
      <w:pPr>
        <w:rPr>
          <w:sz w:val="40"/>
          <w:szCs w:val="36"/>
        </w:rPr>
      </w:pPr>
      <w:r w:rsidRPr="00657928">
        <w:rPr>
          <w:sz w:val="40"/>
          <w:szCs w:val="36"/>
        </w:rPr>
        <w:t>--Педагогическая поддержка, подразумевающая не только помощь в обучении и воспитании, но и выявление индивидуальных возможностей  каждого ребёнка;</w:t>
      </w:r>
    </w:p>
    <w:p w:rsidR="00D26314" w:rsidRPr="00657928" w:rsidRDefault="00D26314">
      <w:pPr>
        <w:rPr>
          <w:sz w:val="40"/>
          <w:szCs w:val="36"/>
        </w:rPr>
      </w:pPr>
      <w:r w:rsidRPr="00657928">
        <w:rPr>
          <w:sz w:val="40"/>
          <w:szCs w:val="36"/>
        </w:rPr>
        <w:t>--Установка на успешность: ребёнок видит окончательный результат своей работы.</w:t>
      </w:r>
    </w:p>
    <w:p w:rsidR="00D26314" w:rsidRPr="00657928" w:rsidRDefault="00D26314">
      <w:pPr>
        <w:rPr>
          <w:rFonts w:ascii="Helvetica" w:eastAsia="Times New Roman" w:hAnsi="Helvetica" w:cs="Helvetica"/>
          <w:iCs/>
          <w:color w:val="373737"/>
          <w:sz w:val="40"/>
          <w:szCs w:val="36"/>
          <w:u w:val="single"/>
          <w:lang w:eastAsia="ru-RU"/>
        </w:rPr>
      </w:pPr>
      <w:r w:rsidRPr="00657928">
        <w:rPr>
          <w:rFonts w:ascii="Helvetica" w:eastAsia="Times New Roman" w:hAnsi="Helvetica" w:cs="Helvetica"/>
          <w:iCs/>
          <w:color w:val="373737"/>
          <w:sz w:val="40"/>
          <w:szCs w:val="36"/>
          <w:u w:val="single"/>
          <w:lang w:eastAsia="ru-RU"/>
        </w:rPr>
        <w:t>Принципы:</w:t>
      </w:r>
    </w:p>
    <w:p w:rsidR="00657928" w:rsidRPr="00657928" w:rsidRDefault="000804B1">
      <w:pPr>
        <w:rPr>
          <w:rFonts w:ascii="Helvetica" w:eastAsia="Times New Roman" w:hAnsi="Helvetica" w:cs="Helvetica"/>
          <w:iCs/>
          <w:color w:val="373737"/>
          <w:sz w:val="36"/>
          <w:szCs w:val="36"/>
          <w:lang w:eastAsia="ru-RU"/>
        </w:rPr>
      </w:pPr>
      <w:r>
        <w:rPr>
          <w:rFonts w:ascii="Helvetica" w:eastAsia="Times New Roman" w:hAnsi="Helvetica" w:cs="Helvetica"/>
          <w:iCs/>
          <w:color w:val="373737"/>
          <w:sz w:val="36"/>
          <w:szCs w:val="36"/>
          <w:lang w:eastAsia="ru-RU"/>
        </w:rPr>
        <w:t>--</w:t>
      </w:r>
      <w:r w:rsidR="00657928" w:rsidRPr="00657928">
        <w:rPr>
          <w:rFonts w:ascii="Helvetica" w:eastAsia="Times New Roman" w:hAnsi="Helvetica" w:cs="Helvetica"/>
          <w:iCs/>
          <w:color w:val="373737"/>
          <w:sz w:val="36"/>
          <w:szCs w:val="36"/>
          <w:lang w:eastAsia="ru-RU"/>
        </w:rPr>
        <w:t>Систематичность и взаимосвязь учебного материала, его конкретность и доступность;</w:t>
      </w:r>
    </w:p>
    <w:p w:rsidR="00657928" w:rsidRDefault="00657928">
      <w:pPr>
        <w:rPr>
          <w:rFonts w:ascii="Helvetica" w:eastAsia="Times New Roman" w:hAnsi="Helvetica" w:cs="Helvetica"/>
          <w:iCs/>
          <w:color w:val="373737"/>
          <w:sz w:val="36"/>
          <w:szCs w:val="36"/>
          <w:lang w:eastAsia="ru-RU"/>
        </w:rPr>
      </w:pPr>
      <w:r w:rsidRPr="00657928">
        <w:rPr>
          <w:rFonts w:ascii="Helvetica" w:eastAsia="Times New Roman" w:hAnsi="Helvetica" w:cs="Helvetica"/>
          <w:iCs/>
          <w:color w:val="373737"/>
          <w:sz w:val="36"/>
          <w:szCs w:val="36"/>
          <w:lang w:eastAsia="ru-RU"/>
        </w:rPr>
        <w:t>-</w:t>
      </w:r>
      <w:r w:rsidR="000804B1">
        <w:rPr>
          <w:rFonts w:ascii="Helvetica" w:eastAsia="Times New Roman" w:hAnsi="Helvetica" w:cs="Helvetica"/>
          <w:iCs/>
          <w:color w:val="373737"/>
          <w:sz w:val="36"/>
          <w:szCs w:val="36"/>
          <w:lang w:eastAsia="ru-RU"/>
        </w:rPr>
        <w:t>-К</w:t>
      </w:r>
      <w:r w:rsidRPr="00657928">
        <w:rPr>
          <w:rFonts w:ascii="Helvetica" w:eastAsia="Times New Roman" w:hAnsi="Helvetica" w:cs="Helvetica"/>
          <w:iCs/>
          <w:color w:val="373737"/>
          <w:sz w:val="36"/>
          <w:szCs w:val="36"/>
          <w:lang w:eastAsia="ru-RU"/>
        </w:rPr>
        <w:t>омплексность  взаимосвязи работы специалистов педагогического и медицинского профиле</w:t>
      </w:r>
      <w:proofErr w:type="gramStart"/>
      <w:r w:rsidRPr="00657928">
        <w:rPr>
          <w:rFonts w:ascii="Helvetica" w:eastAsia="Times New Roman" w:hAnsi="Helvetica" w:cs="Helvetica"/>
          <w:iCs/>
          <w:color w:val="373737"/>
          <w:sz w:val="36"/>
          <w:szCs w:val="36"/>
          <w:lang w:eastAsia="ru-RU"/>
        </w:rPr>
        <w:t>й</w:t>
      </w:r>
      <w:r w:rsidR="000804B1">
        <w:rPr>
          <w:rFonts w:ascii="Helvetica" w:eastAsia="Times New Roman" w:hAnsi="Helvetica" w:cs="Helvetica"/>
          <w:iCs/>
          <w:color w:val="373737"/>
          <w:sz w:val="36"/>
          <w:szCs w:val="36"/>
          <w:lang w:eastAsia="ru-RU"/>
        </w:rPr>
        <w:t>-</w:t>
      </w:r>
      <w:proofErr w:type="gramEnd"/>
      <w:r w:rsidR="000804B1">
        <w:rPr>
          <w:rFonts w:ascii="Helvetica" w:eastAsia="Times New Roman" w:hAnsi="Helvetica" w:cs="Helvetica"/>
          <w:iCs/>
          <w:color w:val="373737"/>
          <w:sz w:val="36"/>
          <w:szCs w:val="36"/>
          <w:lang w:eastAsia="ru-RU"/>
        </w:rPr>
        <w:t xml:space="preserve"> т</w:t>
      </w:r>
      <w:r>
        <w:rPr>
          <w:rFonts w:ascii="Helvetica" w:eastAsia="Times New Roman" w:hAnsi="Helvetica" w:cs="Helvetica"/>
          <w:iCs/>
          <w:color w:val="373737"/>
          <w:sz w:val="36"/>
          <w:szCs w:val="36"/>
          <w:lang w:eastAsia="ru-RU"/>
        </w:rPr>
        <w:t>есная взаимосвязь развития речи, познавательных проце</w:t>
      </w:r>
      <w:r w:rsidR="000804B1">
        <w:rPr>
          <w:rFonts w:ascii="Helvetica" w:eastAsia="Times New Roman" w:hAnsi="Helvetica" w:cs="Helvetica"/>
          <w:iCs/>
          <w:color w:val="373737"/>
          <w:sz w:val="36"/>
          <w:szCs w:val="36"/>
          <w:lang w:eastAsia="ru-RU"/>
        </w:rPr>
        <w:t>ссов, моторики—постепенный переход  от наглядно- образного и наглядно-действенного к вербально- логическому мышлению;</w:t>
      </w:r>
    </w:p>
    <w:p w:rsidR="000804B1" w:rsidRDefault="000804B1">
      <w:pPr>
        <w:rPr>
          <w:rFonts w:ascii="Helvetica" w:eastAsia="Times New Roman" w:hAnsi="Helvetica" w:cs="Helvetica"/>
          <w:iCs/>
          <w:color w:val="373737"/>
          <w:sz w:val="36"/>
          <w:szCs w:val="36"/>
          <w:lang w:eastAsia="ru-RU"/>
        </w:rPr>
      </w:pPr>
      <w:r>
        <w:rPr>
          <w:rFonts w:ascii="Helvetica" w:eastAsia="Times New Roman" w:hAnsi="Helvetica" w:cs="Helvetica"/>
          <w:iCs/>
          <w:color w:val="373737"/>
          <w:sz w:val="36"/>
          <w:szCs w:val="36"/>
          <w:lang w:eastAsia="ru-RU"/>
        </w:rPr>
        <w:t>--Принцип дифференцированного подхода;</w:t>
      </w:r>
    </w:p>
    <w:p w:rsidR="000804B1" w:rsidRDefault="000804B1">
      <w:pPr>
        <w:rPr>
          <w:rFonts w:ascii="Helvetica" w:eastAsia="Times New Roman" w:hAnsi="Helvetica" w:cs="Helvetica"/>
          <w:iCs/>
          <w:color w:val="373737"/>
          <w:sz w:val="36"/>
          <w:szCs w:val="36"/>
          <w:lang w:eastAsia="ru-RU"/>
        </w:rPr>
      </w:pPr>
      <w:r>
        <w:rPr>
          <w:rFonts w:ascii="Helvetica" w:eastAsia="Times New Roman" w:hAnsi="Helvetica" w:cs="Helvetica"/>
          <w:iCs/>
          <w:color w:val="373737"/>
          <w:sz w:val="36"/>
          <w:szCs w:val="36"/>
          <w:lang w:eastAsia="ru-RU"/>
        </w:rPr>
        <w:t>--Принцип учёта ведущей</w:t>
      </w:r>
      <w:r w:rsidR="00EE5F4C">
        <w:rPr>
          <w:rFonts w:ascii="Helvetica" w:eastAsia="Times New Roman" w:hAnsi="Helvetica" w:cs="Helvetica"/>
          <w:iCs/>
          <w:color w:val="373737"/>
          <w:sz w:val="36"/>
          <w:szCs w:val="36"/>
          <w:lang w:eastAsia="ru-RU"/>
        </w:rPr>
        <w:t xml:space="preserve"> деятельнос</w:t>
      </w:r>
      <w:r>
        <w:rPr>
          <w:rFonts w:ascii="Helvetica" w:eastAsia="Times New Roman" w:hAnsi="Helvetica" w:cs="Helvetica"/>
          <w:iCs/>
          <w:color w:val="373737"/>
          <w:sz w:val="36"/>
          <w:szCs w:val="36"/>
          <w:lang w:eastAsia="ru-RU"/>
        </w:rPr>
        <w:t>ти</w:t>
      </w:r>
    </w:p>
    <w:p w:rsidR="00EE5F4C" w:rsidRPr="00EE5F4C" w:rsidRDefault="00EE5F4C" w:rsidP="00EE5F4C">
      <w:pPr>
        <w:spacing w:after="240" w:line="240" w:lineRule="auto"/>
        <w:textAlignment w:val="baseline"/>
        <w:rPr>
          <w:rFonts w:ascii="Helvetica" w:eastAsia="Times New Roman" w:hAnsi="Helvetica" w:cs="Helvetica"/>
          <w:color w:val="373737"/>
          <w:sz w:val="36"/>
          <w:szCs w:val="36"/>
          <w:lang w:eastAsia="ru-RU"/>
        </w:rPr>
      </w:pPr>
      <w:r>
        <w:rPr>
          <w:rFonts w:ascii="Helvetica" w:eastAsia="Times New Roman" w:hAnsi="Helvetica" w:cs="Helvetica"/>
          <w:color w:val="373737"/>
          <w:sz w:val="36"/>
          <w:szCs w:val="36"/>
          <w:lang w:eastAsia="ru-RU"/>
        </w:rPr>
        <w:lastRenderedPageBreak/>
        <w:t>--</w:t>
      </w:r>
      <w:r w:rsidRPr="00EE5F4C">
        <w:rPr>
          <w:rFonts w:ascii="Helvetica" w:eastAsia="Times New Roman" w:hAnsi="Helvetica" w:cs="Helvetica"/>
          <w:color w:val="373737"/>
          <w:sz w:val="36"/>
          <w:szCs w:val="36"/>
          <w:lang w:eastAsia="ru-RU"/>
        </w:rPr>
        <w:t xml:space="preserve">Принцип </w:t>
      </w:r>
      <w:proofErr w:type="spellStart"/>
      <w:r w:rsidRPr="00EE5F4C">
        <w:rPr>
          <w:rFonts w:ascii="Helvetica" w:eastAsia="Times New Roman" w:hAnsi="Helvetica" w:cs="Helvetica"/>
          <w:color w:val="373737"/>
          <w:sz w:val="36"/>
          <w:szCs w:val="36"/>
          <w:lang w:eastAsia="ru-RU"/>
        </w:rPr>
        <w:t>природосообразности</w:t>
      </w:r>
      <w:proofErr w:type="spellEnd"/>
      <w:r w:rsidRPr="00EE5F4C">
        <w:rPr>
          <w:rFonts w:ascii="Helvetica" w:eastAsia="Times New Roman" w:hAnsi="Helvetica" w:cs="Helvetica"/>
          <w:color w:val="373737"/>
          <w:sz w:val="36"/>
          <w:szCs w:val="36"/>
          <w:lang w:eastAsia="ru-RU"/>
        </w:rPr>
        <w:t xml:space="preserve">  (</w:t>
      </w:r>
      <w:r>
        <w:rPr>
          <w:rFonts w:ascii="Helvetica" w:eastAsia="Times New Roman" w:hAnsi="Helvetica" w:cs="Helvetica"/>
          <w:color w:val="373737"/>
          <w:sz w:val="36"/>
          <w:szCs w:val="36"/>
          <w:lang w:eastAsia="ru-RU"/>
        </w:rPr>
        <w:t>синхронного выравнивания речевого и психического развития детей</w:t>
      </w:r>
      <w:r w:rsidRPr="00EE5F4C">
        <w:rPr>
          <w:rFonts w:ascii="Helvetica" w:eastAsia="Times New Roman" w:hAnsi="Helvetica" w:cs="Helvetica"/>
          <w:color w:val="373737"/>
          <w:sz w:val="36"/>
          <w:szCs w:val="36"/>
          <w:lang w:eastAsia="ru-RU"/>
        </w:rPr>
        <w:t>);</w:t>
      </w:r>
    </w:p>
    <w:p w:rsidR="00EE5F4C" w:rsidRDefault="00EE5F4C" w:rsidP="00EE5F4C">
      <w:pPr>
        <w:spacing w:after="0" w:line="240" w:lineRule="auto"/>
        <w:textAlignment w:val="baseline"/>
        <w:rPr>
          <w:rFonts w:ascii="Helvetica" w:eastAsia="Times New Roman" w:hAnsi="Helvetica" w:cs="Helvetica"/>
          <w:iCs/>
          <w:color w:val="373737"/>
          <w:sz w:val="36"/>
          <w:u w:val="single"/>
          <w:lang w:eastAsia="ru-RU"/>
        </w:rPr>
      </w:pPr>
      <w:r w:rsidRPr="00EE5F4C">
        <w:rPr>
          <w:rFonts w:ascii="Helvetica" w:eastAsia="Times New Roman" w:hAnsi="Helvetica" w:cs="Helvetica"/>
          <w:iCs/>
          <w:color w:val="373737"/>
          <w:sz w:val="36"/>
          <w:u w:val="single"/>
          <w:lang w:eastAsia="ru-RU"/>
        </w:rPr>
        <w:t>Методы и приемы</w:t>
      </w:r>
      <w:r>
        <w:rPr>
          <w:rFonts w:ascii="Helvetica" w:eastAsia="Times New Roman" w:hAnsi="Helvetica" w:cs="Helvetica"/>
          <w:iCs/>
          <w:color w:val="373737"/>
          <w:sz w:val="36"/>
          <w:u w:val="single"/>
          <w:lang w:eastAsia="ru-RU"/>
        </w:rPr>
        <w:t>:</w:t>
      </w:r>
    </w:p>
    <w:p w:rsidR="00EE5F4C" w:rsidRPr="00EE5F4C" w:rsidRDefault="00EE5F4C" w:rsidP="00EE5F4C">
      <w:pPr>
        <w:spacing w:after="0" w:line="240" w:lineRule="auto"/>
        <w:textAlignment w:val="baseline"/>
        <w:rPr>
          <w:rFonts w:ascii="Helvetica" w:eastAsia="Times New Roman" w:hAnsi="Helvetica" w:cs="Helvetica"/>
          <w:iCs/>
          <w:color w:val="373737"/>
          <w:sz w:val="36"/>
          <w:lang w:eastAsia="ru-RU"/>
        </w:rPr>
      </w:pPr>
      <w:r w:rsidRPr="00EE5F4C">
        <w:rPr>
          <w:rFonts w:ascii="Helvetica" w:eastAsia="Times New Roman" w:hAnsi="Helvetica" w:cs="Helvetica"/>
          <w:iCs/>
          <w:color w:val="373737"/>
          <w:sz w:val="36"/>
          <w:lang w:eastAsia="ru-RU"/>
        </w:rPr>
        <w:t>1.Практических заданий.</w:t>
      </w:r>
    </w:p>
    <w:p w:rsidR="00EE5F4C" w:rsidRDefault="00EE5F4C" w:rsidP="00EE5F4C">
      <w:pPr>
        <w:spacing w:after="0" w:line="240" w:lineRule="auto"/>
        <w:textAlignment w:val="baseline"/>
        <w:rPr>
          <w:rFonts w:ascii="Helvetica" w:eastAsia="Times New Roman" w:hAnsi="Helvetica" w:cs="Helvetica"/>
          <w:iCs/>
          <w:color w:val="373737"/>
          <w:sz w:val="36"/>
          <w:lang w:eastAsia="ru-RU"/>
        </w:rPr>
      </w:pPr>
      <w:r w:rsidRPr="00EE5F4C">
        <w:rPr>
          <w:rFonts w:ascii="Helvetica" w:eastAsia="Times New Roman" w:hAnsi="Helvetica" w:cs="Helvetica"/>
          <w:iCs/>
          <w:color w:val="373737"/>
          <w:sz w:val="36"/>
          <w:lang w:eastAsia="ru-RU"/>
        </w:rPr>
        <w:t>2.</w:t>
      </w:r>
      <w:r>
        <w:rPr>
          <w:rFonts w:ascii="Helvetica" w:eastAsia="Times New Roman" w:hAnsi="Helvetica" w:cs="Helvetica"/>
          <w:iCs/>
          <w:color w:val="373737"/>
          <w:sz w:val="36"/>
          <w:lang w:eastAsia="ru-RU"/>
        </w:rPr>
        <w:t>Игра.</w:t>
      </w:r>
    </w:p>
    <w:p w:rsidR="00EE5F4C" w:rsidRDefault="00EE5F4C" w:rsidP="00EE5F4C">
      <w:pPr>
        <w:spacing w:after="0" w:line="240" w:lineRule="auto"/>
        <w:textAlignment w:val="baseline"/>
        <w:rPr>
          <w:rFonts w:ascii="Helvetica" w:eastAsia="Times New Roman" w:hAnsi="Helvetica" w:cs="Helvetica"/>
          <w:iCs/>
          <w:color w:val="373737"/>
          <w:sz w:val="36"/>
          <w:lang w:eastAsia="ru-RU"/>
        </w:rPr>
      </w:pPr>
      <w:r>
        <w:rPr>
          <w:rFonts w:ascii="Helvetica" w:eastAsia="Times New Roman" w:hAnsi="Helvetica" w:cs="Helvetica"/>
          <w:iCs/>
          <w:color w:val="373737"/>
          <w:sz w:val="36"/>
          <w:lang w:eastAsia="ru-RU"/>
        </w:rPr>
        <w:t>3.Наглядные и словесные методы.</w:t>
      </w:r>
    </w:p>
    <w:p w:rsidR="00EE5F4C" w:rsidRDefault="00EE5F4C" w:rsidP="00EE5F4C">
      <w:pPr>
        <w:spacing w:after="0" w:line="240" w:lineRule="auto"/>
        <w:textAlignment w:val="baseline"/>
        <w:rPr>
          <w:rFonts w:ascii="Helvetica" w:eastAsia="Times New Roman" w:hAnsi="Helvetica" w:cs="Helvetica"/>
          <w:iCs/>
          <w:color w:val="373737"/>
          <w:sz w:val="36"/>
          <w:lang w:eastAsia="ru-RU"/>
        </w:rPr>
      </w:pPr>
      <w:r>
        <w:rPr>
          <w:rFonts w:ascii="Helvetica" w:eastAsia="Times New Roman" w:hAnsi="Helvetica" w:cs="Helvetica"/>
          <w:iCs/>
          <w:color w:val="373737"/>
          <w:sz w:val="36"/>
          <w:lang w:eastAsia="ru-RU"/>
        </w:rPr>
        <w:t>4.Наблюдение, собеседование,</w:t>
      </w:r>
      <w:r w:rsidR="009C5DE7">
        <w:rPr>
          <w:rFonts w:ascii="Helvetica" w:eastAsia="Times New Roman" w:hAnsi="Helvetica" w:cs="Helvetica"/>
          <w:iCs/>
          <w:color w:val="373737"/>
          <w:sz w:val="36"/>
          <w:lang w:eastAsia="ru-RU"/>
        </w:rPr>
        <w:t xml:space="preserve"> </w:t>
      </w:r>
      <w:r>
        <w:rPr>
          <w:rFonts w:ascii="Helvetica" w:eastAsia="Times New Roman" w:hAnsi="Helvetica" w:cs="Helvetica"/>
          <w:iCs/>
          <w:color w:val="373737"/>
          <w:sz w:val="36"/>
          <w:lang w:eastAsia="ru-RU"/>
        </w:rPr>
        <w:t>тестирование.</w:t>
      </w:r>
    </w:p>
    <w:p w:rsidR="00EE5F4C" w:rsidRDefault="00EE5F4C" w:rsidP="00EE5F4C">
      <w:pPr>
        <w:spacing w:after="0" w:line="240" w:lineRule="auto"/>
        <w:textAlignment w:val="baseline"/>
        <w:rPr>
          <w:rFonts w:ascii="Helvetica" w:eastAsia="Times New Roman" w:hAnsi="Helvetica" w:cs="Helvetica"/>
          <w:iCs/>
          <w:color w:val="373737"/>
          <w:sz w:val="36"/>
          <w:lang w:eastAsia="ru-RU"/>
        </w:rPr>
      </w:pPr>
      <w:r>
        <w:rPr>
          <w:rFonts w:ascii="Helvetica" w:eastAsia="Times New Roman" w:hAnsi="Helvetica" w:cs="Helvetica"/>
          <w:iCs/>
          <w:color w:val="373737"/>
          <w:sz w:val="36"/>
          <w:lang w:eastAsia="ru-RU"/>
        </w:rPr>
        <w:t>5.</w:t>
      </w:r>
      <w:r w:rsidR="009C5DE7">
        <w:rPr>
          <w:rFonts w:ascii="Helvetica" w:eastAsia="Times New Roman" w:hAnsi="Helvetica" w:cs="Helvetica"/>
          <w:iCs/>
          <w:color w:val="373737"/>
          <w:sz w:val="36"/>
          <w:lang w:eastAsia="ru-RU"/>
        </w:rPr>
        <w:t>Анализ результатов деятельности.</w:t>
      </w:r>
    </w:p>
    <w:p w:rsidR="009C5DE7" w:rsidRPr="00EE5F4C" w:rsidRDefault="009C5DE7" w:rsidP="00EE5F4C">
      <w:pPr>
        <w:spacing w:after="0" w:line="240" w:lineRule="auto"/>
        <w:textAlignment w:val="baseline"/>
        <w:rPr>
          <w:rFonts w:ascii="Helvetica" w:eastAsia="Times New Roman" w:hAnsi="Helvetica" w:cs="Helvetica"/>
          <w:color w:val="373737"/>
          <w:sz w:val="36"/>
          <w:szCs w:val="27"/>
          <w:lang w:eastAsia="ru-RU"/>
        </w:rPr>
      </w:pPr>
      <w:r>
        <w:rPr>
          <w:rFonts w:ascii="Helvetica" w:eastAsia="Times New Roman" w:hAnsi="Helvetica" w:cs="Helvetica"/>
          <w:iCs/>
          <w:color w:val="373737"/>
          <w:sz w:val="36"/>
          <w:lang w:eastAsia="ru-RU"/>
        </w:rPr>
        <w:t>6.Учёт реальных и перспективных индивидуальных возможностей каждого ребёнка, эмоционально-положительный настрой.</w:t>
      </w:r>
    </w:p>
    <w:p w:rsidR="00EE5F4C" w:rsidRPr="00EE5F4C" w:rsidRDefault="00EE5F4C">
      <w:pPr>
        <w:rPr>
          <w:rFonts w:ascii="Helvetica" w:eastAsia="Times New Roman" w:hAnsi="Helvetica" w:cs="Helvetica"/>
          <w:iCs/>
          <w:color w:val="373737"/>
          <w:sz w:val="36"/>
          <w:szCs w:val="36"/>
          <w:lang w:eastAsia="ru-RU"/>
        </w:rPr>
      </w:pPr>
    </w:p>
    <w:sectPr w:rsidR="00EE5F4C" w:rsidRPr="00EE5F4C" w:rsidSect="00E62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proofState w:spelling="clean" w:grammar="clean"/>
  <w:defaultTabStop w:val="708"/>
  <w:characterSpacingControl w:val="doNotCompress"/>
  <w:compat/>
  <w:rsids>
    <w:rsidRoot w:val="0036401D"/>
    <w:rsid w:val="00013CB8"/>
    <w:rsid w:val="000804B1"/>
    <w:rsid w:val="00140AEE"/>
    <w:rsid w:val="001B0F4E"/>
    <w:rsid w:val="001E0DD1"/>
    <w:rsid w:val="00291A96"/>
    <w:rsid w:val="0036401D"/>
    <w:rsid w:val="003D58BA"/>
    <w:rsid w:val="00613908"/>
    <w:rsid w:val="00657928"/>
    <w:rsid w:val="007703CB"/>
    <w:rsid w:val="0086316E"/>
    <w:rsid w:val="008C61FD"/>
    <w:rsid w:val="009A661A"/>
    <w:rsid w:val="009C5DE7"/>
    <w:rsid w:val="00A60804"/>
    <w:rsid w:val="00C77410"/>
    <w:rsid w:val="00D26314"/>
    <w:rsid w:val="00D874FE"/>
    <w:rsid w:val="00E62D7B"/>
    <w:rsid w:val="00EE5F4C"/>
    <w:rsid w:val="00F63B8C"/>
    <w:rsid w:val="00FC1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0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dc:creator>
  <cp:lastModifiedBy>web</cp:lastModifiedBy>
  <cp:revision>4</cp:revision>
  <dcterms:created xsi:type="dcterms:W3CDTF">2017-02-09T06:38:00Z</dcterms:created>
  <dcterms:modified xsi:type="dcterms:W3CDTF">2017-10-09T11:24:00Z</dcterms:modified>
</cp:coreProperties>
</file>