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7FB" w:rsidRDefault="001067FB" w:rsidP="001067FB">
      <w:pPr>
        <w:pStyle w:val="a3"/>
        <w:spacing w:before="0" w:beforeAutospacing="0" w:after="0" w:afterAutospacing="0"/>
        <w:jc w:val="center"/>
        <w:rPr>
          <w:bCs/>
          <w:color w:val="002060"/>
          <w:kern w:val="24"/>
          <w:sz w:val="32"/>
          <w:szCs w:val="36"/>
        </w:rPr>
      </w:pPr>
      <w:r>
        <w:rPr>
          <w:bCs/>
          <w:color w:val="002060"/>
          <w:kern w:val="24"/>
          <w:sz w:val="32"/>
          <w:szCs w:val="36"/>
        </w:rPr>
        <w:t>Муниципальное бюджетное дошкольное образовательное учреждение МО г. Краснодар «Детский сад № 162»</w:t>
      </w:r>
    </w:p>
    <w:p w:rsidR="007D635F" w:rsidRDefault="007D635F" w:rsidP="007D635F">
      <w:pPr>
        <w:spacing w:after="0" w:line="240" w:lineRule="auto"/>
        <w:jc w:val="center"/>
        <w:rPr>
          <w:rFonts w:ascii="Cambria" w:eastAsia="Cambria" w:hAnsi="Cambria" w:cs="Cambria"/>
          <w:color w:val="002060"/>
          <w:sz w:val="24"/>
        </w:rPr>
      </w:pPr>
    </w:p>
    <w:p w:rsidR="00E658F1" w:rsidRDefault="00E658F1" w:rsidP="007D635F">
      <w:pPr>
        <w:spacing w:after="0" w:line="240" w:lineRule="auto"/>
        <w:jc w:val="center"/>
        <w:rPr>
          <w:rFonts w:ascii="Cambria" w:eastAsia="Cambria" w:hAnsi="Cambria" w:cs="Cambria"/>
          <w:color w:val="002060"/>
          <w:sz w:val="24"/>
        </w:rPr>
      </w:pPr>
    </w:p>
    <w:p w:rsidR="00E658F1" w:rsidRDefault="00E658F1" w:rsidP="007D635F">
      <w:pPr>
        <w:spacing w:after="0" w:line="240" w:lineRule="auto"/>
        <w:jc w:val="center"/>
        <w:rPr>
          <w:rFonts w:ascii="Cambria" w:eastAsia="Cambria" w:hAnsi="Cambria" w:cs="Cambria"/>
          <w:color w:val="002060"/>
          <w:sz w:val="24"/>
        </w:rPr>
      </w:pPr>
    </w:p>
    <w:p w:rsidR="007D635F" w:rsidRDefault="007D635F" w:rsidP="00354971">
      <w:pPr>
        <w:spacing w:after="0" w:line="240" w:lineRule="auto"/>
        <w:ind w:left="-426"/>
        <w:rPr>
          <w:rFonts w:ascii="Cambria" w:eastAsia="Cambria" w:hAnsi="Cambria" w:cs="Cambria"/>
          <w:color w:val="002060"/>
          <w:sz w:val="24"/>
        </w:rPr>
      </w:pPr>
    </w:p>
    <w:p w:rsidR="007D635F" w:rsidRDefault="00354971" w:rsidP="007D635F">
      <w:pPr>
        <w:spacing w:after="0" w:line="240" w:lineRule="auto"/>
        <w:ind w:left="142"/>
        <w:jc w:val="center"/>
        <w:rPr>
          <w:rFonts w:ascii="Cambria" w:eastAsia="Cambria" w:hAnsi="Cambria" w:cs="Cambria"/>
          <w:b/>
          <w:color w:val="002060"/>
          <w:sz w:val="28"/>
        </w:rPr>
      </w:pPr>
      <w:r>
        <w:rPr>
          <w:noProof/>
        </w:rPr>
        <w:drawing>
          <wp:inline distT="0" distB="0" distL="0" distR="0">
            <wp:extent cx="3644900" cy="2733675"/>
            <wp:effectExtent l="76200" t="95250" r="127000" b="104775"/>
            <wp:docPr id="2" name="Рисунок 1" descr="https://im0-tub-ru.yandex.net/i?id=9ccc131e09e094ebaaf09d7a1f97cea7-sr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9ccc131e09e094ebaaf09d7a1f97cea7-srl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2733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54971" w:rsidRDefault="00354971" w:rsidP="007D635F">
      <w:pPr>
        <w:spacing w:after="0" w:line="240" w:lineRule="auto"/>
        <w:ind w:left="1560"/>
        <w:jc w:val="center"/>
        <w:rPr>
          <w:rFonts w:ascii="Cambria" w:eastAsia="Cambria" w:hAnsi="Cambria" w:cs="Cambria"/>
          <w:b/>
          <w:color w:val="002060"/>
          <w:sz w:val="28"/>
        </w:rPr>
      </w:pPr>
    </w:p>
    <w:p w:rsidR="00354971" w:rsidRDefault="00354971" w:rsidP="007D635F">
      <w:pPr>
        <w:spacing w:after="0" w:line="240" w:lineRule="auto"/>
        <w:ind w:left="1560"/>
        <w:jc w:val="center"/>
        <w:rPr>
          <w:rFonts w:ascii="Cambria" w:eastAsia="Cambria" w:hAnsi="Cambria" w:cs="Cambria"/>
          <w:b/>
          <w:color w:val="002060"/>
          <w:sz w:val="28"/>
        </w:rPr>
      </w:pPr>
    </w:p>
    <w:p w:rsidR="00354971" w:rsidRDefault="00354971" w:rsidP="007D635F">
      <w:pPr>
        <w:spacing w:after="0" w:line="240" w:lineRule="auto"/>
        <w:ind w:left="1560"/>
        <w:jc w:val="center"/>
        <w:rPr>
          <w:rFonts w:ascii="Cambria" w:eastAsia="Cambria" w:hAnsi="Cambria" w:cs="Cambria"/>
          <w:b/>
          <w:color w:val="002060"/>
          <w:sz w:val="28"/>
        </w:rPr>
      </w:pPr>
    </w:p>
    <w:p w:rsidR="007D635F" w:rsidRPr="001067FB" w:rsidRDefault="007D635F" w:rsidP="007D635F">
      <w:pPr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color w:val="548DD4" w:themeColor="text2" w:themeTint="99"/>
          <w:sz w:val="48"/>
          <w:szCs w:val="48"/>
        </w:rPr>
      </w:pPr>
      <w:r w:rsidRPr="001067FB">
        <w:rPr>
          <w:rFonts w:ascii="Times New Roman" w:eastAsia="Times New Roman" w:hAnsi="Times New Roman" w:cs="Times New Roman"/>
          <w:color w:val="548DD4" w:themeColor="text2" w:themeTint="99"/>
          <w:sz w:val="48"/>
          <w:szCs w:val="48"/>
        </w:rPr>
        <w:t>Методическая разработка на тему:</w:t>
      </w:r>
    </w:p>
    <w:p w:rsidR="00535B3D" w:rsidRPr="001067FB" w:rsidRDefault="007D635F" w:rsidP="00FB4E08">
      <w:pPr>
        <w:spacing w:line="240" w:lineRule="auto"/>
        <w:ind w:left="-142" w:firstLine="142"/>
        <w:jc w:val="center"/>
        <w:rPr>
          <w:color w:val="548DD4" w:themeColor="text2" w:themeTint="99"/>
          <w:sz w:val="48"/>
          <w:szCs w:val="48"/>
        </w:rPr>
      </w:pPr>
      <w:r w:rsidRPr="001067FB">
        <w:rPr>
          <w:rFonts w:ascii="Times New Roman" w:eastAsia="Times New Roman" w:hAnsi="Times New Roman" w:cs="Times New Roman"/>
          <w:b/>
          <w:color w:val="548DD4" w:themeColor="text2" w:themeTint="99"/>
          <w:sz w:val="48"/>
          <w:szCs w:val="48"/>
        </w:rPr>
        <w:t>«</w:t>
      </w:r>
      <w:bookmarkStart w:id="0" w:name="_GoBack"/>
      <w:r w:rsidR="00FB4E08" w:rsidRPr="001067FB">
        <w:rPr>
          <w:rFonts w:ascii="Times New Roman" w:eastAsia="Times New Roman" w:hAnsi="Times New Roman" w:cs="Times New Roman"/>
          <w:b/>
          <w:bCs/>
          <w:color w:val="548DD4" w:themeColor="text2" w:themeTint="99"/>
          <w:sz w:val="48"/>
          <w:szCs w:val="48"/>
        </w:rPr>
        <w:t xml:space="preserve">Создание условий                                                     для </w:t>
      </w:r>
      <w:r w:rsidR="00535B3D" w:rsidRPr="001067FB">
        <w:rPr>
          <w:rFonts w:ascii="Times New Roman" w:eastAsia="Times New Roman" w:hAnsi="Times New Roman" w:cs="Times New Roman"/>
          <w:b/>
          <w:bCs/>
          <w:color w:val="548DD4" w:themeColor="text2" w:themeTint="99"/>
          <w:sz w:val="48"/>
          <w:szCs w:val="48"/>
        </w:rPr>
        <w:t>обогащения и систематизации представлений</w:t>
      </w:r>
      <w:r w:rsidR="00FB4E08" w:rsidRPr="001067FB">
        <w:rPr>
          <w:rFonts w:ascii="Times New Roman" w:eastAsia="Times New Roman" w:hAnsi="Times New Roman" w:cs="Times New Roman"/>
          <w:b/>
          <w:bCs/>
          <w:color w:val="548DD4" w:themeColor="text2" w:themeTint="99"/>
          <w:sz w:val="48"/>
          <w:szCs w:val="48"/>
        </w:rPr>
        <w:t xml:space="preserve"> </w:t>
      </w:r>
      <w:r w:rsidR="001067FB" w:rsidRPr="001067FB">
        <w:rPr>
          <w:rFonts w:ascii="Times New Roman" w:eastAsia="Times New Roman" w:hAnsi="Times New Roman" w:cs="Times New Roman"/>
          <w:b/>
          <w:bCs/>
          <w:color w:val="548DD4" w:themeColor="text2" w:themeTint="99"/>
          <w:sz w:val="48"/>
          <w:szCs w:val="48"/>
        </w:rPr>
        <w:t>у дошкольников</w:t>
      </w:r>
      <w:r w:rsidR="001067FB" w:rsidRPr="001067FB">
        <w:rPr>
          <w:rFonts w:ascii="Times New Roman" w:eastAsia="Times New Roman" w:hAnsi="Times New Roman" w:cs="Times New Roman"/>
          <w:b/>
          <w:bCs/>
          <w:color w:val="548DD4" w:themeColor="text2" w:themeTint="99"/>
          <w:sz w:val="48"/>
          <w:szCs w:val="48"/>
        </w:rPr>
        <w:t xml:space="preserve"> </w:t>
      </w:r>
      <w:r w:rsidR="0074266C" w:rsidRPr="001067FB">
        <w:rPr>
          <w:rFonts w:ascii="Times New Roman" w:eastAsia="Times New Roman" w:hAnsi="Times New Roman" w:cs="Times New Roman"/>
          <w:b/>
          <w:bCs/>
          <w:color w:val="548DD4" w:themeColor="text2" w:themeTint="99"/>
          <w:sz w:val="48"/>
          <w:szCs w:val="48"/>
        </w:rPr>
        <w:t>об этикете</w:t>
      </w:r>
      <w:bookmarkEnd w:id="0"/>
      <w:r w:rsidR="00535B3D" w:rsidRPr="001067FB">
        <w:rPr>
          <w:rFonts w:ascii="Times New Roman" w:eastAsia="Times New Roman" w:hAnsi="Times New Roman" w:cs="Times New Roman"/>
          <w:b/>
          <w:bCs/>
          <w:color w:val="548DD4" w:themeColor="text2" w:themeTint="99"/>
          <w:sz w:val="48"/>
          <w:szCs w:val="48"/>
        </w:rPr>
        <w:t>»</w:t>
      </w:r>
    </w:p>
    <w:p w:rsidR="007D635F" w:rsidRPr="00535B3D" w:rsidRDefault="007D635F" w:rsidP="007D635F">
      <w:pPr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color w:val="002060"/>
          <w:sz w:val="48"/>
          <w:szCs w:val="48"/>
        </w:rPr>
      </w:pPr>
    </w:p>
    <w:p w:rsidR="007D635F" w:rsidRDefault="007D635F" w:rsidP="007D635F">
      <w:pPr>
        <w:spacing w:after="0" w:line="357" w:lineRule="auto"/>
        <w:jc w:val="center"/>
        <w:rPr>
          <w:rFonts w:ascii="Times New Roman" w:eastAsia="Times New Roman" w:hAnsi="Times New Roman" w:cs="Times New Roman"/>
          <w:color w:val="002060"/>
          <w:sz w:val="32"/>
        </w:rPr>
      </w:pPr>
    </w:p>
    <w:p w:rsidR="007D635F" w:rsidRPr="00535B3D" w:rsidRDefault="007D635F" w:rsidP="007D635F">
      <w:pPr>
        <w:spacing w:after="0" w:line="357" w:lineRule="auto"/>
        <w:rPr>
          <w:rFonts w:ascii="Times New Roman" w:eastAsia="Cambria" w:hAnsi="Times New Roman" w:cs="Times New Roman"/>
          <w:color w:val="002060"/>
          <w:sz w:val="24"/>
        </w:rPr>
      </w:pPr>
    </w:p>
    <w:p w:rsidR="007D635F" w:rsidRPr="00535B3D" w:rsidRDefault="007D635F" w:rsidP="007D635F">
      <w:pPr>
        <w:spacing w:after="0" w:line="240" w:lineRule="auto"/>
        <w:jc w:val="right"/>
        <w:rPr>
          <w:rFonts w:ascii="Times New Roman" w:eastAsia="Cambria" w:hAnsi="Times New Roman" w:cs="Times New Roman"/>
          <w:sz w:val="36"/>
        </w:rPr>
      </w:pPr>
      <w:r w:rsidRPr="00535B3D">
        <w:rPr>
          <w:rFonts w:ascii="Times New Roman" w:eastAsia="Cambria" w:hAnsi="Times New Roman" w:cs="Times New Roman"/>
          <w:sz w:val="36"/>
        </w:rPr>
        <w:t>Автор:</w:t>
      </w:r>
    </w:p>
    <w:p w:rsidR="007D635F" w:rsidRPr="00535B3D" w:rsidRDefault="00E658F1" w:rsidP="0058427D">
      <w:pPr>
        <w:spacing w:after="0" w:line="240" w:lineRule="auto"/>
        <w:ind w:firstLine="709"/>
        <w:jc w:val="right"/>
        <w:rPr>
          <w:rFonts w:ascii="Times New Roman" w:eastAsia="Cambria" w:hAnsi="Times New Roman" w:cs="Times New Roman"/>
          <w:sz w:val="36"/>
          <w:shd w:val="clear" w:color="auto" w:fill="FFFFFF"/>
        </w:rPr>
      </w:pPr>
      <w:r>
        <w:rPr>
          <w:rFonts w:ascii="Times New Roman" w:eastAsia="Cambria" w:hAnsi="Times New Roman" w:cs="Times New Roman"/>
          <w:sz w:val="36"/>
          <w:shd w:val="clear" w:color="auto" w:fill="FFFFFF"/>
        </w:rPr>
        <w:t>Беликова Наталья Георгиевна</w:t>
      </w:r>
      <w:r w:rsidR="007D635F" w:rsidRPr="00535B3D">
        <w:rPr>
          <w:rFonts w:ascii="Times New Roman" w:eastAsia="Cambria" w:hAnsi="Times New Roman" w:cs="Times New Roman"/>
          <w:sz w:val="36"/>
          <w:shd w:val="clear" w:color="auto" w:fill="FFFFFF"/>
        </w:rPr>
        <w:t>, воспитатель</w:t>
      </w:r>
    </w:p>
    <w:p w:rsidR="007D635F" w:rsidRPr="00535B3D" w:rsidRDefault="007D635F" w:rsidP="007D635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58427D" w:rsidRDefault="0058427D" w:rsidP="007D635F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32"/>
        </w:rPr>
      </w:pPr>
    </w:p>
    <w:p w:rsidR="001067FB" w:rsidRDefault="001067FB" w:rsidP="007D635F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32"/>
        </w:rPr>
      </w:pPr>
    </w:p>
    <w:p w:rsidR="001067FB" w:rsidRDefault="001067FB" w:rsidP="007D635F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32"/>
        </w:rPr>
      </w:pPr>
    </w:p>
    <w:p w:rsidR="00E658F1" w:rsidRDefault="00E658F1" w:rsidP="00535B3D">
      <w:pPr>
        <w:spacing w:before="100" w:beforeAutospacing="1" w:after="100" w:afterAutospacing="1" w:line="240" w:lineRule="auto"/>
        <w:ind w:left="-142" w:firstLine="850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535B3D" w:rsidRPr="00535B3D" w:rsidRDefault="00535B3D" w:rsidP="00535B3D">
      <w:pPr>
        <w:spacing w:before="100" w:beforeAutospacing="1" w:after="100" w:afterAutospacing="1" w:line="240" w:lineRule="auto"/>
        <w:ind w:left="-142" w:firstLine="850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535B3D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Актуальность</w:t>
      </w:r>
    </w:p>
    <w:p w:rsidR="00DA09BE" w:rsidRPr="00535B3D" w:rsidRDefault="00DA09BE" w:rsidP="00535B3D">
      <w:pPr>
        <w:spacing w:before="100" w:beforeAutospacing="1" w:after="100" w:afterAutospacing="1" w:line="360" w:lineRule="auto"/>
        <w:ind w:left="-142" w:firstLine="85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Современная ситуация в образовании, и особенно в дошкольном, объективно считается непростой. Заметен рост психогенных нарушений, проявляющихся в агрессивности, нарушений поведения и деятельности. Воспитание, в контексте личностно-ориентированного подхода, должно пониматься как приобщение к миру человеческих ценностей и что именно в дошкольном возрасте формируются начала нравственного сознания. В настоящее время от правильного морального воспитания детей зависит не просто благополучие, а выживание нашего общества.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Быть культурным, воспитанным не является достоянием избранного круга людей. Стать гармоничной личностью, уметь достойно вести себя в любой обстановке – право и обязанность каждого человека. С правилами хорошего тона, умением вежливо общаться, уважая мнение товарища, гуманным отношением к сверстникам, взрослым, природе - необходимо знакомить детей с раннего возраста и продолжать на протяжении всего детства. </w:t>
      </w:r>
    </w:p>
    <w:p w:rsidR="00535B3D" w:rsidRPr="00535B3D" w:rsidRDefault="000843DD" w:rsidP="00FD7511">
      <w:pPr>
        <w:tabs>
          <w:tab w:val="left" w:pos="1566"/>
        </w:tabs>
        <w:spacing w:after="0" w:line="359" w:lineRule="auto"/>
        <w:jc w:val="both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="00FD75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535B3D" w:rsidRPr="00535B3D">
        <w:rPr>
          <w:rFonts w:ascii="Times New Roman" w:eastAsia="Times New Roman" w:hAnsi="Times New Roman" w:cs="Times New Roman"/>
          <w:sz w:val="32"/>
          <w:szCs w:val="32"/>
        </w:rPr>
        <w:t>В Федеральном государственном образовательном стандарте дошкольного образования, определяющем приоритетные задачи и содержание образования детей дошкольного возраста, отмечено, что дошкольная образовательная организация в лице воспитывающих взрослых, должна обеспечить создание благоприятных условий для развития каждого</w:t>
      </w:r>
      <w:r w:rsidR="00FD75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535B3D" w:rsidRPr="00535B3D">
        <w:rPr>
          <w:rFonts w:ascii="Times New Roman" w:eastAsia="Times New Roman" w:hAnsi="Times New Roman" w:cs="Times New Roman"/>
          <w:sz w:val="32"/>
          <w:szCs w:val="32"/>
        </w:rPr>
        <w:t xml:space="preserve">ребенка как субъекта отношений и поведения, формирование общей культуры личности посредством приобщения к </w:t>
      </w:r>
      <w:r w:rsidR="00535B3D" w:rsidRPr="00535B3D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культурным ценностям, их </w:t>
      </w:r>
      <w:r w:rsidR="00FD7511">
        <w:rPr>
          <w:rFonts w:ascii="Times New Roman" w:eastAsia="Times New Roman" w:hAnsi="Times New Roman" w:cs="Times New Roman"/>
          <w:sz w:val="32"/>
          <w:szCs w:val="32"/>
        </w:rPr>
        <w:t>проживанию</w:t>
      </w:r>
      <w:r w:rsidR="00535B3D" w:rsidRPr="00535B3D">
        <w:rPr>
          <w:rFonts w:ascii="Times New Roman" w:eastAsia="Times New Roman" w:hAnsi="Times New Roman" w:cs="Times New Roman"/>
          <w:sz w:val="32"/>
          <w:szCs w:val="32"/>
        </w:rPr>
        <w:t xml:space="preserve"> воспитанниками и формирования опыта культуротворчества. Культурное содержание как предмет освоения, проживания и преобразования многообразно. Одной из составляющей (видом культуры) культурного содержания является этическая культура, приобщение к которой происходит</w:t>
      </w:r>
      <w:r w:rsidR="00535B3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535B3D" w:rsidRPr="00535B3D">
        <w:rPr>
          <w:rFonts w:ascii="Times New Roman" w:eastAsia="Times New Roman" w:hAnsi="Times New Roman" w:cs="Times New Roman"/>
          <w:sz w:val="32"/>
          <w:szCs w:val="32"/>
        </w:rPr>
        <w:t xml:space="preserve">довольно рано, в частности в дошкольном возрасте. Образовательный процесс, направленный на овладение элементами этической культуры ориентирован на решение разнообразных задач. Воспитание культуры </w:t>
      </w:r>
      <w:r w:rsidR="0058427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535B3D" w:rsidRPr="00535B3D">
        <w:rPr>
          <w:rFonts w:ascii="Times New Roman" w:eastAsia="Times New Roman" w:hAnsi="Times New Roman" w:cs="Times New Roman"/>
          <w:sz w:val="32"/>
          <w:szCs w:val="32"/>
        </w:rPr>
        <w:t>поведения - необходимая составляющая этого процесса.</w:t>
      </w:r>
    </w:p>
    <w:p w:rsidR="00535B3D" w:rsidRPr="00535B3D" w:rsidRDefault="00535B3D" w:rsidP="00535B3D">
      <w:pPr>
        <w:spacing w:line="360" w:lineRule="auto"/>
        <w:ind w:left="260" w:firstLine="846"/>
        <w:jc w:val="both"/>
        <w:rPr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sz w:val="32"/>
          <w:szCs w:val="32"/>
        </w:rPr>
        <w:t xml:space="preserve">Знание правил поведения и общения между людьми, осознание их социального и личностного смыслов, опыт практической реализации этических требования позволяют ребёнку чувствовать себя уверенно и свободно, эффективно взаимодействовать с окружающими людьми, социально адекватно проявлять свои намерения, чувства. Этическое содержание представлено в культуре в виде системы норм, правил, принципов, образцов отношений и поведения, освоение и выполнение которых обеспечивает гармоничное вхождение ребенка в мир человеческих отношений, его социальную адаптацию, самовыражение. Этикет-часть содержания этической культуры. Курочкина И.Н. определяет этикет как «свод правил поведения, принятых в той или иной социокультурной группе», «установленный в обществе порядок поведения, включающий в себя совокупность правил, регулирующих внешнее выражение взаимоотношений людей, проявляемое в обхождении, обращениях и приветствиях, поведении в общественных местах, манерах и внешнем облике человека». </w:t>
      </w:r>
      <w:r w:rsidRPr="00535B3D">
        <w:rPr>
          <w:rFonts w:ascii="Times New Roman" w:eastAsia="Times New Roman" w:hAnsi="Times New Roman" w:cs="Times New Roman"/>
          <w:sz w:val="32"/>
          <w:szCs w:val="32"/>
        </w:rPr>
        <w:lastRenderedPageBreak/>
        <w:t>Важнейшей социальной функцией этикета является превентивная функция, то предупреждение конфликтных ситуаций в межличностном общении.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Как известно, о людях судят не по тому, насколько они знают нормы морали, а потому, насколько они следуют им, т.е. как они действуют в тех или иных обстоятельствах. Это и послужило основанием для разработки серии практических занятий по этике для детей старшего дошкольного возраста. Доказано, что дети психологически после пяти лет, а иногда и раньше могут отказаться от того, что им приятно и интересно, ради соблюдения понятного и принимаемого ими этического правила. В этом возрасте возникают условия, благоприятные для практического усвоения норм поведения.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Был разработан цикл </w:t>
      </w:r>
      <w:r w:rsidR="0058427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игровых ситуаций </w:t>
      </w: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для детей </w:t>
      </w:r>
      <w:r w:rsidR="0058427D">
        <w:rPr>
          <w:rFonts w:ascii="Times New Roman" w:eastAsia="Times New Roman" w:hAnsi="Times New Roman" w:cs="Times New Roman"/>
          <w:color w:val="000000"/>
          <w:sz w:val="32"/>
          <w:szCs w:val="32"/>
        </w:rPr>
        <w:t>дошкольного возраста</w:t>
      </w: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Опираясь на ранее усвоенные детьми навыки культурного поведения, нужно было научить понимать смысл и значение тех или иных правил этического поведения человека, в доступной форме раскрывать их. Была поставлена задача - ввести детей в мир культуры, создать условия для становления у них осознанного отношения и поведения. Именно в осознанности своей позиции, своей оценки, своего поведенческого шага начинается культура человека, как стиль его мышления, поведения, действия. </w:t>
      </w:r>
    </w:p>
    <w:p w:rsidR="00DA09BE" w:rsidRPr="00535B3D" w:rsidRDefault="00DA09BE" w:rsidP="00535B3D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Обучение проводится с помощью ролевых игр, сказок, решения этических задач, разнообразных тестов, бесед в форме этических упражнений. Содержание </w:t>
      </w:r>
      <w:r w:rsidR="0058427D">
        <w:rPr>
          <w:rFonts w:ascii="Times New Roman" w:eastAsia="Times New Roman" w:hAnsi="Times New Roman" w:cs="Times New Roman"/>
          <w:color w:val="000000"/>
          <w:sz w:val="32"/>
          <w:szCs w:val="32"/>
        </w:rPr>
        <w:t>игровой образовательной деятельности педагога с детьми</w:t>
      </w: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соответствует поставленным задачам:</w:t>
      </w:r>
    </w:p>
    <w:p w:rsidR="00DA09BE" w:rsidRPr="00535B3D" w:rsidRDefault="00DA09BE" w:rsidP="00535B3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Знакомить с правилами этикета.</w:t>
      </w:r>
    </w:p>
    <w:p w:rsidR="00DA09BE" w:rsidRPr="00535B3D" w:rsidRDefault="00DA09BE" w:rsidP="00535B3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Учить культуре речевого общения.</w:t>
      </w:r>
    </w:p>
    <w:p w:rsidR="00DA09BE" w:rsidRPr="00535B3D" w:rsidRDefault="00DA09BE" w:rsidP="00535B3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Формировать навыки культурного поведения в повседневной жизни.</w:t>
      </w:r>
    </w:p>
    <w:p w:rsidR="00DA09BE" w:rsidRPr="00535B3D" w:rsidRDefault="00DA09BE" w:rsidP="00535B3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Выработать осознанное отношения к поступкам людей и способности оценивать их; учить видеть свои недостатки в поведении и уметь их поправлять.</w:t>
      </w:r>
    </w:p>
    <w:p w:rsidR="00DA09BE" w:rsidRPr="00535B3D" w:rsidRDefault="00DA09BE" w:rsidP="00535B3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Научить относиться к окружающим с заботой и терпением, но при этом проявлять нетерпение к дурным поступкам людей.</w:t>
      </w:r>
    </w:p>
    <w:p w:rsidR="00DA09BE" w:rsidRPr="00535B3D" w:rsidRDefault="00DA09BE" w:rsidP="00535B3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Формировать любовь к природе, родному краю.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Были включены в занятия освоение таких тем, как: «Дружба и верность»; «Правдивость»; «Доброта»; «Чуткость и отзывчивость»; «Милосердие»; «Чем красив человек»; «В гостях у «Феи Вежливости» и т.п. </w:t>
      </w:r>
    </w:p>
    <w:p w:rsidR="00DA09BE" w:rsidRPr="00535B3D" w:rsidRDefault="00DA09BE" w:rsidP="00535B3D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Организуя такие </w:t>
      </w:r>
      <w:r w:rsid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игровые ситуации,</w:t>
      </w: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необходимо постоянно помнить, что знания и умения, усвоенные без желания и интереса, не окруженные собственным положительным отношением, не становятся активным достоянием ребенка. Особое значение придается игре и проигрыванию различных ситуаций. В таких играх как: «Вежливое эхо»; «Встреча друзей»; «Волшебный стул»; «Вежливые жмурки»; «Цветок добра» легче усваиваются понятия, приобретаются навыки. Педагог вместе с детьми устанавливает правила игры, соотнося их с реальностью жизни: так не должно быть и как это исправить. Главное - дать детям возможность понимать и уметь высказываться, попробовать себя в роли, определить позицию </w:t>
      </w: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к тем или иным проявлениям человеческой жизни,  задавать вопросы и делать выводы.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Для поддержания интереса к этическим беседам, вводятся сказочные персонажи (Незнайка; Фея Вежливости; Петрушка, Карлсон); инсцинируются сценки (Действуем по сигналу SОS; В гостях у Золушки); используется музыкальный и фольклорный материал (пословицы, поговорки, сказки, небылицы); творческие задания: (можно ли нарисовать обиду? придумай вежливые слова из 2-3 слогов; добавь сердечные слова; на что похожа доброта?)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В процессе работы сложилась определенная структура, состоящая из нескольких этапов:</w:t>
      </w:r>
    </w:p>
    <w:p w:rsidR="00DA09BE" w:rsidRPr="00535B3D" w:rsidRDefault="00DA09BE" w:rsidP="00535B3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ритуал встречи;</w:t>
      </w:r>
    </w:p>
    <w:p w:rsidR="00DA09BE" w:rsidRPr="00535B3D" w:rsidRDefault="00DA09BE" w:rsidP="00535B3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создание мотивации и постановки проблемы;</w:t>
      </w:r>
    </w:p>
    <w:p w:rsidR="00DA09BE" w:rsidRPr="00535B3D" w:rsidRDefault="00DA09BE" w:rsidP="00535B3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действия (игра, чтение, беседа, инсцинирование и т.п.);</w:t>
      </w:r>
    </w:p>
    <w:p w:rsidR="00DA09BE" w:rsidRPr="00535B3D" w:rsidRDefault="00DA09BE" w:rsidP="00535B3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обсуждение результатов и обмен  впечатлениями;</w:t>
      </w:r>
    </w:p>
    <w:p w:rsidR="00DA09BE" w:rsidRPr="00535B3D" w:rsidRDefault="00DA09BE" w:rsidP="00535B3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ритуал прощания.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 конце использовалось </w:t>
      </w:r>
      <w:r w:rsidR="0058427D">
        <w:rPr>
          <w:rFonts w:ascii="Times New Roman" w:eastAsia="Times New Roman" w:hAnsi="Times New Roman" w:cs="Times New Roman"/>
          <w:color w:val="000000"/>
          <w:sz w:val="32"/>
          <w:szCs w:val="32"/>
        </w:rPr>
        <w:t>игровые</w:t>
      </w: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задания (</w:t>
      </w:r>
      <w:r w:rsidR="0058427D">
        <w:rPr>
          <w:rFonts w:ascii="Times New Roman" w:eastAsia="Times New Roman" w:hAnsi="Times New Roman" w:cs="Times New Roman"/>
          <w:color w:val="000000"/>
          <w:sz w:val="32"/>
          <w:szCs w:val="32"/>
        </w:rPr>
        <w:t>Раскрась</w:t>
      </w: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вежливого лесовичка; Составь доброе предложение; Расскажи маме о доброте и т.п.).</w:t>
      </w:r>
    </w:p>
    <w:p w:rsidR="00DA09BE" w:rsidRPr="00535B3D" w:rsidRDefault="00DA09BE" w:rsidP="000843DD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Так же был разработан план работы с </w:t>
      </w:r>
      <w:r w:rsidR="0058427D">
        <w:rPr>
          <w:rFonts w:ascii="Times New Roman" w:eastAsia="Times New Roman" w:hAnsi="Times New Roman" w:cs="Times New Roman"/>
          <w:color w:val="000000"/>
          <w:sz w:val="32"/>
          <w:szCs w:val="32"/>
        </w:rPr>
        <w:t>родителями</w:t>
      </w: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 данном направлении, с разными формами взаимодействия и обучения. 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Можно сделать вывод, что наработанный опыт - это комплекс воздействий, способствующий формированию взаимосвязи </w:t>
      </w: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представлений, чувств, отношений, привычек нравственного поведения, как детей, так и </w:t>
      </w:r>
      <w:r w:rsidR="0058427D">
        <w:rPr>
          <w:rFonts w:ascii="Times New Roman" w:eastAsia="Times New Roman" w:hAnsi="Times New Roman" w:cs="Times New Roman"/>
          <w:color w:val="000000"/>
          <w:sz w:val="32"/>
          <w:szCs w:val="32"/>
        </w:rPr>
        <w:t>взрослых</w:t>
      </w: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</w:p>
    <w:p w:rsidR="00DA09BE" w:rsidRPr="00535B3D" w:rsidRDefault="0058427D" w:rsidP="005842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Список используемой литературы: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1. Алябьева Е.А. Нравственно-этические беседы и игры с дошкольниками. М.: 2003. - 128с.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2. Галина, Л. Вежливость воспитывается вежливостью: [обучение речевому этикету] // Ребенок в детском саду. – 2001. – N 2. – С. 49–55</w:t>
      </w:r>
    </w:p>
    <w:p w:rsidR="00DA09BE" w:rsidRPr="00535B3D" w:rsidRDefault="00DA09BE" w:rsidP="00535B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3. Давыдова О. Общество рыцарей и принцесс / О. Давыдова, С. Вялкова, Е. Тюменева // Обруч: образование, ребенок, ученик. – 2007. – N 1. – С. 12–13.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4. Курочкина И. Н. Современный этикет и воспитание культуры поведения у дошкольников: учеб. пособие для студентов вузов / И. Н. Курочкина. – М.: ВЛАДОС, 2003. – 223 с.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5. Петрова В.Н. Этические беседы с детьми 4-7 лет: нравственное воспитание в детском саду: пособие для педагогов и методистов. - М.: Мозаика-Синтез, 2007. - 75 с.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6. Пономаренко Т.О. О взаимосвязи этических представлений и поступков детей. Дошкольное воспитание. - 2002. - № 4. - 98с.</w:t>
      </w:r>
    </w:p>
    <w:p w:rsidR="00DA09BE" w:rsidRDefault="00DA09BE" w:rsidP="00535B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F267AF" w:rsidRDefault="00F267AF" w:rsidP="00535B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F267AF" w:rsidRPr="00535B3D" w:rsidRDefault="00F267AF" w:rsidP="00535B3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DA09BE" w:rsidRPr="0058427D" w:rsidRDefault="00DA09BE" w:rsidP="0058427D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i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sz w:val="32"/>
          <w:szCs w:val="32"/>
        </w:rPr>
        <w:lastRenderedPageBreak/>
        <w:t> </w:t>
      </w:r>
      <w:r w:rsidRPr="0058427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t>Приложение №1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План работы с </w:t>
      </w:r>
      <w:r w:rsidR="005842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родителями воспитанников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4728"/>
        <w:gridCol w:w="1633"/>
        <w:gridCol w:w="2393"/>
      </w:tblGrid>
      <w:tr w:rsidR="00DA09BE" w:rsidRPr="00535B3D" w:rsidTr="0058427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35B3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№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35B3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Мероприятие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35B3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Срок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35B3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Ответственный</w:t>
            </w:r>
          </w:p>
        </w:tc>
      </w:tr>
      <w:tr w:rsidR="00DA09BE" w:rsidRPr="00535B3D" w:rsidTr="0058427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35B3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35B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Круглый стол.</w:t>
            </w:r>
            <w:r w:rsidRPr="00535B3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Тема: «Воспитание ценностных ориентиров в дошкольном возрасте»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35B3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 неделя</w:t>
            </w:r>
          </w:p>
          <w:p w:rsidR="00DA09BE" w:rsidRPr="00535B3D" w:rsidRDefault="00DA09BE" w:rsidP="00535B3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сентября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8427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воспитатель</w:t>
            </w:r>
          </w:p>
        </w:tc>
      </w:tr>
      <w:tr w:rsidR="00DA09BE" w:rsidRPr="00535B3D" w:rsidTr="0058427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35B3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35B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Доклад. Тема: «Этические беседы и разговор, как средство нравственно – этического воспитания»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35B3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2 неделя </w:t>
            </w:r>
          </w:p>
          <w:p w:rsidR="00DA09BE" w:rsidRPr="00535B3D" w:rsidRDefault="00DA09BE" w:rsidP="00535B3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октября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8427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воспитатель</w:t>
            </w:r>
          </w:p>
        </w:tc>
      </w:tr>
      <w:tr w:rsidR="00DA09BE" w:rsidRPr="00535B3D" w:rsidTr="0058427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35B3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35B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Педагогическая гостиная. Тема: «Мотивы поведения мальчиков и девочек»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35B3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 неделя</w:t>
            </w:r>
          </w:p>
          <w:p w:rsidR="00DA09BE" w:rsidRPr="00535B3D" w:rsidRDefault="00DA09BE" w:rsidP="00535B3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ноябрь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8427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воспитатель</w:t>
            </w:r>
          </w:p>
          <w:p w:rsidR="00DA09BE" w:rsidRPr="00535B3D" w:rsidRDefault="00DA09BE" w:rsidP="0058427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DA09BE" w:rsidRPr="00535B3D" w:rsidTr="0058427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35B3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35B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Мастер-класс. Тема: «Педагогическое мастерство воспитателя как составляющая в формировании социально-адаптивной личности дошкольников»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35B3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 неделя</w:t>
            </w:r>
          </w:p>
          <w:p w:rsidR="00DA09BE" w:rsidRPr="00535B3D" w:rsidRDefault="00DA09BE" w:rsidP="00535B3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декабря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8427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старший воспитатель</w:t>
            </w:r>
          </w:p>
          <w:p w:rsidR="00DA09BE" w:rsidRPr="00535B3D" w:rsidRDefault="00DA09BE" w:rsidP="0058427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DA09BE" w:rsidRPr="00535B3D" w:rsidTr="0058427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35B3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35B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Консультация. Тема: «Воспитание основ коллективизма у детей дошкольного возраста».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35B3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 неделя</w:t>
            </w:r>
          </w:p>
          <w:p w:rsidR="00DA09BE" w:rsidRPr="00535B3D" w:rsidRDefault="00DA09BE" w:rsidP="00535B3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январь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8427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воспитатель</w:t>
            </w:r>
          </w:p>
          <w:p w:rsidR="00DA09BE" w:rsidRPr="00535B3D" w:rsidRDefault="00DA09BE" w:rsidP="0058427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DA09BE" w:rsidRPr="00535B3D" w:rsidTr="0058427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35B3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6.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35B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Круглый стол. Тема: «Секреты </w:t>
            </w: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общения в семье»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35B3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2 неделя</w:t>
            </w:r>
          </w:p>
          <w:p w:rsidR="00DA09BE" w:rsidRPr="00535B3D" w:rsidRDefault="00DA09BE" w:rsidP="00535B3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февраля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8427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воспитатель,</w:t>
            </w:r>
          </w:p>
          <w:p w:rsidR="00DA09BE" w:rsidRPr="00535B3D" w:rsidRDefault="00DA09BE" w:rsidP="00535B3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 xml:space="preserve">воспитатели </w:t>
            </w:r>
          </w:p>
        </w:tc>
      </w:tr>
      <w:tr w:rsidR="00DA09BE" w:rsidRPr="00535B3D" w:rsidTr="0058427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35B3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7.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8427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Семинар</w:t>
            </w:r>
            <w:r w:rsidR="0058427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на т</w:t>
            </w: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ем</w:t>
            </w:r>
            <w:r w:rsidR="0058427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у</w:t>
            </w: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: «Игра как средство нравственно - этического воспитания»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35B3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 неделя</w:t>
            </w:r>
          </w:p>
          <w:p w:rsidR="00DA09BE" w:rsidRPr="00535B3D" w:rsidRDefault="00DA09BE" w:rsidP="00535B3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март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8427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воспитатель</w:t>
            </w:r>
          </w:p>
          <w:p w:rsidR="00DA09BE" w:rsidRPr="00535B3D" w:rsidRDefault="00DA09BE" w:rsidP="0058427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DA09BE" w:rsidRPr="00535B3D" w:rsidTr="0058427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35B3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8.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35B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Консультация. Тема: «Уважение и унижение ребёнка – в чём они могут выражаться»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35B3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 неделя</w:t>
            </w:r>
          </w:p>
          <w:p w:rsidR="00DA09BE" w:rsidRPr="00535B3D" w:rsidRDefault="00DA09BE" w:rsidP="00535B3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апреля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58427D" w:rsidP="0058427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воспитатель </w:t>
            </w:r>
          </w:p>
        </w:tc>
      </w:tr>
      <w:tr w:rsidR="00DA09BE" w:rsidRPr="00535B3D" w:rsidTr="0058427D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35B3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9.</w:t>
            </w:r>
          </w:p>
        </w:tc>
        <w:tc>
          <w:tcPr>
            <w:tcW w:w="4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35B3D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Практикум. Тема: «Уроки доброты»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35B3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2 неделя </w:t>
            </w:r>
          </w:p>
          <w:p w:rsidR="00DA09BE" w:rsidRPr="00535B3D" w:rsidRDefault="00DA09BE" w:rsidP="00535B3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мая</w:t>
            </w:r>
          </w:p>
        </w:tc>
        <w:tc>
          <w:tcPr>
            <w:tcW w:w="2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09BE" w:rsidRPr="00535B3D" w:rsidRDefault="00DA09BE" w:rsidP="0058427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35B3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воспитатель</w:t>
            </w:r>
          </w:p>
          <w:p w:rsidR="00DA09BE" w:rsidRPr="00535B3D" w:rsidRDefault="00DA09BE" w:rsidP="0058427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:rsidR="00DA09BE" w:rsidRPr="00535B3D" w:rsidRDefault="00DA09BE" w:rsidP="00535B3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58427D" w:rsidRDefault="0058427D" w:rsidP="00535B3D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58427D" w:rsidRDefault="0058427D" w:rsidP="00535B3D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58427D" w:rsidRDefault="0058427D" w:rsidP="00535B3D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58427D" w:rsidRDefault="0058427D" w:rsidP="00535B3D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DA09BE" w:rsidRPr="00535B3D" w:rsidRDefault="00DA09BE" w:rsidP="00535B3D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0843DD" w:rsidRDefault="000843DD" w:rsidP="00535B3D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843DD" w:rsidRDefault="000843DD" w:rsidP="00535B3D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843DD" w:rsidRDefault="000843DD" w:rsidP="00535B3D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8427D" w:rsidRDefault="0058427D" w:rsidP="00535B3D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843DD" w:rsidRDefault="000843DD" w:rsidP="00535B3D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DA09BE" w:rsidRPr="0058427D" w:rsidRDefault="00DA09BE" w:rsidP="00535B3D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i/>
          <w:sz w:val="32"/>
          <w:szCs w:val="32"/>
        </w:rPr>
      </w:pPr>
      <w:r w:rsidRPr="0058427D">
        <w:rPr>
          <w:rFonts w:ascii="Times New Roman" w:eastAsia="Times New Roman" w:hAnsi="Times New Roman" w:cs="Times New Roman"/>
          <w:i/>
          <w:color w:val="000000"/>
          <w:sz w:val="32"/>
          <w:szCs w:val="32"/>
        </w:rPr>
        <w:lastRenderedPageBreak/>
        <w:t>Приложение №2</w:t>
      </w:r>
    </w:p>
    <w:p w:rsidR="00DA09BE" w:rsidRPr="00535B3D" w:rsidRDefault="000843DD" w:rsidP="0058427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Сценарий игровой образовательной ситуации на т</w:t>
      </w:r>
      <w:r w:rsidR="00DA09BE" w:rsidRPr="00535B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</w:t>
      </w:r>
      <w:r w:rsidR="00DA09BE" w:rsidRPr="00535B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: "Что такое этикет"</w:t>
      </w:r>
    </w:p>
    <w:p w:rsidR="0058427D" w:rsidRPr="0058427D" w:rsidRDefault="0058427D" w:rsidP="0058427D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Цель: с</w:t>
      </w:r>
      <w:r w:rsidRPr="0058427D">
        <w:rPr>
          <w:rFonts w:ascii="Times New Roman" w:eastAsia="Times New Roman" w:hAnsi="Times New Roman" w:cs="Times New Roman"/>
          <w:color w:val="000000"/>
          <w:sz w:val="32"/>
          <w:szCs w:val="32"/>
        </w:rPr>
        <w:t>оздать условия для систематизации знаний детей о понятии этикет.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Задачи:</w:t>
      </w:r>
    </w:p>
    <w:p w:rsidR="00DA09BE" w:rsidRPr="000843DD" w:rsidRDefault="00DA09BE" w:rsidP="000843DD">
      <w:pPr>
        <w:pStyle w:val="a8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843DD">
        <w:rPr>
          <w:rFonts w:ascii="Times New Roman" w:eastAsia="Times New Roman" w:hAnsi="Times New Roman" w:cs="Times New Roman"/>
          <w:color w:val="000000"/>
          <w:sz w:val="32"/>
          <w:szCs w:val="32"/>
        </w:rPr>
        <w:t>Учить детей анализировать поступки персонажей на иллюстрации, устанавливать причинно-следственную связь поступков и эмоций. Формировать у детей правильное понимание нравственных норм и понятий: что такое воспитанность, вежливость, культура, доброжелательность, привычки. Воспитывать у детей желание стремиться к соблюдению правил этикета: быть вежливым, культурным, воспитанным, доброжелательным.</w:t>
      </w:r>
    </w:p>
    <w:p w:rsidR="00DA09BE" w:rsidRPr="000843DD" w:rsidRDefault="00DA09BE" w:rsidP="000843DD">
      <w:pPr>
        <w:pStyle w:val="a8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843DD">
        <w:rPr>
          <w:rFonts w:ascii="Times New Roman" w:eastAsia="Times New Roman" w:hAnsi="Times New Roman" w:cs="Times New Roman"/>
          <w:color w:val="000000"/>
          <w:sz w:val="32"/>
          <w:szCs w:val="32"/>
        </w:rPr>
        <w:t>Формировать умение вести диалог с воспитателем, со сверстниками; быть корректными с собеседниками.</w:t>
      </w:r>
    </w:p>
    <w:p w:rsidR="00DA09BE" w:rsidRPr="000843DD" w:rsidRDefault="00DA09BE" w:rsidP="000843DD">
      <w:pPr>
        <w:pStyle w:val="a8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843DD">
        <w:rPr>
          <w:rFonts w:ascii="Times New Roman" w:eastAsia="Times New Roman" w:hAnsi="Times New Roman" w:cs="Times New Roman"/>
          <w:color w:val="000000"/>
          <w:sz w:val="32"/>
          <w:szCs w:val="32"/>
        </w:rPr>
        <w:t>Продолжать учить осуществлять движение всей рукой при штриховке.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 xml:space="preserve">Материалы и оборудование: 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Макет цветка с лицом и съемными лепестками, иллюстративный материал, карточки к игре «Подбери пару», цветные карандаши.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1.Проблемная ситуация.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2.Логическая задача-ребус – «Этикет».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3.Рассматривание иллюстраций по этическим ситуациям, беседа по ситуациям.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4.Тренинговые упражнения «Сервировка стола».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5.Ситуации – описывание, объяснения, обмен мнениями.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6.Игра «Подбери пару»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7.Психологический тренинг «Подари улыбку»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8.Игра с мячом «Назови привычку»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9.Штриховка лепестков.</w:t>
      </w:r>
    </w:p>
    <w:p w:rsidR="00DA09BE" w:rsidRPr="00535B3D" w:rsidRDefault="00DA09BE" w:rsidP="000843D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АКЦИЯ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Тема: «Правила поведения в обществе»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Цель: закрепить правила поведения в обществе.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Описание: Изготовление буклетов-памяток с правилами поведения в обществе и вручение их горожанам.</w:t>
      </w:r>
    </w:p>
    <w:p w:rsidR="00DA09BE" w:rsidRPr="00535B3D" w:rsidRDefault="00DA09BE" w:rsidP="000843D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ПРОЕКТ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Тема: «Уроки дружбы»</w:t>
      </w:r>
    </w:p>
    <w:p w:rsidR="00DA09BE" w:rsidRPr="000843DD" w:rsidRDefault="00DA09BE" w:rsidP="000843DD">
      <w:pPr>
        <w:pStyle w:val="a8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843D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Продолжать воспитывать дружеские взаимоотношения между детьми. Уточнить представления о том, что значит «уметь </w:t>
      </w:r>
      <w:r w:rsidRPr="000843DD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дружить»; самостоятельно понимать мотивы поведения и соотносить их с существующими нормами.</w:t>
      </w:r>
    </w:p>
    <w:p w:rsidR="00DA09BE" w:rsidRPr="000843DD" w:rsidRDefault="00DA09BE" w:rsidP="000843DD">
      <w:pPr>
        <w:pStyle w:val="a8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843DD">
        <w:rPr>
          <w:rFonts w:ascii="Times New Roman" w:eastAsia="Times New Roman" w:hAnsi="Times New Roman" w:cs="Times New Roman"/>
          <w:color w:val="000000"/>
          <w:sz w:val="32"/>
          <w:szCs w:val="32"/>
        </w:rPr>
        <w:t>Закреплять приемы вырезывания. Продолжать развивать чувство цвета, колорита. Совершенствовать технику  изображения, используя мелки.</w:t>
      </w:r>
    </w:p>
    <w:p w:rsidR="00DA09BE" w:rsidRPr="000843DD" w:rsidRDefault="00DA09BE" w:rsidP="000843DD">
      <w:pPr>
        <w:pStyle w:val="a8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843DD">
        <w:rPr>
          <w:rFonts w:ascii="Times New Roman" w:eastAsia="Times New Roman" w:hAnsi="Times New Roman" w:cs="Times New Roman"/>
          <w:color w:val="000000"/>
          <w:sz w:val="32"/>
          <w:szCs w:val="32"/>
        </w:rPr>
        <w:t>Познакомить с пословицами и поговорками о дружбе. Обращать внимание на выразительные средства.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1.Беседы о добре и зле на примере русских сказок.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2.Игра «Помоги другу».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3.Конкурс чтецов «Поэты и писатели о доброте».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4.Заучивание песен из мультфильмов о добре и дружбе.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5.Оформление коллажа «Дружба народов».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6.Изготовление книжек-малышек «Пословицы и поговорки о добре».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7.Конкурс рисунков на асфальте «Что такое добро?».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Итоговое мероприятие: Презентация и показ открытого занятия для детей младших групп на тему: «Урок дружбы».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58427D" w:rsidRDefault="0058427D" w:rsidP="000843D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8427D" w:rsidRDefault="0058427D" w:rsidP="000843D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58427D" w:rsidRDefault="0058427D" w:rsidP="000843D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DA09BE" w:rsidRPr="00535B3D" w:rsidRDefault="00DA09BE" w:rsidP="000843D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ПРОЕКТ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Тема:</w:t>
      </w: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535B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«Вежливость – доказательство нравственности».</w:t>
      </w:r>
    </w:p>
    <w:p w:rsidR="00DA09BE" w:rsidRPr="000843DD" w:rsidRDefault="00DA09BE" w:rsidP="000843DD">
      <w:pPr>
        <w:pStyle w:val="a8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843DD">
        <w:rPr>
          <w:rFonts w:ascii="Times New Roman" w:eastAsia="Times New Roman" w:hAnsi="Times New Roman" w:cs="Times New Roman"/>
          <w:color w:val="000000"/>
          <w:sz w:val="32"/>
          <w:szCs w:val="32"/>
        </w:rPr>
        <w:t>Помочь  освоить следующие навыки: навыки, связанные с личной опрятностью; с культурой еды – поведение за столом, умение пользоваться столовыми приборами; с культурой общения – отзывчивость и деликатность по отношению к другим людям, заботливость, тактичность и сочувствие к сверстникам и взрослым; с культурой игры, выполнения трудовых обязанностей. Воспитывать активную личность. Оказывать помощь в определении социального статуса, места в обществе.</w:t>
      </w:r>
    </w:p>
    <w:p w:rsidR="00DA09BE" w:rsidRPr="000843DD" w:rsidRDefault="00DA09BE" w:rsidP="000843DD">
      <w:pPr>
        <w:pStyle w:val="a8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843DD">
        <w:rPr>
          <w:rFonts w:ascii="Times New Roman" w:eastAsia="Times New Roman" w:hAnsi="Times New Roman" w:cs="Times New Roman"/>
          <w:color w:val="000000"/>
          <w:sz w:val="32"/>
          <w:szCs w:val="32"/>
        </w:rPr>
        <w:t>Учить чувствовать и понимать характер образов художественных произведений, воспринимать их взаимосвязь с жизненными явлениями;</w:t>
      </w:r>
    </w:p>
    <w:p w:rsidR="00DA09BE" w:rsidRPr="000843DD" w:rsidRDefault="00DA09BE" w:rsidP="000843DD">
      <w:pPr>
        <w:pStyle w:val="a8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843DD">
        <w:rPr>
          <w:rFonts w:ascii="Times New Roman" w:eastAsia="Times New Roman" w:hAnsi="Times New Roman" w:cs="Times New Roman"/>
          <w:color w:val="000000"/>
          <w:sz w:val="32"/>
          <w:szCs w:val="32"/>
        </w:rPr>
        <w:t>Формировать художественно-речевые и исполнительские способности.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План мероприятия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1.Тематический день «Азбука вежливости».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Мероприятия: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1. Вводная беседа «Зачем быть вежливым» (вовлечение в беседу детей, выслушивание высказываний детей о том, что должен делать вежливый человек).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2  «Правила поведения за столом».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3  «Выполнение своих ежедневных обязанностей».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4  «Как нужно вести себя с членами семьи».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5 «Сказочные принцессы и рыцари» (знакомство с хорошими манерами). 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6. презентация «Экзамен на сказочно вежливого гнома» (закрепление правил нравственности).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Примечание: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До начала проекта и на протяжении всех занятий в свободное время можно читать сказку Л. Васильевой-</w:t>
      </w:r>
      <w:r w:rsidR="0058427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Гангнус «Азбука вежливости» и выполнять задания вместе с героями сказки.</w:t>
      </w:r>
    </w:p>
    <w:p w:rsidR="00DA09BE" w:rsidRPr="00535B3D" w:rsidRDefault="00DA09BE" w:rsidP="00535B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35B3D">
        <w:rPr>
          <w:rFonts w:ascii="Times New Roman" w:eastAsia="Times New Roman" w:hAnsi="Times New Roman" w:cs="Times New Roman"/>
          <w:color w:val="000000"/>
          <w:sz w:val="32"/>
          <w:szCs w:val="32"/>
        </w:rPr>
        <w:t>По окончании проекта в течение нескольких недель вести записи в «Книге добрых дел», где у каждого своя страничка. К концу года по результатам этих записей детям можно вручить медали (из теста) разных размеров: «Самому доброму», «За доброту», «Будь добрым» и т.п.</w:t>
      </w:r>
    </w:p>
    <w:p w:rsidR="00897092" w:rsidRPr="00535B3D" w:rsidRDefault="00897092" w:rsidP="00535B3D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897092" w:rsidRPr="00535B3D" w:rsidSect="000843DD">
      <w:footerReference w:type="default" r:id="rId8"/>
      <w:pgSz w:w="11906" w:h="16838"/>
      <w:pgMar w:top="1134" w:right="1274" w:bottom="1134" w:left="993" w:header="708" w:footer="708" w:gutter="0"/>
      <w:pgBorders w:offsetFrom="page">
        <w:top w:val="thinThickThinLargeGap" w:sz="24" w:space="24" w:color="4F6228" w:themeColor="accent3" w:themeShade="80"/>
        <w:left w:val="thinThickThinLargeGap" w:sz="24" w:space="24" w:color="4F6228" w:themeColor="accent3" w:themeShade="80"/>
        <w:bottom w:val="thinThickThinLargeGap" w:sz="24" w:space="24" w:color="4F6228" w:themeColor="accent3" w:themeShade="80"/>
        <w:right w:val="thinThickThinLargeGap" w:sz="24" w:space="24" w:color="4F6228" w:themeColor="accent3" w:themeShade="8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2A8" w:rsidRDefault="00EA32A8" w:rsidP="000843DD">
      <w:pPr>
        <w:spacing w:after="0" w:line="240" w:lineRule="auto"/>
      </w:pPr>
      <w:r>
        <w:separator/>
      </w:r>
    </w:p>
  </w:endnote>
  <w:endnote w:type="continuationSeparator" w:id="0">
    <w:p w:rsidR="00EA32A8" w:rsidRDefault="00EA32A8" w:rsidP="00084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92547"/>
      <w:docPartObj>
        <w:docPartGallery w:val="Page Numbers (Bottom of Page)"/>
        <w:docPartUnique/>
      </w:docPartObj>
    </w:sdtPr>
    <w:sdtEndPr/>
    <w:sdtContent>
      <w:p w:rsidR="000843DD" w:rsidRDefault="00FB4E08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67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43DD" w:rsidRDefault="000843D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2A8" w:rsidRDefault="00EA32A8" w:rsidP="000843DD">
      <w:pPr>
        <w:spacing w:after="0" w:line="240" w:lineRule="auto"/>
      </w:pPr>
      <w:r>
        <w:separator/>
      </w:r>
    </w:p>
  </w:footnote>
  <w:footnote w:type="continuationSeparator" w:id="0">
    <w:p w:rsidR="00EA32A8" w:rsidRDefault="00EA32A8" w:rsidP="00084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3CB"/>
    <w:multiLevelType w:val="hybridMultilevel"/>
    <w:tmpl w:val="2A4874C8"/>
    <w:lvl w:ilvl="0" w:tplc="ACC23D84">
      <w:start w:val="1"/>
      <w:numFmt w:val="bullet"/>
      <w:lvlText w:val="в"/>
      <w:lvlJc w:val="left"/>
    </w:lvl>
    <w:lvl w:ilvl="1" w:tplc="77B27550">
      <w:start w:val="1"/>
      <w:numFmt w:val="bullet"/>
      <w:lvlText w:val="В"/>
      <w:lvlJc w:val="left"/>
    </w:lvl>
    <w:lvl w:ilvl="2" w:tplc="177E8FA2">
      <w:start w:val="1"/>
      <w:numFmt w:val="bullet"/>
      <w:lvlText w:val="В"/>
      <w:lvlJc w:val="left"/>
    </w:lvl>
    <w:lvl w:ilvl="3" w:tplc="AC48D1F0">
      <w:numFmt w:val="decimal"/>
      <w:lvlText w:val=""/>
      <w:lvlJc w:val="left"/>
    </w:lvl>
    <w:lvl w:ilvl="4" w:tplc="87927B6C">
      <w:numFmt w:val="decimal"/>
      <w:lvlText w:val=""/>
      <w:lvlJc w:val="left"/>
    </w:lvl>
    <w:lvl w:ilvl="5" w:tplc="6194E9CC">
      <w:numFmt w:val="decimal"/>
      <w:lvlText w:val=""/>
      <w:lvlJc w:val="left"/>
    </w:lvl>
    <w:lvl w:ilvl="6" w:tplc="DB061C88">
      <w:numFmt w:val="decimal"/>
      <w:lvlText w:val=""/>
      <w:lvlJc w:val="left"/>
    </w:lvl>
    <w:lvl w:ilvl="7" w:tplc="F19467AA">
      <w:numFmt w:val="decimal"/>
      <w:lvlText w:val=""/>
      <w:lvlJc w:val="left"/>
    </w:lvl>
    <w:lvl w:ilvl="8" w:tplc="7A72F228">
      <w:numFmt w:val="decimal"/>
      <w:lvlText w:val=""/>
      <w:lvlJc w:val="left"/>
    </w:lvl>
  </w:abstractNum>
  <w:abstractNum w:abstractNumId="1" w15:restartNumberingAfterBreak="0">
    <w:nsid w:val="2E941162"/>
    <w:multiLevelType w:val="hybridMultilevel"/>
    <w:tmpl w:val="C016871C"/>
    <w:lvl w:ilvl="0" w:tplc="3334C4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9145E"/>
    <w:multiLevelType w:val="multilevel"/>
    <w:tmpl w:val="1350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1F6DBB"/>
    <w:multiLevelType w:val="hybridMultilevel"/>
    <w:tmpl w:val="22EC15F2"/>
    <w:lvl w:ilvl="0" w:tplc="6C10F8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B5E45"/>
    <w:multiLevelType w:val="hybridMultilevel"/>
    <w:tmpl w:val="2F5A07D8"/>
    <w:lvl w:ilvl="0" w:tplc="C5FE5C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70373"/>
    <w:multiLevelType w:val="hybridMultilevel"/>
    <w:tmpl w:val="6338C3B2"/>
    <w:lvl w:ilvl="0" w:tplc="D680ABB2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515A0"/>
    <w:multiLevelType w:val="multilevel"/>
    <w:tmpl w:val="C57E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722BB3"/>
    <w:multiLevelType w:val="hybridMultilevel"/>
    <w:tmpl w:val="371A2D32"/>
    <w:lvl w:ilvl="0" w:tplc="A44ECC74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E6DA2"/>
    <w:multiLevelType w:val="multilevel"/>
    <w:tmpl w:val="908A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09BE"/>
    <w:rsid w:val="000843DD"/>
    <w:rsid w:val="001067FB"/>
    <w:rsid w:val="00224C1C"/>
    <w:rsid w:val="00354971"/>
    <w:rsid w:val="00535B3D"/>
    <w:rsid w:val="0058427D"/>
    <w:rsid w:val="005A5AFC"/>
    <w:rsid w:val="005C656C"/>
    <w:rsid w:val="007007E2"/>
    <w:rsid w:val="0074266C"/>
    <w:rsid w:val="007C1E75"/>
    <w:rsid w:val="007D635F"/>
    <w:rsid w:val="008722E6"/>
    <w:rsid w:val="00897092"/>
    <w:rsid w:val="00985CAC"/>
    <w:rsid w:val="009C70A7"/>
    <w:rsid w:val="00C23F29"/>
    <w:rsid w:val="00CA307D"/>
    <w:rsid w:val="00D551A4"/>
    <w:rsid w:val="00DA09BE"/>
    <w:rsid w:val="00DE243A"/>
    <w:rsid w:val="00E658F1"/>
    <w:rsid w:val="00EA32A8"/>
    <w:rsid w:val="00F15312"/>
    <w:rsid w:val="00F267AF"/>
    <w:rsid w:val="00FB4E08"/>
    <w:rsid w:val="00FD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B14E"/>
  <w15:docId w15:val="{A9170060-9E97-487D-B0EA-96CFD942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AC"/>
  </w:style>
  <w:style w:type="paragraph" w:styleId="2">
    <w:name w:val="heading 2"/>
    <w:basedOn w:val="a"/>
    <w:link w:val="20"/>
    <w:uiPriority w:val="9"/>
    <w:qFormat/>
    <w:rsid w:val="00DA09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09B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DA0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09BE"/>
    <w:rPr>
      <w:b/>
      <w:bCs/>
    </w:rPr>
  </w:style>
  <w:style w:type="character" w:styleId="a5">
    <w:name w:val="Emphasis"/>
    <w:basedOn w:val="a0"/>
    <w:uiPriority w:val="20"/>
    <w:qFormat/>
    <w:rsid w:val="00DA09B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5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97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843DD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084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843DD"/>
  </w:style>
  <w:style w:type="paragraph" w:styleId="ab">
    <w:name w:val="footer"/>
    <w:basedOn w:val="a"/>
    <w:link w:val="ac"/>
    <w:uiPriority w:val="99"/>
    <w:unhideWhenUsed/>
    <w:rsid w:val="00084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4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14</Pages>
  <Words>1963</Words>
  <Characters>11192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2019-06-05T04:34:00Z</cp:lastPrinted>
  <dcterms:created xsi:type="dcterms:W3CDTF">2019-02-26T07:25:00Z</dcterms:created>
  <dcterms:modified xsi:type="dcterms:W3CDTF">2019-12-10T16:41:00Z</dcterms:modified>
</cp:coreProperties>
</file>