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4CD" w:rsidRPr="0011230B" w:rsidRDefault="009B14CD" w:rsidP="009B14CD">
      <w:pPr>
        <w:pStyle w:val="a3"/>
        <w:spacing w:line="0" w:lineRule="atLeast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1230B">
        <w:rPr>
          <w:rStyle w:val="c7"/>
          <w:rFonts w:ascii="Times New Roman" w:hAnsi="Times New Roman"/>
          <w:b/>
          <w:sz w:val="24"/>
          <w:szCs w:val="24"/>
        </w:rPr>
        <w:t>Приемы и методы ТРИЗ</w:t>
      </w:r>
      <w:r>
        <w:rPr>
          <w:rStyle w:val="c7"/>
          <w:rFonts w:ascii="Times New Roman" w:hAnsi="Times New Roman"/>
          <w:b/>
          <w:sz w:val="24"/>
          <w:szCs w:val="24"/>
        </w:rPr>
        <w:t xml:space="preserve"> </w:t>
      </w:r>
      <w:r w:rsidRPr="0011230B">
        <w:rPr>
          <w:rStyle w:val="c7"/>
          <w:rFonts w:ascii="Times New Roman" w:hAnsi="Times New Roman"/>
          <w:b/>
          <w:sz w:val="24"/>
          <w:szCs w:val="24"/>
        </w:rPr>
        <w:t>-</w:t>
      </w:r>
      <w:r>
        <w:rPr>
          <w:rStyle w:val="c7"/>
          <w:rFonts w:ascii="Times New Roman" w:hAnsi="Times New Roman"/>
          <w:b/>
          <w:sz w:val="24"/>
          <w:szCs w:val="24"/>
        </w:rPr>
        <w:t xml:space="preserve"> </w:t>
      </w:r>
      <w:r w:rsidRPr="0011230B">
        <w:rPr>
          <w:rStyle w:val="c7"/>
          <w:rFonts w:ascii="Times New Roman" w:hAnsi="Times New Roman"/>
          <w:b/>
          <w:sz w:val="24"/>
          <w:szCs w:val="24"/>
        </w:rPr>
        <w:t>технологий для начальной школы.</w:t>
      </w:r>
    </w:p>
    <w:p w:rsidR="009B14CD" w:rsidRDefault="009B14CD" w:rsidP="009B14CD">
      <w:pPr>
        <w:pStyle w:val="a3"/>
        <w:spacing w:line="0" w:lineRule="atLeast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D762E2" w:rsidRDefault="00D762E2" w:rsidP="009B14CD">
      <w:pPr>
        <w:pStyle w:val="a3"/>
        <w:spacing w:line="0" w:lineRule="atLeast"/>
        <w:jc w:val="right"/>
        <w:rPr>
          <w:rFonts w:ascii="Times New Roman" w:hAnsi="Times New Roman"/>
          <w:bCs/>
          <w:i/>
          <w:iCs/>
          <w:sz w:val="24"/>
          <w:szCs w:val="24"/>
        </w:rPr>
        <w:sectPr w:rsidR="00D762E2" w:rsidSect="00CA3F54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D762E2" w:rsidRDefault="001D2A29" w:rsidP="00D762E2">
      <w:pPr>
        <w:pStyle w:val="a3"/>
        <w:spacing w:line="0" w:lineRule="atLeas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2064192" cy="1582310"/>
            <wp:effectExtent l="19050" t="0" r="0" b="0"/>
            <wp:docPr id="2" name="Рисунок 1" descr="сжа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жатый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9569" cy="158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E56" w:rsidRDefault="00AE5E56" w:rsidP="00D762E2">
      <w:pPr>
        <w:pStyle w:val="a3"/>
        <w:spacing w:line="0" w:lineRule="atLeast"/>
        <w:rPr>
          <w:rFonts w:ascii="Times New Roman" w:hAnsi="Times New Roman"/>
          <w:bCs/>
          <w:i/>
          <w:iCs/>
          <w:sz w:val="24"/>
          <w:szCs w:val="24"/>
        </w:rPr>
      </w:pPr>
    </w:p>
    <w:p w:rsidR="009B14CD" w:rsidRPr="0011230B" w:rsidRDefault="009B14CD" w:rsidP="009B14CD">
      <w:pPr>
        <w:pStyle w:val="a3"/>
        <w:spacing w:line="0" w:lineRule="atLeast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11230B">
        <w:rPr>
          <w:rFonts w:ascii="Times New Roman" w:hAnsi="Times New Roman"/>
          <w:bCs/>
          <w:i/>
          <w:iCs/>
          <w:sz w:val="24"/>
          <w:szCs w:val="24"/>
        </w:rPr>
        <w:t xml:space="preserve">"Урок - это солнце, вокруг которого, </w:t>
      </w:r>
    </w:p>
    <w:p w:rsidR="009B14CD" w:rsidRPr="0011230B" w:rsidRDefault="009B14CD" w:rsidP="009B14CD">
      <w:pPr>
        <w:pStyle w:val="a3"/>
        <w:spacing w:line="0" w:lineRule="atLeast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11230B">
        <w:rPr>
          <w:rFonts w:ascii="Times New Roman" w:hAnsi="Times New Roman"/>
          <w:bCs/>
          <w:i/>
          <w:iCs/>
          <w:sz w:val="24"/>
          <w:szCs w:val="24"/>
        </w:rPr>
        <w:t>как планеты, вращаются все</w:t>
      </w:r>
    </w:p>
    <w:p w:rsidR="009B14CD" w:rsidRPr="0011230B" w:rsidRDefault="009B14CD" w:rsidP="009B14CD">
      <w:pPr>
        <w:pStyle w:val="a3"/>
        <w:spacing w:line="0" w:lineRule="atLeast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11230B">
        <w:rPr>
          <w:rFonts w:ascii="Times New Roman" w:hAnsi="Times New Roman"/>
          <w:bCs/>
          <w:i/>
          <w:iCs/>
          <w:sz w:val="24"/>
          <w:szCs w:val="24"/>
        </w:rPr>
        <w:t xml:space="preserve"> другие формы учебных занятий".</w:t>
      </w:r>
    </w:p>
    <w:p w:rsidR="009B14CD" w:rsidRPr="0011230B" w:rsidRDefault="009B14CD" w:rsidP="009B14CD">
      <w:pPr>
        <w:pStyle w:val="a3"/>
        <w:spacing w:line="0" w:lineRule="atLeast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1230B">
        <w:rPr>
          <w:rFonts w:ascii="Times New Roman" w:hAnsi="Times New Roman"/>
          <w:bCs/>
          <w:i/>
          <w:iCs/>
          <w:sz w:val="24"/>
          <w:szCs w:val="24"/>
        </w:rPr>
        <w:t>Н.М. Верзилин</w:t>
      </w:r>
      <w:r w:rsidRPr="0011230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D762E2" w:rsidRDefault="00D762E2" w:rsidP="009B14CD">
      <w:pPr>
        <w:pStyle w:val="a3"/>
        <w:spacing w:line="0" w:lineRule="atLeast"/>
        <w:jc w:val="both"/>
        <w:rPr>
          <w:rStyle w:val="c7"/>
          <w:rFonts w:ascii="Times New Roman" w:hAnsi="Times New Roman"/>
          <w:sz w:val="24"/>
          <w:szCs w:val="24"/>
        </w:rPr>
        <w:sectPr w:rsidR="00D762E2" w:rsidSect="00D762E2">
          <w:type w:val="continuous"/>
          <w:pgSz w:w="11906" w:h="16838"/>
          <w:pgMar w:top="851" w:right="850" w:bottom="1134" w:left="1701" w:header="708" w:footer="708" w:gutter="0"/>
          <w:cols w:num="2" w:space="708"/>
          <w:docGrid w:linePitch="360"/>
        </w:sectPr>
      </w:pPr>
    </w:p>
    <w:p w:rsidR="00AE5E56" w:rsidRPr="00AE5E56" w:rsidRDefault="009B14CD" w:rsidP="00CA3F54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Style w:val="c7"/>
          <w:rFonts w:ascii="Times New Roman" w:hAnsi="Times New Roman"/>
          <w:sz w:val="24"/>
          <w:szCs w:val="24"/>
        </w:rPr>
        <w:lastRenderedPageBreak/>
        <w:t xml:space="preserve"> </w:t>
      </w:r>
      <w:r w:rsidR="00CA3F54">
        <w:rPr>
          <w:rStyle w:val="c7"/>
          <w:rFonts w:ascii="Times New Roman" w:hAnsi="Times New Roman"/>
          <w:sz w:val="24"/>
          <w:szCs w:val="24"/>
        </w:rPr>
        <w:tab/>
      </w:r>
      <w:r w:rsidR="00AE5E56" w:rsidRPr="00AE5E56">
        <w:rPr>
          <w:rFonts w:ascii="Times New Roman" w:hAnsi="Times New Roman"/>
          <w:sz w:val="24"/>
          <w:szCs w:val="24"/>
        </w:rPr>
        <w:t xml:space="preserve">Результатом обучения в начальной школе должно стать формирование у учащихся “умения учиться”, т.е. формирование у них </w:t>
      </w:r>
      <w:proofErr w:type="spellStart"/>
      <w:r w:rsidR="00AE5E56" w:rsidRPr="00AE5E56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="00AE5E56" w:rsidRPr="00AE5E56">
        <w:rPr>
          <w:rFonts w:ascii="Times New Roman" w:hAnsi="Times New Roman"/>
          <w:sz w:val="24"/>
          <w:szCs w:val="24"/>
        </w:rPr>
        <w:t xml:space="preserve"> навыков и способности самоорганизации своей деятельности, позволяющих решать различные учебные задачи. Универсальные учебные действия (УУД) обеспечивают возможность каждому ученику самостоятельно осуществлять деятельность учения, ставить учебные цели, искать и использовать необходимые средства и способы их достижения, уметь контролировать и оценивать учебную деятельность и ее результаты. Они создают условия развития личности и ее самореализации. </w:t>
      </w:r>
    </w:p>
    <w:p w:rsidR="00AE5E56" w:rsidRPr="00AE5E56" w:rsidRDefault="00AE5E56" w:rsidP="00AE5E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 xml:space="preserve">Универсальные учебные действия можно сгруппировать в четыре основных блока: 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>1) личностные;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 xml:space="preserve">2) регулятивные, включая </w:t>
      </w:r>
      <w:proofErr w:type="spellStart"/>
      <w:r w:rsidRPr="00AE5E56">
        <w:rPr>
          <w:rFonts w:ascii="Times New Roman" w:eastAsia="Times New Roman" w:hAnsi="Times New Roman" w:cs="Times New Roman"/>
          <w:sz w:val="24"/>
          <w:szCs w:val="24"/>
        </w:rPr>
        <w:t>саморегуляцию</w:t>
      </w:r>
      <w:proofErr w:type="spellEnd"/>
      <w:r w:rsidRPr="00AE5E56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 xml:space="preserve">3) познавательные, включая логические, познавательные и знаково-символические; 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>4) коммуникативные действия.</w:t>
      </w:r>
    </w:p>
    <w:p w:rsidR="00AE5E56" w:rsidRPr="00AE5E56" w:rsidRDefault="00AE5E56" w:rsidP="00AE5E5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 xml:space="preserve">Одним из средств формирования универсальных учебных действий у младших школьников может стать использование приемов технологии ТРИЗ. </w:t>
      </w:r>
      <w:r w:rsidRPr="00AE5E56"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 w:rsidRPr="00AE5E56">
        <w:rPr>
          <w:rFonts w:ascii="Times New Roman" w:eastAsia="Times New Roman" w:hAnsi="Times New Roman" w:cs="Times New Roman"/>
          <w:sz w:val="24"/>
          <w:szCs w:val="24"/>
          <w:highlight w:val="yellow"/>
        </w:rPr>
        <w:t>ТРИЗ</w:t>
      </w:r>
      <w:r w:rsidRPr="00AE5E56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 w:rsidRPr="00AE5E56">
        <w:rPr>
          <w:rFonts w:ascii="Times New Roman" w:eastAsia="Times New Roman" w:hAnsi="Times New Roman" w:cs="Times New Roman"/>
          <w:sz w:val="24"/>
          <w:szCs w:val="24"/>
          <w:highlight w:val="yellow"/>
        </w:rPr>
        <w:t>теория решения изобретательских задач,</w:t>
      </w:r>
      <w:r w:rsidRPr="00AE5E56">
        <w:rPr>
          <w:rFonts w:ascii="Times New Roman" w:eastAsia="Times New Roman" w:hAnsi="Times New Roman" w:cs="Times New Roman"/>
          <w:sz w:val="24"/>
          <w:szCs w:val="24"/>
        </w:rPr>
        <w:t xml:space="preserve"> разработанная Генрихом </w:t>
      </w:r>
      <w:proofErr w:type="spellStart"/>
      <w:r w:rsidRPr="00AE5E56">
        <w:rPr>
          <w:rFonts w:ascii="Times New Roman" w:eastAsia="Times New Roman" w:hAnsi="Times New Roman" w:cs="Times New Roman"/>
          <w:sz w:val="24"/>
          <w:szCs w:val="24"/>
        </w:rPr>
        <w:t>Сауловичем</w:t>
      </w:r>
      <w:proofErr w:type="spellEnd"/>
      <w:r w:rsidRPr="00AE5E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5E56">
        <w:rPr>
          <w:rFonts w:ascii="Times New Roman" w:eastAsia="Times New Roman" w:hAnsi="Times New Roman" w:cs="Times New Roman"/>
          <w:sz w:val="24"/>
          <w:szCs w:val="24"/>
        </w:rPr>
        <w:t>Альтшуллером</w:t>
      </w:r>
      <w:proofErr w:type="spellEnd"/>
      <w:r w:rsidRPr="00AE5E5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E5E56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В основе ТРИЗ педагогики лежат: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5E56">
        <w:rPr>
          <w:rFonts w:ascii="Times New Roman" w:eastAsia="Times New Roman" w:hAnsi="Times New Roman" w:cs="Times New Roman"/>
          <w:sz w:val="24"/>
          <w:szCs w:val="24"/>
        </w:rPr>
        <w:t xml:space="preserve">1) методики и технологии, способствующие </w:t>
      </w:r>
      <w:r w:rsidRPr="00AE5E56">
        <w:rPr>
          <w:rFonts w:ascii="Times New Roman" w:eastAsia="Times New Roman" w:hAnsi="Times New Roman" w:cs="Times New Roman"/>
          <w:sz w:val="24"/>
          <w:szCs w:val="24"/>
          <w:highlight w:val="yellow"/>
        </w:rPr>
        <w:t>развитию творческого воображения</w:t>
      </w:r>
      <w:r w:rsidRPr="00AE5E56">
        <w:rPr>
          <w:rFonts w:ascii="Times New Roman" w:eastAsia="Times New Roman" w:hAnsi="Times New Roman" w:cs="Times New Roman"/>
          <w:sz w:val="24"/>
          <w:szCs w:val="24"/>
        </w:rPr>
        <w:t xml:space="preserve"> (РТВ);</w:t>
      </w:r>
      <w:proofErr w:type="gramEnd"/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 xml:space="preserve">2) методология решения проблем, основанная на законах развития систем, общих принципах разрешения противоречий и механизмах приложения их к решению конкретных творческих задач (ОТСМ – </w:t>
      </w:r>
      <w:r w:rsidRPr="00AE5E56">
        <w:rPr>
          <w:rFonts w:ascii="Times New Roman" w:eastAsia="Times New Roman" w:hAnsi="Times New Roman" w:cs="Times New Roman"/>
          <w:sz w:val="24"/>
          <w:szCs w:val="24"/>
          <w:highlight w:val="yellow"/>
        </w:rPr>
        <w:t>общая теория сильного мышления</w:t>
      </w:r>
      <w:r w:rsidRPr="00AE5E56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 xml:space="preserve">3) воспитательная система, построенная на </w:t>
      </w:r>
      <w:r w:rsidRPr="00AE5E56">
        <w:rPr>
          <w:rFonts w:ascii="Times New Roman" w:eastAsia="Times New Roman" w:hAnsi="Times New Roman" w:cs="Times New Roman"/>
          <w:sz w:val="24"/>
          <w:szCs w:val="24"/>
          <w:highlight w:val="yellow"/>
        </w:rPr>
        <w:t>теории развития творческой личности</w:t>
      </w:r>
      <w:r w:rsidRPr="00AE5E56">
        <w:rPr>
          <w:rFonts w:ascii="Times New Roman" w:eastAsia="Times New Roman" w:hAnsi="Times New Roman" w:cs="Times New Roman"/>
          <w:sz w:val="24"/>
          <w:szCs w:val="24"/>
        </w:rPr>
        <w:t xml:space="preserve"> (ТРТЛ).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 xml:space="preserve">Внедрение ТРИЗ РТВ технологии в практику учителей начальных классов позволяет решить следующие </w:t>
      </w:r>
      <w:r w:rsidRPr="00AE5E56">
        <w:rPr>
          <w:rFonts w:ascii="Times New Roman" w:eastAsia="Times New Roman" w:hAnsi="Times New Roman" w:cs="Times New Roman"/>
          <w:b/>
          <w:sz w:val="24"/>
          <w:szCs w:val="24"/>
        </w:rPr>
        <w:t>педагогические задачи</w:t>
      </w:r>
      <w:r w:rsidRPr="00AE5E5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>1. Воспитательные: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>– формирование у детей правильного отношения к окружающему миру, основ анализа действительности;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>– развитие у детей самостоятельности, уверенности в своих силах, ощущения, что они могут справиться с решением любой задачи.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>2. Образовательные: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>– повышение уровня общей образованности учащихся;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>– формирование положительного отношения детей к учебному процессу;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>– умение анализировать и решать изобретательские, практические и социальные задачи;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 xml:space="preserve">– целенаправленное развитие </w:t>
      </w:r>
      <w:proofErr w:type="spellStart"/>
      <w:r w:rsidRPr="00AE5E56">
        <w:rPr>
          <w:rFonts w:ascii="Times New Roman" w:eastAsia="Times New Roman" w:hAnsi="Times New Roman" w:cs="Times New Roman"/>
          <w:sz w:val="24"/>
          <w:szCs w:val="24"/>
        </w:rPr>
        <w:t>системнодиалектического</w:t>
      </w:r>
      <w:proofErr w:type="spellEnd"/>
      <w:r w:rsidRPr="00AE5E56">
        <w:rPr>
          <w:rFonts w:ascii="Times New Roman" w:eastAsia="Times New Roman" w:hAnsi="Times New Roman" w:cs="Times New Roman"/>
          <w:sz w:val="24"/>
          <w:szCs w:val="24"/>
        </w:rPr>
        <w:t xml:space="preserve"> мышления.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>3. Развивающие: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>– развитие памяти, внимания, логики и интеллекта в целом;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>– развитие творческих способностей (беглости, гибкости, оригинальности мышления);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>– развитие пространственного мышления;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>– развитие речи;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>– умение анализировать, синтезировать, комбинировать;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t>– развитие творческого воображения.</w:t>
      </w:r>
    </w:p>
    <w:p w:rsidR="00AE5E56" w:rsidRPr="00AE5E56" w:rsidRDefault="00AE5E56" w:rsidP="00AE5E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E56">
        <w:rPr>
          <w:rFonts w:ascii="Times New Roman" w:eastAsia="Times New Roman" w:hAnsi="Times New Roman" w:cs="Times New Roman"/>
          <w:sz w:val="24"/>
          <w:szCs w:val="24"/>
        </w:rPr>
        <w:lastRenderedPageBreak/>
        <w:t>В начальной школе используются в основном приемы и методы РТВ с использованием элементов ТРИЗ, направленные на интенсивное развитие интеллектуальных способностей учащихся.</w:t>
      </w:r>
    </w:p>
    <w:p w:rsidR="00AE5E56" w:rsidRDefault="009B14CD" w:rsidP="00AE5E56">
      <w:pPr>
        <w:pStyle w:val="a3"/>
        <w:spacing w:line="0" w:lineRule="atLeast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На уроках с использованием ТРИЗ знания, умения и навыки не транслируются от учителя к детям, а формируются в результате самостоятельной работы с информацией. </w:t>
      </w:r>
      <w:r w:rsidRPr="000E6F9D">
        <w:rPr>
          <w:rStyle w:val="50"/>
          <w:b w:val="0"/>
          <w:bCs w:val="0"/>
          <w:sz w:val="24"/>
          <w:szCs w:val="24"/>
        </w:rPr>
        <w:t xml:space="preserve">Таким образом, ТРИЗ, </w:t>
      </w:r>
      <w:r w:rsidRPr="000E6F9D">
        <w:rPr>
          <w:rFonts w:ascii="Times New Roman" w:hAnsi="Times New Roman"/>
          <w:sz w:val="24"/>
          <w:szCs w:val="24"/>
        </w:rPr>
        <w:t>с одной стороны, — занимательная игра, с другой — развит</w:t>
      </w:r>
      <w:r w:rsidRPr="000E6F9D">
        <w:rPr>
          <w:rStyle w:val="HTML"/>
          <w:rFonts w:ascii="Times New Roman" w:hAnsi="Times New Roman"/>
          <w:i w:val="0"/>
          <w:iCs w:val="0"/>
          <w:sz w:val="24"/>
          <w:szCs w:val="24"/>
        </w:rPr>
        <w:t xml:space="preserve">ие </w:t>
      </w:r>
      <w:r w:rsidRPr="000E6F9D">
        <w:rPr>
          <w:rFonts w:ascii="Times New Roman" w:hAnsi="Times New Roman"/>
          <w:sz w:val="24"/>
          <w:szCs w:val="24"/>
        </w:rPr>
        <w:t xml:space="preserve">умственной активности ребенка через творчество. </w:t>
      </w:r>
      <w:r w:rsidRPr="000E6F9D">
        <w:rPr>
          <w:rFonts w:ascii="Times New Roman" w:hAnsi="Times New Roman"/>
          <w:i/>
          <w:sz w:val="24"/>
          <w:szCs w:val="24"/>
        </w:rPr>
        <w:t>Что дает творчество ребенку?</w:t>
      </w:r>
    </w:p>
    <w:p w:rsidR="008F6EA1" w:rsidRDefault="008F6EA1" w:rsidP="008F6EA1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-258445</wp:posOffset>
            </wp:positionH>
            <wp:positionV relativeFrom="margin">
              <wp:posOffset>1590040</wp:posOffset>
            </wp:positionV>
            <wp:extent cx="3159760" cy="2258060"/>
            <wp:effectExtent l="1905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E56" w:rsidRPr="00AE5E56">
        <w:rPr>
          <w:rFonts w:ascii="Times New Roman" w:hAnsi="Times New Roman" w:cs="Times New Roman"/>
          <w:sz w:val="24"/>
        </w:rPr>
        <w:t xml:space="preserve">Главная привлекательность использования приемов ТРИЗ заключается в том, что все они интересны для ученика, формируют познавательную активность, развивают все операции мышления, все виды универсальных учебных действий. Они помогают находить варианты </w:t>
      </w:r>
      <w:proofErr w:type="gramStart"/>
      <w:r w:rsidR="00AE5E56" w:rsidRPr="00AE5E56">
        <w:rPr>
          <w:rFonts w:ascii="Times New Roman" w:hAnsi="Times New Roman" w:cs="Times New Roman"/>
          <w:sz w:val="24"/>
        </w:rPr>
        <w:t>решения проблемной ситуации</w:t>
      </w:r>
      <w:proofErr w:type="gramEnd"/>
      <w:r w:rsidR="00AE5E56" w:rsidRPr="00AE5E56">
        <w:rPr>
          <w:rFonts w:ascii="Times New Roman" w:hAnsi="Times New Roman" w:cs="Times New Roman"/>
          <w:sz w:val="24"/>
        </w:rPr>
        <w:t>, проводить рефлексию пройденного материала, развивать творческое и логическое мышление, проводить оценивание своей работы.</w:t>
      </w:r>
    </w:p>
    <w:p w:rsidR="009B14CD" w:rsidRPr="000E6F9D" w:rsidRDefault="009B14CD" w:rsidP="008F6EA1">
      <w:pPr>
        <w:ind w:firstLine="708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Дает возможность проявить себя, стремиться получать новую информацию об окружающем, развивать потребность в познавательной деятельности.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Дает возможность созидать, творить, формировать умение развивать и доказывать свою точку зрения</w:t>
      </w:r>
      <w:r>
        <w:rPr>
          <w:rFonts w:ascii="Times New Roman" w:hAnsi="Times New Roman"/>
          <w:sz w:val="24"/>
          <w:szCs w:val="24"/>
        </w:rPr>
        <w:t>, с</w:t>
      </w:r>
      <w:r w:rsidRPr="000E6F9D">
        <w:rPr>
          <w:rFonts w:ascii="Times New Roman" w:hAnsi="Times New Roman"/>
          <w:sz w:val="24"/>
          <w:szCs w:val="24"/>
        </w:rPr>
        <w:t>пособствует развитию аналитических способностей.</w:t>
      </w:r>
    </w:p>
    <w:p w:rsidR="009B14C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646289">
        <w:rPr>
          <w:rFonts w:ascii="Times New Roman" w:hAnsi="Times New Roman"/>
          <w:sz w:val="24"/>
          <w:szCs w:val="24"/>
        </w:rPr>
        <w:t>Рассмотрим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E6F9D">
        <w:rPr>
          <w:rFonts w:ascii="Times New Roman" w:hAnsi="Times New Roman"/>
          <w:b/>
          <w:sz w:val="24"/>
          <w:szCs w:val="24"/>
        </w:rPr>
        <w:t>прием</w:t>
      </w:r>
      <w:r>
        <w:rPr>
          <w:rFonts w:ascii="Times New Roman" w:hAnsi="Times New Roman"/>
          <w:b/>
          <w:sz w:val="24"/>
          <w:szCs w:val="24"/>
        </w:rPr>
        <w:t>ы</w:t>
      </w:r>
      <w:r w:rsidRPr="000E6F9D">
        <w:rPr>
          <w:rFonts w:ascii="Times New Roman" w:hAnsi="Times New Roman"/>
          <w:b/>
          <w:sz w:val="24"/>
          <w:szCs w:val="24"/>
        </w:rPr>
        <w:t xml:space="preserve"> и метод</w:t>
      </w:r>
      <w:r>
        <w:rPr>
          <w:rFonts w:ascii="Times New Roman" w:hAnsi="Times New Roman"/>
          <w:b/>
          <w:sz w:val="24"/>
          <w:szCs w:val="24"/>
        </w:rPr>
        <w:t>ы ТРИЗ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E6F9D">
        <w:rPr>
          <w:rFonts w:ascii="Times New Roman" w:hAnsi="Times New Roman"/>
          <w:sz w:val="24"/>
          <w:szCs w:val="24"/>
        </w:rPr>
        <w:t>которые успешно используютс</w:t>
      </w:r>
      <w:r>
        <w:rPr>
          <w:rFonts w:ascii="Times New Roman" w:hAnsi="Times New Roman"/>
          <w:sz w:val="24"/>
          <w:szCs w:val="24"/>
        </w:rPr>
        <w:t xml:space="preserve">я в педагогической деятельности в логике </w:t>
      </w:r>
      <w:r w:rsidRPr="00646289">
        <w:rPr>
          <w:rFonts w:ascii="Times New Roman" w:hAnsi="Times New Roman"/>
          <w:b/>
          <w:sz w:val="24"/>
          <w:szCs w:val="24"/>
        </w:rPr>
        <w:t>конструктора урока</w:t>
      </w:r>
      <w:r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0"/>
        <w:gridCol w:w="4791"/>
      </w:tblGrid>
      <w:tr w:rsidR="009B14CD" w:rsidRPr="0011230B" w:rsidTr="00B86541">
        <w:tc>
          <w:tcPr>
            <w:tcW w:w="5015" w:type="dxa"/>
          </w:tcPr>
          <w:p w:rsidR="009B14CD" w:rsidRPr="0011230B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1230B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5016" w:type="dxa"/>
          </w:tcPr>
          <w:p w:rsidR="009B14CD" w:rsidRPr="0011230B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Приемы ТРИЗ для достижения поставленных целей</w:t>
            </w:r>
          </w:p>
        </w:tc>
      </w:tr>
      <w:tr w:rsidR="009B14CD" w:rsidRPr="0011230B" w:rsidTr="00B86541">
        <w:tc>
          <w:tcPr>
            <w:tcW w:w="5015" w:type="dxa"/>
          </w:tcPr>
          <w:p w:rsidR="009B14CD" w:rsidRPr="00555639" w:rsidRDefault="009B14CD" w:rsidP="00B86541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5639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Самоопределение деятельности</w:t>
            </w:r>
          </w:p>
          <w:p w:rsidR="009B14CD" w:rsidRPr="00555639" w:rsidRDefault="009B14CD" w:rsidP="00B86541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563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(организационный момент)</w:t>
            </w:r>
          </w:p>
          <w:p w:rsidR="009B14CD" w:rsidRPr="00555639" w:rsidRDefault="009B14CD" w:rsidP="00B86541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5639">
              <w:rPr>
                <w:rFonts w:ascii="Times New Roman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</w:rPr>
              <w:t>Цель:</w:t>
            </w:r>
            <w:r w:rsidRPr="00555639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 w:rsidRPr="0055563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включение учащихся в деятельность на личностно- значимом уровне. </w:t>
            </w:r>
            <w:r w:rsidRPr="00555639">
              <w:rPr>
                <w:rFonts w:ascii="Times New Roman" w:hAnsi="Times New Roman"/>
                <w:i/>
                <w:iCs/>
                <w:color w:val="000000"/>
                <w:kern w:val="24"/>
                <w:sz w:val="24"/>
                <w:szCs w:val="24"/>
              </w:rPr>
              <w:t>«Хочу, потому что могу».</w:t>
            </w:r>
            <w:r w:rsidRPr="0055563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9B14CD" w:rsidRPr="0011230B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16" w:type="dxa"/>
          </w:tcPr>
          <w:p w:rsidR="009B14CD" w:rsidRPr="00555639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56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Нестандартный вход в урок </w:t>
            </w:r>
          </w:p>
          <w:p w:rsidR="009B14CD" w:rsidRPr="00555639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56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Отсроченная отгадка </w:t>
            </w:r>
          </w:p>
          <w:p w:rsidR="009B14CD" w:rsidRPr="00555639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56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Ассоциативный ряд</w:t>
            </w:r>
          </w:p>
          <w:p w:rsidR="009B14CD" w:rsidRPr="00555639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56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Удивляй! </w:t>
            </w:r>
          </w:p>
          <w:p w:rsidR="009B14CD" w:rsidRPr="00555639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56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Фантастическая добавка</w:t>
            </w:r>
          </w:p>
          <w:p w:rsidR="009B14CD" w:rsidRPr="0011230B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56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Необъявленная тема и др. </w:t>
            </w:r>
          </w:p>
        </w:tc>
      </w:tr>
      <w:tr w:rsidR="009B14CD" w:rsidRPr="0011230B" w:rsidTr="00B86541">
        <w:tc>
          <w:tcPr>
            <w:tcW w:w="5015" w:type="dxa"/>
          </w:tcPr>
          <w:p w:rsidR="009B14CD" w:rsidRPr="00555639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5639">
              <w:rPr>
                <w:rFonts w:ascii="Times New Roman" w:hAnsi="Times New Roman"/>
                <w:b/>
                <w:bCs/>
                <w:sz w:val="24"/>
                <w:szCs w:val="24"/>
              </w:rPr>
              <w:t>Актуализация опорных знаний</w:t>
            </w:r>
          </w:p>
          <w:p w:rsidR="009B14CD" w:rsidRPr="00646289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56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Цель: </w:t>
            </w:r>
            <w:r w:rsidRPr="00555639">
              <w:rPr>
                <w:rFonts w:ascii="Times New Roman" w:hAnsi="Times New Roman"/>
                <w:sz w:val="24"/>
                <w:szCs w:val="24"/>
              </w:rPr>
              <w:t>повторение изученного материала, необходимого для «открытия нового знания», и выявление затруднений в индивидуальной 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еятельности каждого учащегося. </w:t>
            </w:r>
          </w:p>
        </w:tc>
        <w:tc>
          <w:tcPr>
            <w:tcW w:w="5016" w:type="dxa"/>
          </w:tcPr>
          <w:p w:rsidR="009B14CD" w:rsidRPr="00555639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56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Цепочка признаков   </w:t>
            </w:r>
          </w:p>
          <w:p w:rsidR="009B14CD" w:rsidRPr="00555639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56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Я беру тебя с собой</w:t>
            </w:r>
          </w:p>
          <w:p w:rsidR="009B14CD" w:rsidRPr="00555639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56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 Да - нет </w:t>
            </w:r>
          </w:p>
          <w:p w:rsidR="009B14CD" w:rsidRPr="00555639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56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Корзина идей, понятий, имен</w:t>
            </w:r>
          </w:p>
          <w:p w:rsidR="009B14CD" w:rsidRPr="00555639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56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(со шляпой по кругу)</w:t>
            </w:r>
          </w:p>
          <w:p w:rsidR="009B14CD" w:rsidRPr="0011230B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56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Ложная альтернатива и др.</w:t>
            </w:r>
          </w:p>
        </w:tc>
      </w:tr>
      <w:tr w:rsidR="009B14CD" w:rsidRPr="0011230B" w:rsidTr="00B86541">
        <w:tc>
          <w:tcPr>
            <w:tcW w:w="5015" w:type="dxa"/>
          </w:tcPr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sz w:val="24"/>
                <w:szCs w:val="24"/>
              </w:rPr>
              <w:t>Постановка проблемы</w:t>
            </w:r>
          </w:p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sz w:val="24"/>
                <w:szCs w:val="24"/>
              </w:rPr>
              <w:t>(создание проблемной ситуации)</w:t>
            </w:r>
          </w:p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Цель: </w:t>
            </w:r>
            <w:r w:rsidRPr="008A1DF6">
              <w:rPr>
                <w:rFonts w:ascii="Times New Roman" w:hAnsi="Times New Roman"/>
                <w:sz w:val="24"/>
                <w:szCs w:val="24"/>
              </w:rPr>
              <w:t xml:space="preserve">обсуждение затруднений; </w:t>
            </w:r>
          </w:p>
          <w:p w:rsidR="009B14CD" w:rsidRPr="00646289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1DF6">
              <w:rPr>
                <w:rFonts w:ascii="Times New Roman" w:hAnsi="Times New Roman"/>
                <w:sz w:val="24"/>
                <w:szCs w:val="24"/>
              </w:rPr>
              <w:t>проговаривание цели урока в виде вопроса, на который предстоит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ветить, или в виде темы урока. </w:t>
            </w:r>
          </w:p>
        </w:tc>
        <w:tc>
          <w:tcPr>
            <w:tcW w:w="5016" w:type="dxa"/>
          </w:tcPr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Стратегия «ИДЕАЛ»</w:t>
            </w:r>
          </w:p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Целое—часть. Часть—целое </w:t>
            </w:r>
          </w:p>
          <w:p w:rsidR="009B14CD" w:rsidRPr="0011230B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Изобретательская задача и др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</w:tr>
      <w:tr w:rsidR="009B14CD" w:rsidRPr="0011230B" w:rsidTr="00B86541">
        <w:tc>
          <w:tcPr>
            <w:tcW w:w="5015" w:type="dxa"/>
          </w:tcPr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sz w:val="24"/>
                <w:szCs w:val="24"/>
              </w:rPr>
              <w:t>Открытие новых знаний</w:t>
            </w:r>
          </w:p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Цель: </w:t>
            </w:r>
            <w:r w:rsidRPr="008A1DF6">
              <w:rPr>
                <w:rFonts w:ascii="Times New Roman" w:hAnsi="Times New Roman"/>
                <w:sz w:val="24"/>
                <w:szCs w:val="24"/>
              </w:rPr>
              <w:t>построение проекта выхода из затруднений.</w:t>
            </w:r>
            <w:r w:rsidRPr="008A1DF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B14CD" w:rsidRPr="0011230B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16" w:type="dxa"/>
          </w:tcPr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Лови ошибку</w:t>
            </w:r>
          </w:p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Приём  Пинг-понг «Имя – Значение» </w:t>
            </w:r>
          </w:p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Послушать-сговориться-обсудить</w:t>
            </w:r>
          </w:p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Хорошо -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плохо</w:t>
            </w:r>
          </w:p>
          <w:p w:rsidR="009B14CD" w:rsidRPr="0011230B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Зигзаг и др. </w:t>
            </w:r>
          </w:p>
        </w:tc>
      </w:tr>
      <w:tr w:rsidR="009B14CD" w:rsidRPr="0011230B" w:rsidTr="00B86541">
        <w:tc>
          <w:tcPr>
            <w:tcW w:w="5015" w:type="dxa"/>
          </w:tcPr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sz w:val="24"/>
                <w:szCs w:val="24"/>
              </w:rPr>
              <w:t>Первичное закрепление</w:t>
            </w:r>
          </w:p>
          <w:p w:rsidR="009B14CD" w:rsidRPr="0011230B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16" w:type="dxa"/>
          </w:tcPr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Морфологический ящик</w:t>
            </w:r>
          </w:p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Создай паспорт</w:t>
            </w:r>
          </w:p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Ситуационные задачи</w:t>
            </w:r>
          </w:p>
          <w:p w:rsidR="009B14CD" w:rsidRPr="0011230B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Изобретательские задачи и др.</w:t>
            </w:r>
          </w:p>
        </w:tc>
      </w:tr>
      <w:tr w:rsidR="009B14CD" w:rsidRPr="0011230B" w:rsidTr="00B86541">
        <w:tc>
          <w:tcPr>
            <w:tcW w:w="5015" w:type="dxa"/>
          </w:tcPr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Самостоятельная работа</w:t>
            </w:r>
          </w:p>
          <w:p w:rsidR="009B14CD" w:rsidRPr="0011230B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16" w:type="dxa"/>
          </w:tcPr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Морфологический ящик</w:t>
            </w:r>
          </w:p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Создай паспорт </w:t>
            </w:r>
          </w:p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Ситуационные задачи</w:t>
            </w:r>
          </w:p>
          <w:p w:rsidR="009B14CD" w:rsidRPr="0011230B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Изобретательские задачи и др. </w:t>
            </w:r>
          </w:p>
        </w:tc>
      </w:tr>
      <w:tr w:rsidR="009B14CD" w:rsidRPr="0011230B" w:rsidTr="00B86541">
        <w:tc>
          <w:tcPr>
            <w:tcW w:w="5015" w:type="dxa"/>
          </w:tcPr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Включение нового знания в систему знаний </w:t>
            </w:r>
          </w:p>
          <w:p w:rsidR="009B14CD" w:rsidRPr="0011230B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16" w:type="dxa"/>
          </w:tcPr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Хочу спросить</w:t>
            </w:r>
          </w:p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Толстый и тонкий вопрос</w:t>
            </w:r>
          </w:p>
          <w:p w:rsidR="009B14CD" w:rsidRPr="0011230B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Ромашка </w:t>
            </w:r>
            <w:proofErr w:type="spellStart"/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Блума</w:t>
            </w:r>
            <w:proofErr w:type="spellEnd"/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и др. </w:t>
            </w:r>
          </w:p>
        </w:tc>
      </w:tr>
      <w:tr w:rsidR="009B14CD" w:rsidRPr="0011230B" w:rsidTr="00B86541">
        <w:tc>
          <w:tcPr>
            <w:tcW w:w="5015" w:type="dxa"/>
          </w:tcPr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sz w:val="24"/>
                <w:szCs w:val="24"/>
              </w:rPr>
              <w:t>Рефлексия деятельности</w:t>
            </w:r>
          </w:p>
          <w:p w:rsidR="009B14CD" w:rsidRPr="00646289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r w:rsidRPr="008A1DF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: </w:t>
            </w:r>
            <w:r w:rsidRPr="008A1DF6">
              <w:rPr>
                <w:rFonts w:ascii="Times New Roman" w:hAnsi="Times New Roman"/>
                <w:sz w:val="24"/>
                <w:szCs w:val="24"/>
              </w:rPr>
              <w:t xml:space="preserve">осознание учащимися своей УД (учебной деятельности), самооценка результатов деятельности своей и всего класса. </w:t>
            </w:r>
          </w:p>
        </w:tc>
        <w:tc>
          <w:tcPr>
            <w:tcW w:w="5016" w:type="dxa"/>
          </w:tcPr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«Телеграмма»</w:t>
            </w:r>
          </w:p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Синквейн</w:t>
            </w:r>
            <w:proofErr w:type="spellEnd"/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До -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после</w:t>
            </w:r>
          </w:p>
          <w:p w:rsidR="009B14CD" w:rsidRPr="008A1DF6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Сообщи свое Я</w:t>
            </w:r>
          </w:p>
          <w:p w:rsidR="009B14CD" w:rsidRPr="0011230B" w:rsidRDefault="009B14CD" w:rsidP="00B86541">
            <w:pPr>
              <w:pStyle w:val="a3"/>
              <w:spacing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1DF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Рюкзак и др. </w:t>
            </w:r>
          </w:p>
        </w:tc>
      </w:tr>
    </w:tbl>
    <w:p w:rsidR="009B14C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</w:p>
    <w:p w:rsidR="009B14C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646289">
        <w:rPr>
          <w:rFonts w:ascii="Times New Roman" w:hAnsi="Times New Roman"/>
          <w:b/>
          <w:sz w:val="24"/>
          <w:szCs w:val="24"/>
        </w:rPr>
        <w:t>Краткие характеристики приёмов</w:t>
      </w:r>
      <w:r>
        <w:rPr>
          <w:rFonts w:ascii="Times New Roman" w:hAnsi="Times New Roman"/>
          <w:sz w:val="24"/>
          <w:szCs w:val="24"/>
        </w:rPr>
        <w:t>:</w:t>
      </w:r>
    </w:p>
    <w:p w:rsidR="009B14CD" w:rsidRDefault="009B14CD" w:rsidP="009B14CD">
      <w:pPr>
        <w:pStyle w:val="a3"/>
        <w:spacing w:line="0" w:lineRule="atLeast"/>
        <w:jc w:val="both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0E6F9D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Pr="000E6F9D">
        <w:rPr>
          <w:rFonts w:ascii="Times New Roman" w:hAnsi="Times New Roman"/>
          <w:b/>
          <w:bCs/>
          <w:i/>
          <w:sz w:val="24"/>
          <w:szCs w:val="24"/>
          <w:u w:val="single"/>
        </w:rPr>
        <w:t>Приём  “Нестандартный вход в урок”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</w:t>
      </w:r>
      <w:r w:rsidRPr="000E6F9D">
        <w:rPr>
          <w:rFonts w:ascii="Times New Roman" w:hAnsi="Times New Roman"/>
          <w:sz w:val="24"/>
          <w:szCs w:val="24"/>
        </w:rPr>
        <w:t>аправлен</w:t>
      </w:r>
      <w:proofErr w:type="gramEnd"/>
      <w:r w:rsidRPr="000E6F9D">
        <w:rPr>
          <w:rFonts w:ascii="Times New Roman" w:hAnsi="Times New Roman"/>
          <w:sz w:val="24"/>
          <w:szCs w:val="24"/>
        </w:rPr>
        <w:t xml:space="preserve"> на включение учащихся в активную </w:t>
      </w:r>
      <w:proofErr w:type="spellStart"/>
      <w:r w:rsidRPr="000E6F9D">
        <w:rPr>
          <w:rFonts w:ascii="Times New Roman" w:hAnsi="Times New Roman"/>
          <w:sz w:val="24"/>
          <w:szCs w:val="24"/>
        </w:rPr>
        <w:t>мыследеятельность</w:t>
      </w:r>
      <w:proofErr w:type="spellEnd"/>
      <w:r w:rsidRPr="000E6F9D">
        <w:rPr>
          <w:rFonts w:ascii="Times New Roman" w:hAnsi="Times New Roman"/>
          <w:sz w:val="24"/>
          <w:szCs w:val="24"/>
        </w:rPr>
        <w:t xml:space="preserve"> с первых минут урока. Учитель начинает урок с противоречивого факта, который трудно объяснить на основе имеющихся знаний.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0E6F9D">
        <w:rPr>
          <w:rFonts w:ascii="Times New Roman" w:hAnsi="Times New Roman"/>
          <w:b/>
          <w:bCs/>
          <w:i/>
          <w:sz w:val="24"/>
          <w:szCs w:val="24"/>
          <w:u w:val="single"/>
        </w:rPr>
        <w:t>Приём  “Отсроченная отгадка”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</w:t>
      </w:r>
      <w:r w:rsidRPr="000E6F9D">
        <w:rPr>
          <w:rFonts w:ascii="Times New Roman" w:hAnsi="Times New Roman"/>
          <w:sz w:val="24"/>
          <w:szCs w:val="24"/>
        </w:rPr>
        <w:t>аправлен</w:t>
      </w:r>
      <w:proofErr w:type="gramEnd"/>
      <w:r w:rsidRPr="000E6F9D">
        <w:rPr>
          <w:rFonts w:ascii="Times New Roman" w:hAnsi="Times New Roman"/>
          <w:sz w:val="24"/>
          <w:szCs w:val="24"/>
        </w:rPr>
        <w:t xml:space="preserve"> на активизацию мыслительной деятельности учащихся на уроке.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b/>
          <w:bCs/>
          <w:i/>
          <w:iCs/>
          <w:sz w:val="24"/>
          <w:szCs w:val="24"/>
        </w:rPr>
        <w:t xml:space="preserve">1 вариант. </w:t>
      </w:r>
      <w:r w:rsidRPr="000E6F9D">
        <w:rPr>
          <w:rFonts w:ascii="Times New Roman" w:hAnsi="Times New Roman"/>
          <w:sz w:val="24"/>
          <w:szCs w:val="24"/>
        </w:rPr>
        <w:t xml:space="preserve">В начале урока учитель дает загадку (удивительный факт), отгадка к которой (ключик для понимания) будет открыта на уроке при работе над новым материалом.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b/>
          <w:bCs/>
          <w:i/>
          <w:iCs/>
          <w:sz w:val="24"/>
          <w:szCs w:val="24"/>
        </w:rPr>
        <w:t xml:space="preserve">2 вариант. </w:t>
      </w:r>
      <w:r w:rsidRPr="000E6F9D">
        <w:rPr>
          <w:rFonts w:ascii="Times New Roman" w:hAnsi="Times New Roman"/>
          <w:sz w:val="24"/>
          <w:szCs w:val="24"/>
        </w:rPr>
        <w:t xml:space="preserve">Загадку (удивительный факт) дать в конце урока, чтобы начать с нее следующее занятие.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0E6F9D">
        <w:rPr>
          <w:rFonts w:ascii="Times New Roman" w:hAnsi="Times New Roman"/>
          <w:b/>
          <w:bCs/>
          <w:i/>
          <w:sz w:val="24"/>
          <w:szCs w:val="24"/>
          <w:u w:val="single"/>
        </w:rPr>
        <w:t xml:space="preserve">Приём  “Удивляй!”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</w:t>
      </w:r>
      <w:r w:rsidRPr="000E6F9D">
        <w:rPr>
          <w:rFonts w:ascii="Times New Roman" w:hAnsi="Times New Roman"/>
          <w:sz w:val="24"/>
          <w:szCs w:val="24"/>
        </w:rPr>
        <w:t>аправлен</w:t>
      </w:r>
      <w:proofErr w:type="gramEnd"/>
      <w:r w:rsidRPr="000E6F9D">
        <w:rPr>
          <w:rFonts w:ascii="Times New Roman" w:hAnsi="Times New Roman"/>
          <w:sz w:val="24"/>
          <w:szCs w:val="24"/>
        </w:rPr>
        <w:t xml:space="preserve"> на активизацию мыслительной деятельности и привлечение интереса к теме урока.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Учитель находит такой угол зрения, при котором даже хорошо известные факты становятся загадкой. </w:t>
      </w:r>
    </w:p>
    <w:p w:rsidR="009B14C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b/>
          <w:sz w:val="24"/>
          <w:szCs w:val="24"/>
          <w:u w:val="single"/>
        </w:rPr>
        <w:t>“</w:t>
      </w:r>
      <w:r w:rsidRPr="000E6F9D">
        <w:rPr>
          <w:rFonts w:ascii="Times New Roman" w:hAnsi="Times New Roman"/>
          <w:b/>
          <w:i/>
          <w:iCs/>
          <w:sz w:val="24"/>
          <w:szCs w:val="24"/>
          <w:u w:val="single"/>
        </w:rPr>
        <w:t>Элемент - имя признака - значение признака</w:t>
      </w:r>
      <w:r w:rsidRPr="000E6F9D">
        <w:rPr>
          <w:rFonts w:ascii="Times New Roman" w:hAnsi="Times New Roman"/>
          <w:b/>
          <w:sz w:val="24"/>
          <w:szCs w:val="24"/>
          <w:u w:val="single"/>
        </w:rPr>
        <w:t>”</w:t>
      </w:r>
      <w:r w:rsidRPr="000E6F9D">
        <w:rPr>
          <w:rFonts w:ascii="Times New Roman" w:hAnsi="Times New Roman"/>
          <w:sz w:val="24"/>
          <w:szCs w:val="24"/>
        </w:rPr>
        <w:t xml:space="preserve"> 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6F9D">
        <w:rPr>
          <w:rFonts w:ascii="Times New Roman" w:hAnsi="Times New Roman"/>
          <w:sz w:val="24"/>
          <w:szCs w:val="24"/>
        </w:rPr>
        <w:t>Прием используется для рассмотрения составных частей изучаемого явления и их значений (окружающий мир, информатика, русский язык (составление лексического значения слова)</w:t>
      </w:r>
      <w:proofErr w:type="gramEnd"/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b/>
          <w:sz w:val="24"/>
          <w:szCs w:val="24"/>
        </w:rPr>
      </w:pPr>
      <w:r w:rsidRPr="000E6F9D">
        <w:rPr>
          <w:rFonts w:ascii="Times New Roman" w:hAnsi="Times New Roman"/>
          <w:b/>
          <w:sz w:val="24"/>
          <w:szCs w:val="24"/>
          <w:u w:val="single"/>
        </w:rPr>
        <w:t xml:space="preserve"> “</w:t>
      </w:r>
      <w:r w:rsidRPr="000E6F9D">
        <w:rPr>
          <w:rFonts w:ascii="Times New Roman" w:hAnsi="Times New Roman"/>
          <w:b/>
          <w:i/>
          <w:iCs/>
          <w:sz w:val="24"/>
          <w:szCs w:val="24"/>
          <w:u w:val="single"/>
        </w:rPr>
        <w:t>Морфологический ящик / копилка</w:t>
      </w:r>
      <w:r w:rsidRPr="000E6F9D">
        <w:rPr>
          <w:rFonts w:ascii="Times New Roman" w:hAnsi="Times New Roman"/>
          <w:b/>
          <w:sz w:val="24"/>
          <w:szCs w:val="24"/>
          <w:u w:val="single"/>
        </w:rPr>
        <w:t>”</w:t>
      </w:r>
      <w:r w:rsidRPr="000E6F9D">
        <w:rPr>
          <w:rFonts w:ascii="Times New Roman" w:hAnsi="Times New Roman"/>
          <w:b/>
          <w:sz w:val="24"/>
          <w:szCs w:val="24"/>
        </w:rPr>
        <w:t xml:space="preserve"> 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Прием  служит для сбора и анализа информации по заданным признакам, выявление существенных и несущественных признаков изучаемого явления. Копилка универсальна, может быть использована на различных предметах: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i/>
          <w:sz w:val="24"/>
          <w:szCs w:val="24"/>
          <w:u w:val="single"/>
        </w:rPr>
        <w:t>на русском языке</w:t>
      </w:r>
      <w:r w:rsidRPr="000E6F9D">
        <w:rPr>
          <w:rFonts w:ascii="Times New Roman" w:hAnsi="Times New Roman"/>
          <w:sz w:val="24"/>
          <w:szCs w:val="24"/>
        </w:rPr>
        <w:t xml:space="preserve"> – сбор частей слова для конструирования новых слов; сбор лексических значений многозначных слов; составление синонимических и антонимических рядов; копилка фразеологизмов и их значений; копилка слов, содержащих определенную орфограмму; копилка родственных слов;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i/>
          <w:sz w:val="24"/>
          <w:szCs w:val="24"/>
          <w:u w:val="single"/>
        </w:rPr>
        <w:t>на математике</w:t>
      </w:r>
      <w:r w:rsidRPr="000E6F9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E6F9D">
        <w:rPr>
          <w:rFonts w:ascii="Times New Roman" w:hAnsi="Times New Roman"/>
          <w:sz w:val="24"/>
          <w:szCs w:val="24"/>
        </w:rPr>
        <w:t>– сбор элементов задачи (условий, вопросов) для конструирования новых задач; составление копилок математических выражений, величин, геометрических фигур для их последующего анализа и классификации;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i/>
          <w:sz w:val="24"/>
          <w:szCs w:val="24"/>
          <w:u w:val="single"/>
        </w:rPr>
        <w:t>окружающий мир</w:t>
      </w:r>
      <w:r w:rsidRPr="000E6F9D">
        <w:rPr>
          <w:rFonts w:ascii="Times New Roman" w:hAnsi="Times New Roman"/>
          <w:sz w:val="24"/>
          <w:szCs w:val="24"/>
        </w:rPr>
        <w:t xml:space="preserve"> – копилки различных видов животных и растений;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i/>
          <w:sz w:val="24"/>
          <w:szCs w:val="24"/>
          <w:u w:val="single"/>
        </w:rPr>
        <w:t>литературное чтение</w:t>
      </w:r>
      <w:r w:rsidRPr="000E6F9D">
        <w:rPr>
          <w:rFonts w:ascii="Times New Roman" w:hAnsi="Times New Roman"/>
          <w:sz w:val="24"/>
          <w:szCs w:val="24"/>
        </w:rPr>
        <w:t xml:space="preserve"> – копилка рифм, метафор; копилка личностных каче</w:t>
      </w:r>
      <w:proofErr w:type="gramStart"/>
      <w:r w:rsidRPr="000E6F9D">
        <w:rPr>
          <w:rFonts w:ascii="Times New Roman" w:hAnsi="Times New Roman"/>
          <w:sz w:val="24"/>
          <w:szCs w:val="24"/>
        </w:rPr>
        <w:t>ств дл</w:t>
      </w:r>
      <w:proofErr w:type="gramEnd"/>
      <w:r w:rsidRPr="000E6F9D">
        <w:rPr>
          <w:rFonts w:ascii="Times New Roman" w:hAnsi="Times New Roman"/>
          <w:sz w:val="24"/>
          <w:szCs w:val="24"/>
        </w:rPr>
        <w:t>я характеристик героев. 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0E6F9D">
        <w:rPr>
          <w:rFonts w:ascii="Times New Roman" w:hAnsi="Times New Roman"/>
          <w:b/>
          <w:bCs/>
          <w:i/>
          <w:sz w:val="24"/>
          <w:szCs w:val="24"/>
          <w:u w:val="single"/>
        </w:rPr>
        <w:t>Приём  “Цепочка признаков“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</w:t>
      </w:r>
      <w:r w:rsidRPr="000E6F9D">
        <w:rPr>
          <w:rFonts w:ascii="Times New Roman" w:hAnsi="Times New Roman"/>
          <w:sz w:val="24"/>
          <w:szCs w:val="24"/>
        </w:rPr>
        <w:t>аправлен</w:t>
      </w:r>
      <w:proofErr w:type="gramEnd"/>
      <w:r w:rsidRPr="000E6F9D">
        <w:rPr>
          <w:rFonts w:ascii="Times New Roman" w:hAnsi="Times New Roman"/>
          <w:sz w:val="24"/>
          <w:szCs w:val="24"/>
        </w:rPr>
        <w:t xml:space="preserve"> на актуализацию знаний учащихся о признаках тех объектов, которые включаются в работу.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b/>
          <w:bCs/>
          <w:sz w:val="24"/>
          <w:szCs w:val="24"/>
        </w:rPr>
        <w:t xml:space="preserve">Формирует: </w:t>
      </w:r>
      <w:r w:rsidRPr="000E6F9D">
        <w:rPr>
          <w:rFonts w:ascii="Times New Roman" w:hAnsi="Times New Roman"/>
          <w:sz w:val="24"/>
          <w:szCs w:val="24"/>
        </w:rPr>
        <w:t xml:space="preserve">умение описывать объект через имена и значения признаков; умение определять по заданным частям модели скрытые части; умение составлять внутренний план действий. </w:t>
      </w:r>
    </w:p>
    <w:p w:rsidR="009B14CD" w:rsidRPr="00ED510D" w:rsidRDefault="009B14CD" w:rsidP="009B14CD">
      <w:pPr>
        <w:pStyle w:val="a3"/>
        <w:spacing w:line="0" w:lineRule="atLeast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ED510D">
        <w:rPr>
          <w:rFonts w:ascii="Times New Roman" w:hAnsi="Times New Roman"/>
          <w:b/>
          <w:bCs/>
          <w:i/>
          <w:sz w:val="24"/>
          <w:szCs w:val="24"/>
          <w:u w:val="single"/>
        </w:rPr>
        <w:t>Приём “Целое-часть. Часть-целое”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lastRenderedPageBreak/>
        <w:t>Прием на развитие логического мышления. По первой паре слов вам следует определить, какое правило имеет здесь место: целое-часть или часть-целое. Для слова второй пары нужно из предложенных вариантов указать тот, который соответствует найденному правилу</w:t>
      </w:r>
      <w:r>
        <w:rPr>
          <w:rFonts w:ascii="Times New Roman" w:hAnsi="Times New Roman"/>
          <w:sz w:val="24"/>
          <w:szCs w:val="24"/>
        </w:rPr>
        <w:t>.</w:t>
      </w:r>
    </w:p>
    <w:p w:rsidR="009B14CD" w:rsidRPr="00ED510D" w:rsidRDefault="009B14CD" w:rsidP="009B14CD">
      <w:pPr>
        <w:pStyle w:val="a3"/>
        <w:spacing w:line="0" w:lineRule="atLeast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ED510D">
        <w:rPr>
          <w:rFonts w:ascii="Times New Roman" w:hAnsi="Times New Roman"/>
          <w:b/>
          <w:bCs/>
          <w:i/>
          <w:sz w:val="24"/>
          <w:szCs w:val="24"/>
          <w:u w:val="single"/>
        </w:rPr>
        <w:t xml:space="preserve">Приём  Пинг-понг «Имя – Значение»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46289">
        <w:rPr>
          <w:rFonts w:ascii="Times New Roman" w:hAnsi="Times New Roman"/>
          <w:bCs/>
          <w:sz w:val="24"/>
          <w:szCs w:val="24"/>
        </w:rPr>
        <w:t>Н</w:t>
      </w:r>
      <w:r w:rsidRPr="000E6F9D">
        <w:rPr>
          <w:rFonts w:ascii="Times New Roman" w:hAnsi="Times New Roman"/>
          <w:sz w:val="24"/>
          <w:szCs w:val="24"/>
        </w:rPr>
        <w:t>аправлен</w:t>
      </w:r>
      <w:proofErr w:type="gramEnd"/>
      <w:r w:rsidRPr="000E6F9D">
        <w:rPr>
          <w:rFonts w:ascii="Times New Roman" w:hAnsi="Times New Roman"/>
          <w:sz w:val="24"/>
          <w:szCs w:val="24"/>
        </w:rPr>
        <w:t xml:space="preserve"> на актуализацию знаний учащихся, способствующий накоплению информации о признаках объектов и диапазонах их возможных значений.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Задается конкретный объект. Игроки первой команды называют имя признака, игроки второй команды отвечают значением признака. На следующем шаге роли меняются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(2-я команда называет имена признаков, 1-я – значения признаков). Команда проигрывает, если не может назвать имя признака или ответить значением</w:t>
      </w:r>
      <w:r>
        <w:rPr>
          <w:rFonts w:ascii="Times New Roman" w:hAnsi="Times New Roman"/>
          <w:sz w:val="24"/>
          <w:szCs w:val="24"/>
        </w:rPr>
        <w:t>.</w:t>
      </w:r>
      <w:r w:rsidRPr="000E6F9D">
        <w:rPr>
          <w:rFonts w:ascii="Times New Roman" w:hAnsi="Times New Roman"/>
          <w:sz w:val="24"/>
          <w:szCs w:val="24"/>
        </w:rPr>
        <w:t xml:space="preserve">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Фиксируя наиболее типичные имена признаков, можно собрать копилку имен признаков и на ее основании строить паспорта объектов. Игра может использоваться в любом учебном предмете. Особенно – для объектов, которые требуется описывать по определенному плану (части речи, природные зоны, живые организмы и т. д.). </w:t>
      </w:r>
    </w:p>
    <w:p w:rsidR="009B14C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ED510D">
        <w:rPr>
          <w:rFonts w:ascii="Times New Roman" w:hAnsi="Times New Roman"/>
          <w:b/>
          <w:sz w:val="24"/>
          <w:szCs w:val="24"/>
          <w:u w:val="single"/>
        </w:rPr>
        <w:t>“</w:t>
      </w:r>
      <w:r w:rsidRPr="00ED510D">
        <w:rPr>
          <w:rFonts w:ascii="Times New Roman" w:hAnsi="Times New Roman"/>
          <w:b/>
          <w:i/>
          <w:iCs/>
          <w:sz w:val="24"/>
          <w:szCs w:val="24"/>
          <w:u w:val="single"/>
        </w:rPr>
        <w:t>Системный лифт”</w:t>
      </w:r>
      <w:r w:rsidRPr="000E6F9D">
        <w:rPr>
          <w:rFonts w:ascii="Times New Roman" w:hAnsi="Times New Roman"/>
          <w:sz w:val="24"/>
          <w:szCs w:val="24"/>
        </w:rPr>
        <w:t xml:space="preserve"> 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Прием используется для рассмотрения частей изучаемого объекта и объекта как части другого более крупного объекта (окружающий мир, русский язык).</w:t>
      </w:r>
    </w:p>
    <w:p w:rsidR="009B14C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ED510D">
        <w:rPr>
          <w:rFonts w:ascii="Times New Roman" w:hAnsi="Times New Roman"/>
          <w:b/>
          <w:sz w:val="24"/>
          <w:szCs w:val="24"/>
          <w:u w:val="single"/>
        </w:rPr>
        <w:t xml:space="preserve"> “</w:t>
      </w:r>
      <w:r w:rsidRPr="00ED510D">
        <w:rPr>
          <w:rFonts w:ascii="Times New Roman" w:hAnsi="Times New Roman"/>
          <w:b/>
          <w:i/>
          <w:iCs/>
          <w:sz w:val="24"/>
          <w:szCs w:val="24"/>
          <w:u w:val="single"/>
        </w:rPr>
        <w:t>Создай паспорт</w:t>
      </w:r>
      <w:r w:rsidRPr="00ED510D">
        <w:rPr>
          <w:rFonts w:ascii="Times New Roman" w:hAnsi="Times New Roman"/>
          <w:b/>
          <w:sz w:val="24"/>
          <w:szCs w:val="24"/>
          <w:u w:val="single"/>
        </w:rPr>
        <w:t>”</w:t>
      </w:r>
      <w:r w:rsidRPr="000E6F9D">
        <w:rPr>
          <w:rFonts w:ascii="Times New Roman" w:hAnsi="Times New Roman"/>
          <w:sz w:val="24"/>
          <w:szCs w:val="24"/>
        </w:rPr>
        <w:t xml:space="preserve">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0E6F9D">
        <w:rPr>
          <w:rFonts w:ascii="Times New Roman" w:hAnsi="Times New Roman"/>
          <w:sz w:val="24"/>
          <w:szCs w:val="24"/>
        </w:rPr>
        <w:t>аправлен на  систематизацию и обобщение полученных знаний; для выделения существенных и несущественных признаков изучаемого явления; создания краткой характеристики изучаемого понятия, сравнения его с другими сходными понятиями (русский язык, математика, окружающий мир, литература).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Это универсальный прием составления обобщенной характеристики изучаемого явления по определенному плану. Может быть </w:t>
      </w:r>
      <w:proofErr w:type="gramStart"/>
      <w:r w:rsidRPr="000E6F9D">
        <w:rPr>
          <w:rFonts w:ascii="Times New Roman" w:hAnsi="Times New Roman"/>
          <w:sz w:val="24"/>
          <w:szCs w:val="24"/>
        </w:rPr>
        <w:t>использован</w:t>
      </w:r>
      <w:proofErr w:type="gramEnd"/>
      <w:r w:rsidRPr="000E6F9D">
        <w:rPr>
          <w:rFonts w:ascii="Times New Roman" w:hAnsi="Times New Roman"/>
          <w:sz w:val="24"/>
          <w:szCs w:val="24"/>
        </w:rPr>
        <w:t xml:space="preserve"> для создания характеристик: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ED510D">
        <w:rPr>
          <w:rFonts w:ascii="Times New Roman" w:hAnsi="Times New Roman"/>
          <w:i/>
          <w:sz w:val="24"/>
          <w:szCs w:val="24"/>
          <w:u w:val="single"/>
        </w:rPr>
        <w:t>на литературном чтении</w:t>
      </w:r>
      <w:r w:rsidRPr="000E6F9D">
        <w:rPr>
          <w:rFonts w:ascii="Times New Roman" w:hAnsi="Times New Roman"/>
          <w:sz w:val="24"/>
          <w:szCs w:val="24"/>
        </w:rPr>
        <w:t xml:space="preserve"> – героев литературных произведений;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ED510D">
        <w:rPr>
          <w:rFonts w:ascii="Times New Roman" w:hAnsi="Times New Roman"/>
          <w:i/>
          <w:sz w:val="24"/>
          <w:szCs w:val="24"/>
          <w:u w:val="single"/>
        </w:rPr>
        <w:t>на окружающем мире</w:t>
      </w:r>
      <w:r w:rsidRPr="000E6F9D">
        <w:rPr>
          <w:rFonts w:ascii="Times New Roman" w:hAnsi="Times New Roman"/>
          <w:sz w:val="24"/>
          <w:szCs w:val="24"/>
        </w:rPr>
        <w:t xml:space="preserve"> – полезных ископаемых, растения, животных, частей растений, систем организма;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ED510D">
        <w:rPr>
          <w:rFonts w:ascii="Times New Roman" w:hAnsi="Times New Roman"/>
          <w:i/>
          <w:sz w:val="24"/>
          <w:szCs w:val="24"/>
          <w:u w:val="single"/>
        </w:rPr>
        <w:t>на математике</w:t>
      </w:r>
      <w:r w:rsidRPr="000E6F9D">
        <w:rPr>
          <w:rFonts w:ascii="Times New Roman" w:hAnsi="Times New Roman"/>
          <w:sz w:val="24"/>
          <w:szCs w:val="24"/>
        </w:rPr>
        <w:t xml:space="preserve"> – геометрических фигур, математических величин;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ED510D">
        <w:rPr>
          <w:rFonts w:ascii="Times New Roman" w:hAnsi="Times New Roman"/>
          <w:i/>
          <w:sz w:val="24"/>
          <w:szCs w:val="24"/>
          <w:u w:val="single"/>
        </w:rPr>
        <w:t>на русском языке</w:t>
      </w:r>
      <w:r w:rsidRPr="000E6F9D">
        <w:rPr>
          <w:rFonts w:ascii="Times New Roman" w:hAnsi="Times New Roman"/>
          <w:sz w:val="24"/>
          <w:szCs w:val="24"/>
        </w:rPr>
        <w:t xml:space="preserve"> – частей речи, членов предложений, частей слова, лингв. терминов.</w:t>
      </w:r>
    </w:p>
    <w:p w:rsidR="00CA3F54" w:rsidRDefault="00CA3F54" w:rsidP="009B14CD">
      <w:pPr>
        <w:pStyle w:val="a3"/>
        <w:spacing w:line="0" w:lineRule="atLeast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B14CD" w:rsidRDefault="00CA3F54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2270125</wp:posOffset>
            </wp:positionH>
            <wp:positionV relativeFrom="margin">
              <wp:posOffset>5636895</wp:posOffset>
            </wp:positionV>
            <wp:extent cx="3717925" cy="1176655"/>
            <wp:effectExtent l="19050" t="0" r="0" b="0"/>
            <wp:wrapSquare wrapText="bothSides"/>
            <wp:docPr id="3" name="Рисунок 2" descr="F:\ТРИЗ\2036ММ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1" name="Picture 2" descr="F:\ТРИЗ\2036ММЧ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4CD" w:rsidRPr="00ED510D">
        <w:rPr>
          <w:rFonts w:ascii="Times New Roman" w:hAnsi="Times New Roman"/>
          <w:b/>
          <w:sz w:val="24"/>
          <w:szCs w:val="24"/>
          <w:u w:val="single"/>
        </w:rPr>
        <w:t>“</w:t>
      </w:r>
      <w:r w:rsidR="009B14CD" w:rsidRPr="00ED510D">
        <w:rPr>
          <w:rFonts w:ascii="Times New Roman" w:hAnsi="Times New Roman"/>
          <w:b/>
          <w:i/>
          <w:iCs/>
          <w:sz w:val="24"/>
          <w:szCs w:val="24"/>
          <w:u w:val="single"/>
        </w:rPr>
        <w:t>Метод Маленьких Человечков”</w:t>
      </w:r>
      <w:r w:rsidR="009B14CD" w:rsidRPr="000E6F9D">
        <w:rPr>
          <w:rFonts w:ascii="Times New Roman" w:hAnsi="Times New Roman"/>
          <w:sz w:val="24"/>
          <w:szCs w:val="24"/>
        </w:rPr>
        <w:t xml:space="preserve">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Прием используется </w:t>
      </w:r>
      <w:r w:rsidRPr="000E6F9D">
        <w:rPr>
          <w:rFonts w:ascii="Times New Roman" w:hAnsi="Times New Roman"/>
          <w:sz w:val="24"/>
          <w:szCs w:val="24"/>
        </w:rPr>
        <w:t>для создания представления о внутренней структуре тел живой и неживой природы, предметов (окружающий мир).</w:t>
      </w:r>
    </w:p>
    <w:p w:rsidR="009B14CD" w:rsidRPr="00646289" w:rsidRDefault="009B14CD" w:rsidP="00CA3F54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ED510D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</w:p>
    <w:p w:rsidR="009B14C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ED510D">
        <w:rPr>
          <w:rFonts w:ascii="Times New Roman" w:hAnsi="Times New Roman"/>
          <w:b/>
          <w:i/>
          <w:sz w:val="24"/>
          <w:szCs w:val="24"/>
          <w:u w:val="single"/>
        </w:rPr>
        <w:t xml:space="preserve">«Да </w:t>
      </w:r>
      <w:proofErr w:type="gramStart"/>
      <w:r w:rsidRPr="00ED510D">
        <w:rPr>
          <w:rFonts w:ascii="Times New Roman" w:hAnsi="Times New Roman"/>
          <w:b/>
          <w:i/>
          <w:sz w:val="24"/>
          <w:szCs w:val="24"/>
          <w:u w:val="single"/>
        </w:rPr>
        <w:t>–</w:t>
      </w:r>
      <w:proofErr w:type="spellStart"/>
      <w:r w:rsidRPr="00ED510D">
        <w:rPr>
          <w:rFonts w:ascii="Times New Roman" w:hAnsi="Times New Roman"/>
          <w:b/>
          <w:i/>
          <w:sz w:val="24"/>
          <w:szCs w:val="24"/>
          <w:u w:val="single"/>
        </w:rPr>
        <w:t>н</w:t>
      </w:r>
      <w:proofErr w:type="gramEnd"/>
      <w:r w:rsidRPr="00ED510D">
        <w:rPr>
          <w:rFonts w:ascii="Times New Roman" w:hAnsi="Times New Roman"/>
          <w:b/>
          <w:i/>
          <w:sz w:val="24"/>
          <w:szCs w:val="24"/>
          <w:u w:val="single"/>
        </w:rPr>
        <w:t>етка</w:t>
      </w:r>
      <w:proofErr w:type="spellEnd"/>
      <w:r w:rsidRPr="00ED510D">
        <w:rPr>
          <w:rFonts w:ascii="Times New Roman" w:hAnsi="Times New Roman"/>
          <w:b/>
          <w:i/>
          <w:sz w:val="24"/>
          <w:szCs w:val="24"/>
          <w:u w:val="single"/>
        </w:rPr>
        <w:t>»</w:t>
      </w:r>
      <w:r w:rsidRPr="000E6F9D">
        <w:rPr>
          <w:rFonts w:ascii="Times New Roman" w:hAnsi="Times New Roman"/>
          <w:sz w:val="24"/>
          <w:szCs w:val="24"/>
        </w:rPr>
        <w:t xml:space="preserve"> 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Метод сужения поиска посредством задавания вопросов, на которые можно отвечать «да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E6F9D">
        <w:rPr>
          <w:rFonts w:ascii="Times New Roman" w:hAnsi="Times New Roman"/>
          <w:sz w:val="24"/>
          <w:szCs w:val="24"/>
        </w:rPr>
        <w:t>-н</w:t>
      </w:r>
      <w:proofErr w:type="gramEnd"/>
      <w:r w:rsidRPr="000E6F9D">
        <w:rPr>
          <w:rFonts w:ascii="Times New Roman" w:hAnsi="Times New Roman"/>
          <w:sz w:val="24"/>
          <w:szCs w:val="24"/>
        </w:rPr>
        <w:t>ет». Самый распространённый приём, применяющийся с первых уроков первого класса. Развивает умения выделять различные признаки объектов, производить группировку объектов, ситуаций, явлений по выявленным характеристикам, осуществлять классификацию по различным основаниям, развивает умения ориентироваться в пространстве. Учитель загадывает число, понятие, литературного героя и т. д. Учащиеся пытаются найти ответ, задавая вопросы, на которые учитель может ответить только словами «да» или «нет» «</w:t>
      </w:r>
      <w:proofErr w:type="gramStart"/>
      <w:r w:rsidRPr="000E6F9D">
        <w:rPr>
          <w:rFonts w:ascii="Times New Roman" w:hAnsi="Times New Roman"/>
          <w:sz w:val="24"/>
          <w:szCs w:val="24"/>
        </w:rPr>
        <w:t>и</w:t>
      </w:r>
      <w:proofErr w:type="gramEnd"/>
      <w:r w:rsidRPr="000E6F9D">
        <w:rPr>
          <w:rFonts w:ascii="Times New Roman" w:hAnsi="Times New Roman"/>
          <w:sz w:val="24"/>
          <w:szCs w:val="24"/>
        </w:rPr>
        <w:t xml:space="preserve"> да и нет» В результате происходит сужение поля поиска и постепенно дети самостоятельно «раскрывают» секрет задумки. Можно проводить в виде игры в парах. Один из игроков загадал какую-то часть речи, а другой должен отгадать, используя (примерные) вопросы: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b/>
          <w:bCs/>
          <w:sz w:val="24"/>
          <w:szCs w:val="24"/>
        </w:rPr>
        <w:t xml:space="preserve">1) </w:t>
      </w:r>
      <w:r w:rsidRPr="000E6F9D">
        <w:rPr>
          <w:rFonts w:ascii="Times New Roman" w:hAnsi="Times New Roman"/>
          <w:sz w:val="24"/>
          <w:szCs w:val="24"/>
        </w:rPr>
        <w:t>Это служебная часть речи? Нет.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b/>
          <w:bCs/>
          <w:sz w:val="24"/>
          <w:szCs w:val="24"/>
        </w:rPr>
        <w:t xml:space="preserve">2) </w:t>
      </w:r>
      <w:r w:rsidRPr="000E6F9D">
        <w:rPr>
          <w:rFonts w:ascii="Times New Roman" w:hAnsi="Times New Roman"/>
          <w:sz w:val="24"/>
          <w:szCs w:val="24"/>
        </w:rPr>
        <w:t>Это самостоятельная часть речи? Да.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b/>
          <w:bCs/>
          <w:sz w:val="24"/>
          <w:szCs w:val="24"/>
        </w:rPr>
        <w:t xml:space="preserve">3) </w:t>
      </w:r>
      <w:r w:rsidRPr="000E6F9D">
        <w:rPr>
          <w:rFonts w:ascii="Times New Roman" w:hAnsi="Times New Roman"/>
          <w:sz w:val="24"/>
          <w:szCs w:val="24"/>
        </w:rPr>
        <w:t>Обозначает предмет? Нет.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b/>
          <w:bCs/>
          <w:sz w:val="24"/>
          <w:szCs w:val="24"/>
        </w:rPr>
        <w:t xml:space="preserve">4) </w:t>
      </w:r>
      <w:r w:rsidRPr="000E6F9D">
        <w:rPr>
          <w:rFonts w:ascii="Times New Roman" w:hAnsi="Times New Roman"/>
          <w:sz w:val="24"/>
          <w:szCs w:val="24"/>
        </w:rPr>
        <w:t>Действие предмета? Да.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b/>
          <w:bCs/>
          <w:sz w:val="24"/>
          <w:szCs w:val="24"/>
        </w:rPr>
        <w:t xml:space="preserve">5) </w:t>
      </w:r>
      <w:r w:rsidRPr="000E6F9D">
        <w:rPr>
          <w:rFonts w:ascii="Times New Roman" w:hAnsi="Times New Roman"/>
          <w:sz w:val="24"/>
          <w:szCs w:val="24"/>
        </w:rPr>
        <w:t xml:space="preserve">Отвечает на вопросы </w:t>
      </w:r>
      <w:r w:rsidRPr="000E6F9D">
        <w:rPr>
          <w:rFonts w:ascii="Times New Roman" w:hAnsi="Times New Roman"/>
          <w:b/>
          <w:bCs/>
          <w:sz w:val="24"/>
          <w:szCs w:val="24"/>
        </w:rPr>
        <w:t xml:space="preserve">что делать? что сделать? </w:t>
      </w:r>
      <w:r w:rsidRPr="000E6F9D">
        <w:rPr>
          <w:rFonts w:ascii="Times New Roman" w:hAnsi="Times New Roman"/>
          <w:sz w:val="24"/>
          <w:szCs w:val="24"/>
        </w:rPr>
        <w:t>Да.</w:t>
      </w:r>
    </w:p>
    <w:p w:rsidR="009B14C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Это глагол!</w:t>
      </w:r>
    </w:p>
    <w:p w:rsidR="009B14C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ED510D">
        <w:rPr>
          <w:rFonts w:ascii="Times New Roman" w:hAnsi="Times New Roman"/>
          <w:b/>
          <w:i/>
          <w:sz w:val="24"/>
          <w:szCs w:val="24"/>
          <w:u w:val="single"/>
        </w:rPr>
        <w:t>Прием «Лови ошибку!»</w:t>
      </w:r>
      <w:r w:rsidRPr="000E6F9D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9B14CD" w:rsidRPr="00646289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lastRenderedPageBreak/>
        <w:t>Объясняя материал, учитель намеренно допускает ошибки. Сначала ученики заранее предупреждаются об этом. Иногда можно даже подсказать “опасные места” интонацией или жестом. Главное научить детей предупреждать ошибки. Цель этого приема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6F9D">
        <w:rPr>
          <w:rFonts w:ascii="Times New Roman" w:hAnsi="Times New Roman"/>
          <w:sz w:val="24"/>
          <w:szCs w:val="24"/>
        </w:rPr>
        <w:t>добиться понимания орфограмм, а не механического запоминания правильного ответа.</w:t>
      </w:r>
    </w:p>
    <w:p w:rsidR="009B14CD" w:rsidRPr="00ED510D" w:rsidRDefault="009B14CD" w:rsidP="009B14CD">
      <w:pPr>
        <w:pStyle w:val="a3"/>
        <w:spacing w:line="0" w:lineRule="atLeast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ED510D">
        <w:rPr>
          <w:rFonts w:ascii="Times New Roman" w:hAnsi="Times New Roman"/>
          <w:b/>
          <w:i/>
          <w:sz w:val="24"/>
          <w:szCs w:val="24"/>
          <w:u w:val="single"/>
        </w:rPr>
        <w:t>«СИНКВЕЙН»</w:t>
      </w:r>
      <w:r w:rsidRPr="00ED510D">
        <w:rPr>
          <w:rFonts w:ascii="Times New Roman" w:hAnsi="Times New Roman"/>
          <w:b/>
          <w:sz w:val="24"/>
          <w:szCs w:val="24"/>
        </w:rPr>
        <w:t xml:space="preserve">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E6F9D">
        <w:rPr>
          <w:rFonts w:ascii="Times New Roman" w:hAnsi="Times New Roman"/>
          <w:sz w:val="24"/>
          <w:szCs w:val="24"/>
        </w:rPr>
        <w:t xml:space="preserve"> Алгоритм </w:t>
      </w:r>
      <w:proofErr w:type="spellStart"/>
      <w:r w:rsidRPr="000E6F9D">
        <w:rPr>
          <w:rFonts w:ascii="Times New Roman" w:hAnsi="Times New Roman"/>
          <w:sz w:val="24"/>
          <w:szCs w:val="24"/>
        </w:rPr>
        <w:t>синквейна</w:t>
      </w:r>
      <w:proofErr w:type="spellEnd"/>
      <w:r w:rsidRPr="000E6F9D">
        <w:rPr>
          <w:rFonts w:ascii="Times New Roman" w:hAnsi="Times New Roman"/>
          <w:sz w:val="24"/>
          <w:szCs w:val="24"/>
        </w:rPr>
        <w:t>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1 строка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-ключевое слово, определяющее </w:t>
      </w:r>
      <w:proofErr w:type="spellStart"/>
      <w:r w:rsidRPr="000E6F9D">
        <w:rPr>
          <w:rFonts w:ascii="Times New Roman" w:hAnsi="Times New Roman"/>
          <w:sz w:val="24"/>
          <w:szCs w:val="24"/>
        </w:rPr>
        <w:t>синквейн</w:t>
      </w:r>
      <w:proofErr w:type="spellEnd"/>
      <w:r w:rsidRPr="000E6F9D">
        <w:rPr>
          <w:rFonts w:ascii="Times New Roman" w:hAnsi="Times New Roman"/>
          <w:sz w:val="24"/>
          <w:szCs w:val="24"/>
        </w:rPr>
        <w:t>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bookmarkStart w:id="0" w:name="4"/>
      <w:bookmarkEnd w:id="0"/>
      <w:r w:rsidRPr="000E6F9D">
        <w:rPr>
          <w:rFonts w:ascii="Times New Roman" w:hAnsi="Times New Roman"/>
          <w:sz w:val="24"/>
          <w:szCs w:val="24"/>
        </w:rPr>
        <w:t xml:space="preserve">2 строка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–два прилагательных, характеризующие данное понятие.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3 строка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–три глагола, описывающие действия в рамках темы.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4 строка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–фраза из нескольких слов, показывающая отношение к теме.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5 строка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6F9D">
        <w:rPr>
          <w:rFonts w:ascii="Times New Roman" w:hAnsi="Times New Roman"/>
          <w:sz w:val="24"/>
          <w:szCs w:val="24"/>
        </w:rPr>
        <w:t xml:space="preserve">обычно одно слово, вывод, в котором человек выражает </w:t>
      </w:r>
      <w:proofErr w:type="gramStart"/>
      <w:r w:rsidRPr="000E6F9D">
        <w:rPr>
          <w:rFonts w:ascii="Times New Roman" w:hAnsi="Times New Roman"/>
          <w:sz w:val="24"/>
          <w:szCs w:val="24"/>
        </w:rPr>
        <w:t>свои</w:t>
      </w:r>
      <w:proofErr w:type="gramEnd"/>
      <w:r w:rsidRPr="000E6F9D">
        <w:rPr>
          <w:rFonts w:ascii="Times New Roman" w:hAnsi="Times New Roman"/>
          <w:sz w:val="24"/>
          <w:szCs w:val="24"/>
        </w:rPr>
        <w:t xml:space="preserve">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чувства, связанные с данным понятием. </w:t>
      </w:r>
    </w:p>
    <w:p w:rsidR="00953BEC" w:rsidRPr="00953BEC" w:rsidRDefault="00953BEC" w:rsidP="00953BEC">
      <w:pPr>
        <w:spacing w:after="0" w:line="240" w:lineRule="auto"/>
        <w:rPr>
          <w:rFonts w:ascii="Times New Roman" w:hAnsi="Times New Roman" w:cs="Times New Roman"/>
          <w:b/>
          <w:i/>
          <w:sz w:val="24"/>
          <w:u w:val="single"/>
        </w:rPr>
      </w:pPr>
      <w:r w:rsidRPr="00953BEC">
        <w:rPr>
          <w:rFonts w:ascii="Times New Roman" w:hAnsi="Times New Roman" w:cs="Times New Roman"/>
          <w:b/>
          <w:i/>
          <w:sz w:val="24"/>
          <w:u w:val="single"/>
        </w:rPr>
        <w:t>Приём «Цветные поля»</w:t>
      </w:r>
    </w:p>
    <w:p w:rsidR="00953BEC" w:rsidRPr="00953BEC" w:rsidRDefault="00953BEC" w:rsidP="001556B3">
      <w:pPr>
        <w:spacing w:after="0" w:line="240" w:lineRule="auto"/>
        <w:ind w:right="-426"/>
        <w:jc w:val="both"/>
        <w:rPr>
          <w:rFonts w:ascii="Times New Roman" w:hAnsi="Times New Roman" w:cs="Times New Roman"/>
          <w:sz w:val="24"/>
        </w:rPr>
      </w:pPr>
      <w:r w:rsidRPr="00953BEC">
        <w:rPr>
          <w:rFonts w:ascii="Times New Roman" w:hAnsi="Times New Roman" w:cs="Times New Roman"/>
          <w:sz w:val="24"/>
        </w:rPr>
        <w:t>Приём интерактивного обучения. Используется с целью создания психологически комфортной обстановки на уроке.</w:t>
      </w:r>
    </w:p>
    <w:p w:rsidR="00953BEC" w:rsidRPr="00953BEC" w:rsidRDefault="00953BEC" w:rsidP="001556B3">
      <w:pPr>
        <w:spacing w:after="0" w:line="240" w:lineRule="auto"/>
        <w:ind w:right="-426"/>
        <w:jc w:val="both"/>
        <w:rPr>
          <w:rFonts w:ascii="Times New Roman" w:hAnsi="Times New Roman" w:cs="Times New Roman"/>
          <w:sz w:val="24"/>
        </w:rPr>
      </w:pPr>
      <w:r w:rsidRPr="00953BEC">
        <w:rPr>
          <w:rFonts w:ascii="Times New Roman" w:hAnsi="Times New Roman" w:cs="Times New Roman"/>
          <w:sz w:val="24"/>
        </w:rPr>
        <w:t>Ученик, выполняя письменную проверочную работу, отчёркивает поля цветными карандашами. Каждый цвет имеет свое значение, но каждый раз это обращение к учителю.</w:t>
      </w:r>
    </w:p>
    <w:p w:rsidR="00953BEC" w:rsidRPr="00953BEC" w:rsidRDefault="00953BEC" w:rsidP="001556B3">
      <w:pPr>
        <w:spacing w:after="0" w:line="240" w:lineRule="auto"/>
        <w:ind w:right="-426"/>
        <w:jc w:val="both"/>
        <w:rPr>
          <w:rFonts w:ascii="Times New Roman" w:hAnsi="Times New Roman" w:cs="Times New Roman"/>
          <w:sz w:val="24"/>
        </w:rPr>
      </w:pPr>
      <w:r w:rsidRPr="00953BEC">
        <w:rPr>
          <w:rFonts w:ascii="Times New Roman" w:hAnsi="Times New Roman" w:cs="Times New Roman"/>
          <w:sz w:val="24"/>
        </w:rPr>
        <w:t>Красные поля — «Проверьте, пожалуйста, всё и исправьте все ошибки»,</w:t>
      </w:r>
    </w:p>
    <w:p w:rsidR="00953BEC" w:rsidRPr="00953BEC" w:rsidRDefault="00953BEC" w:rsidP="001556B3">
      <w:pPr>
        <w:spacing w:after="0" w:line="240" w:lineRule="auto"/>
        <w:ind w:right="-426"/>
        <w:jc w:val="both"/>
        <w:rPr>
          <w:rFonts w:ascii="Times New Roman" w:hAnsi="Times New Roman" w:cs="Times New Roman"/>
          <w:sz w:val="24"/>
        </w:rPr>
      </w:pPr>
      <w:r w:rsidRPr="00953BEC">
        <w:rPr>
          <w:rFonts w:ascii="Times New Roman" w:hAnsi="Times New Roman" w:cs="Times New Roman"/>
          <w:sz w:val="24"/>
        </w:rPr>
        <w:t>зелёные поля – «Отметьте, пожалуйста, все ошибки, я сам хочу их исправить»,</w:t>
      </w:r>
    </w:p>
    <w:p w:rsidR="00953BEC" w:rsidRPr="00953BEC" w:rsidRDefault="00953BEC" w:rsidP="001556B3">
      <w:pPr>
        <w:spacing w:after="0" w:line="240" w:lineRule="auto"/>
        <w:ind w:right="-426"/>
        <w:jc w:val="both"/>
        <w:rPr>
          <w:rFonts w:ascii="Times New Roman" w:hAnsi="Times New Roman" w:cs="Times New Roman"/>
          <w:sz w:val="24"/>
        </w:rPr>
      </w:pPr>
      <w:r w:rsidRPr="00953BEC">
        <w:rPr>
          <w:rFonts w:ascii="Times New Roman" w:hAnsi="Times New Roman" w:cs="Times New Roman"/>
          <w:sz w:val="24"/>
        </w:rPr>
        <w:t>синие поля – «Укажите количество ошибок, я их сам найду и исправлю».</w:t>
      </w:r>
    </w:p>
    <w:p w:rsidR="00953BEC" w:rsidRDefault="00953BEC" w:rsidP="001556B3">
      <w:pPr>
        <w:spacing w:after="0" w:line="240" w:lineRule="auto"/>
        <w:ind w:right="-426"/>
        <w:jc w:val="both"/>
        <w:rPr>
          <w:rFonts w:ascii="Times New Roman" w:hAnsi="Times New Roman" w:cs="Times New Roman"/>
          <w:sz w:val="24"/>
        </w:rPr>
      </w:pPr>
      <w:r w:rsidRPr="00953BEC">
        <w:rPr>
          <w:rFonts w:ascii="Times New Roman" w:hAnsi="Times New Roman" w:cs="Times New Roman"/>
          <w:sz w:val="24"/>
        </w:rPr>
        <w:t>Данный прием в своей работе изменила. Убрала черные поля, но добавила желтые, которые обозначают «Я увере</w:t>
      </w:r>
      <w:proofErr w:type="gramStart"/>
      <w:r w:rsidRPr="00953BEC">
        <w:rPr>
          <w:rFonts w:ascii="Times New Roman" w:hAnsi="Times New Roman" w:cs="Times New Roman"/>
          <w:sz w:val="24"/>
        </w:rPr>
        <w:t>н(</w:t>
      </w:r>
      <w:proofErr w:type="gramEnd"/>
      <w:r w:rsidRPr="00953BEC">
        <w:rPr>
          <w:rFonts w:ascii="Times New Roman" w:hAnsi="Times New Roman" w:cs="Times New Roman"/>
          <w:sz w:val="24"/>
        </w:rPr>
        <w:t>а), что у меня в работе все правильно».</w:t>
      </w:r>
    </w:p>
    <w:p w:rsidR="00953BEC" w:rsidRDefault="00953BEC" w:rsidP="00953BEC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953BEC">
        <w:rPr>
          <w:rFonts w:ascii="Times New Roman" w:hAnsi="Times New Roman" w:cs="Times New Roman"/>
          <w:sz w:val="24"/>
          <w:u w:val="single"/>
        </w:rPr>
        <w:t>Пример работы ученика</w:t>
      </w:r>
    </w:p>
    <w:p w:rsidR="00953BEC" w:rsidRPr="00953BEC" w:rsidRDefault="00953BEC" w:rsidP="00953BE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53BEC">
        <w:rPr>
          <w:rFonts w:ascii="Times New Roman" w:hAnsi="Times New Roman" w:cs="Times New Roman"/>
          <w:sz w:val="24"/>
        </w:rPr>
        <w:t>Этот прием удобен и детям, и учителю.</w:t>
      </w:r>
    </w:p>
    <w:p w:rsidR="00953BEC" w:rsidRPr="00953BEC" w:rsidRDefault="00CA3F54" w:rsidP="00953BE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2047240</wp:posOffset>
            </wp:positionH>
            <wp:positionV relativeFrom="margin">
              <wp:posOffset>5350510</wp:posOffset>
            </wp:positionV>
            <wp:extent cx="3787140" cy="2146300"/>
            <wp:effectExtent l="19050" t="0" r="381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BEC" w:rsidRPr="00953BEC">
        <w:rPr>
          <w:rFonts w:ascii="Times New Roman" w:hAnsi="Times New Roman" w:cs="Times New Roman"/>
          <w:sz w:val="24"/>
        </w:rPr>
        <w:t>Во-первых, учитель видит мотивацию каждого ребенка на улучшение собственного результата труда.</w:t>
      </w:r>
    </w:p>
    <w:p w:rsidR="00953BEC" w:rsidRPr="00953BEC" w:rsidRDefault="00953BEC" w:rsidP="00953BE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53BEC">
        <w:rPr>
          <w:rFonts w:ascii="Times New Roman" w:hAnsi="Times New Roman" w:cs="Times New Roman"/>
          <w:sz w:val="24"/>
        </w:rPr>
        <w:t xml:space="preserve">Во-вторых, какие бы поля ученики не начертили, при проверке работы я понимаю, на каком уровне </w:t>
      </w:r>
      <w:proofErr w:type="gramStart"/>
      <w:r w:rsidRPr="00953BEC">
        <w:rPr>
          <w:rFonts w:ascii="Times New Roman" w:hAnsi="Times New Roman" w:cs="Times New Roman"/>
          <w:sz w:val="24"/>
        </w:rPr>
        <w:t>сформировано то</w:t>
      </w:r>
      <w:proofErr w:type="gramEnd"/>
      <w:r w:rsidRPr="00953BEC">
        <w:rPr>
          <w:rFonts w:ascii="Times New Roman" w:hAnsi="Times New Roman" w:cs="Times New Roman"/>
          <w:sz w:val="24"/>
        </w:rPr>
        <w:t xml:space="preserve"> умение, которое проверяется. Такой прием удобен при проведении проверочной работы на текущем контроле. Ведь по ФГОС за текущий контроль ребенок имеет полное право получить в журнал только 4 и 5. У обучающихся формируется контрольно-оценочная деятельность.</w:t>
      </w:r>
    </w:p>
    <w:p w:rsidR="009B14CD" w:rsidRPr="00ED510D" w:rsidRDefault="00953BEC" w:rsidP="00953BEC">
      <w:pPr>
        <w:pStyle w:val="a3"/>
        <w:spacing w:line="0" w:lineRule="atLeast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="009B14CD">
        <w:rPr>
          <w:rFonts w:ascii="Times New Roman" w:hAnsi="Times New Roman"/>
          <w:b/>
          <w:i/>
          <w:sz w:val="24"/>
          <w:szCs w:val="24"/>
          <w:u w:val="single"/>
        </w:rPr>
        <w:t>«Составление загадок»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При составлении загадок используем модель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Какой?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0E6F9D">
        <w:rPr>
          <w:rFonts w:ascii="Times New Roman" w:hAnsi="Times New Roman"/>
          <w:sz w:val="24"/>
          <w:szCs w:val="24"/>
        </w:rPr>
        <w:t>Кто такой же?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У объекта выделяется признак, отвечающий на вопрос «какой?», и делается подборка объектов, у которых данный признак ярко выражен. После заполнения таблицы вставляем между правыми и левыми столбцами «как» или «но не». Например: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646289">
        <w:rPr>
          <w:rFonts w:ascii="Times New Roman" w:hAnsi="Times New Roman"/>
          <w:i/>
          <w:sz w:val="24"/>
          <w:szCs w:val="24"/>
        </w:rPr>
        <w:t>Какая?</w:t>
      </w:r>
      <w:r w:rsidRPr="000E6F9D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E6F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0E6F9D">
        <w:rPr>
          <w:rFonts w:ascii="Times New Roman" w:hAnsi="Times New Roman"/>
          <w:sz w:val="24"/>
          <w:szCs w:val="24"/>
        </w:rPr>
        <w:t xml:space="preserve">   </w:t>
      </w:r>
      <w:r w:rsidRPr="00646289">
        <w:rPr>
          <w:rFonts w:ascii="Times New Roman" w:hAnsi="Times New Roman"/>
          <w:i/>
          <w:sz w:val="24"/>
          <w:szCs w:val="24"/>
        </w:rPr>
        <w:t xml:space="preserve">Кто </w:t>
      </w:r>
      <w:proofErr w:type="gramStart"/>
      <w:r w:rsidRPr="00646289">
        <w:rPr>
          <w:rFonts w:ascii="Times New Roman" w:hAnsi="Times New Roman"/>
          <w:i/>
          <w:sz w:val="24"/>
          <w:szCs w:val="24"/>
        </w:rPr>
        <w:t>такая</w:t>
      </w:r>
      <w:proofErr w:type="gramEnd"/>
      <w:r w:rsidRPr="00646289">
        <w:rPr>
          <w:rFonts w:ascii="Times New Roman" w:hAnsi="Times New Roman"/>
          <w:i/>
          <w:sz w:val="24"/>
          <w:szCs w:val="24"/>
        </w:rPr>
        <w:t xml:space="preserve"> же?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нарядная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0E6F9D">
        <w:rPr>
          <w:rFonts w:ascii="Times New Roman" w:hAnsi="Times New Roman"/>
          <w:sz w:val="24"/>
          <w:szCs w:val="24"/>
        </w:rPr>
        <w:t xml:space="preserve"> барышня               Нарядная,  как барышня.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сверкающая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6F9D">
        <w:rPr>
          <w:rFonts w:ascii="Times New Roman" w:hAnsi="Times New Roman"/>
          <w:sz w:val="24"/>
          <w:szCs w:val="24"/>
        </w:rPr>
        <w:t xml:space="preserve"> звезда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0E6F9D">
        <w:rPr>
          <w:rFonts w:ascii="Times New Roman" w:hAnsi="Times New Roman"/>
          <w:sz w:val="24"/>
          <w:szCs w:val="24"/>
        </w:rPr>
        <w:t xml:space="preserve"> Сверкающая, как звезда.</w:t>
      </w:r>
    </w:p>
    <w:p w:rsidR="009B14C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0E6F9D">
        <w:rPr>
          <w:rFonts w:ascii="Times New Roman" w:hAnsi="Times New Roman"/>
          <w:sz w:val="24"/>
          <w:szCs w:val="24"/>
        </w:rPr>
        <w:t xml:space="preserve">ривлекающая      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0E6F9D">
        <w:rPr>
          <w:rFonts w:ascii="Times New Roman" w:hAnsi="Times New Roman"/>
          <w:sz w:val="24"/>
          <w:szCs w:val="24"/>
        </w:rPr>
        <w:t>модница</w:t>
      </w:r>
      <w:proofErr w:type="gramEnd"/>
      <w:r w:rsidRPr="000E6F9D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0E6F9D">
        <w:rPr>
          <w:rFonts w:ascii="Times New Roman" w:hAnsi="Times New Roman"/>
          <w:sz w:val="24"/>
          <w:szCs w:val="24"/>
        </w:rPr>
        <w:t>Привлекающая  внимание, но не модница.</w:t>
      </w:r>
    </w:p>
    <w:p w:rsidR="009B14CD" w:rsidRDefault="009B14CD" w:rsidP="009B14CD">
      <w:pPr>
        <w:pStyle w:val="a3"/>
        <w:spacing w:line="0" w:lineRule="atLeast"/>
        <w:jc w:val="both"/>
        <w:rPr>
          <w:rFonts w:ascii="Times New Roman" w:hAnsi="Times New Roman"/>
          <w:i/>
          <w:sz w:val="24"/>
          <w:szCs w:val="24"/>
        </w:rPr>
      </w:pPr>
      <w:r w:rsidRPr="00ED510D">
        <w:rPr>
          <w:rFonts w:ascii="Times New Roman" w:hAnsi="Times New Roman"/>
          <w:i/>
          <w:sz w:val="24"/>
          <w:szCs w:val="24"/>
        </w:rPr>
        <w:t>Ответ: новогодняя елка.</w:t>
      </w:r>
    </w:p>
    <w:p w:rsidR="008F6EA1" w:rsidRDefault="008F6EA1" w:rsidP="008F6EA1">
      <w:pPr>
        <w:rPr>
          <w:rFonts w:ascii="Times New Roman" w:hAnsi="Times New Roman" w:cs="Times New Roman"/>
          <w:b/>
          <w:i/>
          <w:sz w:val="24"/>
          <w:u w:val="single"/>
        </w:rPr>
      </w:pPr>
      <w:r w:rsidRPr="00953BEC">
        <w:rPr>
          <w:rFonts w:ascii="Times New Roman" w:hAnsi="Times New Roman" w:cs="Times New Roman"/>
          <w:b/>
          <w:i/>
          <w:sz w:val="24"/>
          <w:u w:val="single"/>
        </w:rPr>
        <w:t>Приём «Маша-растеряша»</w:t>
      </w:r>
    </w:p>
    <w:p w:rsidR="00283D63" w:rsidRPr="00283D63" w:rsidRDefault="00CA3F54" w:rsidP="00283D6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-107315</wp:posOffset>
            </wp:positionH>
            <wp:positionV relativeFrom="margin">
              <wp:posOffset>86995</wp:posOffset>
            </wp:positionV>
            <wp:extent cx="2214880" cy="200342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D63" w:rsidRPr="00283D63">
        <w:rPr>
          <w:rFonts w:ascii="Times New Roman" w:hAnsi="Times New Roman" w:cs="Times New Roman"/>
          <w:sz w:val="24"/>
        </w:rPr>
        <w:t>Это универсальный приём ТРИЗ, способствующий накоплению информации о разных способах решения проблем.</w:t>
      </w:r>
    </w:p>
    <w:p w:rsidR="00283D63" w:rsidRPr="00283D63" w:rsidRDefault="00283D63" w:rsidP="00283D6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83D63">
        <w:rPr>
          <w:rFonts w:ascii="Times New Roman" w:hAnsi="Times New Roman" w:cs="Times New Roman"/>
          <w:sz w:val="24"/>
        </w:rPr>
        <w:t xml:space="preserve"> Один ученик играет роль Маши-растеряши, задает действие, которое требуется выполнить.</w:t>
      </w:r>
    </w:p>
    <w:p w:rsidR="00283D63" w:rsidRPr="00283D63" w:rsidRDefault="00283D63" w:rsidP="00283D6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83D63">
        <w:rPr>
          <w:rFonts w:ascii="Times New Roman" w:hAnsi="Times New Roman" w:cs="Times New Roman"/>
          <w:sz w:val="24"/>
        </w:rPr>
        <w:t>Например, «Ой – что с тобой? Потеряла пенал. Чем я буду теперь писать на уроках? (попросить у учителя, у одноклассников, позвонить родителям). Другие дети предлагают варианты решения этой проблемы. Тот, кто предложил хорошее решение, сам становится ведущим (роль Маши-растеряши переходит к нему).</w:t>
      </w:r>
    </w:p>
    <w:p w:rsidR="00283D63" w:rsidRPr="00283D63" w:rsidRDefault="00283D63" w:rsidP="00283D6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83D63">
        <w:rPr>
          <w:rFonts w:ascii="Times New Roman" w:hAnsi="Times New Roman" w:cs="Times New Roman"/>
          <w:sz w:val="24"/>
        </w:rPr>
        <w:t xml:space="preserve"> Или пример на уроке математики.</w:t>
      </w:r>
    </w:p>
    <w:p w:rsidR="00283D63" w:rsidRPr="00283D63" w:rsidRDefault="00283D63" w:rsidP="00283D6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83D63">
        <w:rPr>
          <w:rFonts w:ascii="Times New Roman" w:hAnsi="Times New Roman" w:cs="Times New Roman"/>
          <w:sz w:val="24"/>
        </w:rPr>
        <w:t xml:space="preserve"> Ученик.</w:t>
      </w:r>
      <w:r w:rsidR="001556B3">
        <w:rPr>
          <w:rFonts w:ascii="Times New Roman" w:hAnsi="Times New Roman" w:cs="Times New Roman"/>
          <w:sz w:val="24"/>
        </w:rPr>
        <w:t xml:space="preserve">  </w:t>
      </w:r>
      <w:r w:rsidRPr="00283D63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283D63">
        <w:rPr>
          <w:rFonts w:ascii="Times New Roman" w:hAnsi="Times New Roman" w:cs="Times New Roman"/>
          <w:sz w:val="24"/>
        </w:rPr>
        <w:t>-Ч</w:t>
      </w:r>
      <w:proofErr w:type="gramEnd"/>
      <w:r w:rsidRPr="00283D63">
        <w:rPr>
          <w:rFonts w:ascii="Times New Roman" w:hAnsi="Times New Roman" w:cs="Times New Roman"/>
          <w:sz w:val="24"/>
        </w:rPr>
        <w:t>то с тобой?</w:t>
      </w:r>
      <w:r w:rsidR="001556B3">
        <w:rPr>
          <w:rFonts w:ascii="Times New Roman" w:hAnsi="Times New Roman" w:cs="Times New Roman"/>
          <w:sz w:val="24"/>
        </w:rPr>
        <w:t xml:space="preserve">   </w:t>
      </w:r>
      <w:r w:rsidRPr="00283D63">
        <w:rPr>
          <w:rFonts w:ascii="Times New Roman" w:hAnsi="Times New Roman" w:cs="Times New Roman"/>
          <w:sz w:val="24"/>
        </w:rPr>
        <w:t xml:space="preserve"> Маша-растеряша.</w:t>
      </w:r>
    </w:p>
    <w:p w:rsidR="00283D63" w:rsidRPr="00283D63" w:rsidRDefault="00283D63" w:rsidP="00283D6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83D63">
        <w:rPr>
          <w:rFonts w:ascii="Times New Roman" w:hAnsi="Times New Roman" w:cs="Times New Roman"/>
          <w:sz w:val="24"/>
        </w:rPr>
        <w:t xml:space="preserve"> -Потеряла Число 5. Как я теперь увеличу 15 на 5?</w:t>
      </w:r>
    </w:p>
    <w:p w:rsidR="00283D63" w:rsidRPr="00283D63" w:rsidRDefault="00283D63" w:rsidP="00283D6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83D63">
        <w:rPr>
          <w:rFonts w:ascii="Times New Roman" w:hAnsi="Times New Roman" w:cs="Times New Roman"/>
          <w:sz w:val="24"/>
        </w:rPr>
        <w:t xml:space="preserve"> Ученики предлагают решения: использовать вместо числа 5 сумму чисел 1и4, 2и3 или разность чисел 6минус 1, 9 минус 4)</w:t>
      </w:r>
    </w:p>
    <w:p w:rsidR="009B14CD" w:rsidRDefault="009B14CD" w:rsidP="009B14CD">
      <w:pPr>
        <w:pStyle w:val="a3"/>
        <w:spacing w:line="0" w:lineRule="atLeast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D510D">
        <w:rPr>
          <w:rFonts w:ascii="Times New Roman" w:hAnsi="Times New Roman"/>
          <w:b/>
          <w:bCs/>
          <w:i/>
          <w:sz w:val="24"/>
          <w:szCs w:val="24"/>
          <w:u w:val="single"/>
        </w:rPr>
        <w:t>Приём  «Я беру тебя с собой»</w:t>
      </w:r>
    </w:p>
    <w:p w:rsidR="009B14CD" w:rsidRPr="00646289" w:rsidRDefault="009B14CD" w:rsidP="009B14CD">
      <w:pPr>
        <w:pStyle w:val="a3"/>
        <w:spacing w:line="0" w:lineRule="atLeast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646289">
        <w:rPr>
          <w:rFonts w:ascii="Times New Roman" w:hAnsi="Times New Roman"/>
          <w:sz w:val="24"/>
          <w:szCs w:val="24"/>
        </w:rPr>
        <w:t>Н</w:t>
      </w:r>
      <w:r w:rsidRPr="000E6F9D">
        <w:rPr>
          <w:rFonts w:ascii="Times New Roman" w:hAnsi="Times New Roman"/>
          <w:sz w:val="24"/>
          <w:szCs w:val="24"/>
        </w:rPr>
        <w:t>аправлен</w:t>
      </w:r>
      <w:proofErr w:type="gramEnd"/>
      <w:r w:rsidRPr="000E6F9D">
        <w:rPr>
          <w:rFonts w:ascii="Times New Roman" w:hAnsi="Times New Roman"/>
          <w:sz w:val="24"/>
          <w:szCs w:val="24"/>
        </w:rPr>
        <w:t xml:space="preserve"> на актуализацию знаний учащихся, способствующий накоплению информации о признаках объектов.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b/>
          <w:bCs/>
          <w:sz w:val="24"/>
          <w:szCs w:val="24"/>
        </w:rPr>
        <w:t xml:space="preserve">Формирует: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E6F9D">
        <w:rPr>
          <w:rFonts w:ascii="Times New Roman" w:hAnsi="Times New Roman"/>
          <w:sz w:val="24"/>
          <w:szCs w:val="24"/>
        </w:rPr>
        <w:t xml:space="preserve">умение объединять объекты по общему значению признака;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0E6F9D">
        <w:rPr>
          <w:rFonts w:ascii="Times New Roman" w:hAnsi="Times New Roman"/>
          <w:sz w:val="24"/>
          <w:szCs w:val="24"/>
        </w:rPr>
        <w:t xml:space="preserve">умение определять имя признака, по которому объекты имеют общее значение;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E6F9D">
        <w:rPr>
          <w:rFonts w:ascii="Times New Roman" w:hAnsi="Times New Roman"/>
          <w:sz w:val="24"/>
          <w:szCs w:val="24"/>
        </w:rPr>
        <w:t xml:space="preserve">умение сопоставлять, сравнивать большое количество объектов;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E6F9D">
        <w:rPr>
          <w:rFonts w:ascii="Times New Roman" w:hAnsi="Times New Roman"/>
          <w:sz w:val="24"/>
          <w:szCs w:val="24"/>
        </w:rPr>
        <w:t xml:space="preserve">умение составлять целостный образ объекта из отдельных его признаков. </w:t>
      </w:r>
    </w:p>
    <w:p w:rsidR="00283D63" w:rsidRPr="00283D63" w:rsidRDefault="001556B3" w:rsidP="00283D6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4699000</wp:posOffset>
            </wp:positionV>
            <wp:extent cx="2541270" cy="155829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111" t="20501" r="14000" b="14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D63" w:rsidRPr="00283D63">
        <w:rPr>
          <w:rFonts w:ascii="Times New Roman" w:hAnsi="Times New Roman" w:cs="Times New Roman"/>
          <w:sz w:val="24"/>
        </w:rPr>
        <w:t>Например, на уроке русского языка: распределить глаголы по группам. Название групп уже даны. 1 ряд глаголы прошедшего времени, 2 ряд – глаголы настоящего времени, 3 ряд глаголы будущего времени. Ребёнок задает вопрос, по вопросу определяет и говорит «Я беру тебя с собой» или «Я не беру тебя с собой».</w:t>
      </w:r>
    </w:p>
    <w:p w:rsidR="00283D63" w:rsidRPr="00283D63" w:rsidRDefault="00283D63" w:rsidP="00283D6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83D63">
        <w:rPr>
          <w:rFonts w:ascii="Times New Roman" w:hAnsi="Times New Roman" w:cs="Times New Roman"/>
          <w:sz w:val="24"/>
        </w:rPr>
        <w:t>Еще одно достоинство этого приема: он может вывести на проблемную ситуацию, а затем на учебную задачу, которая и будет решаться на уроке. Если использовать интерактивную доску или раздаточный материал, тогда будет задействован весь класс. Плюс приема еще в том, что его можно использовать как динамическую паузу на уроке. На уроке, используя этот прием, ребята сами выходят к доске и ставят слова в нужное место.</w:t>
      </w:r>
    </w:p>
    <w:p w:rsidR="009B14CD" w:rsidRPr="00ED510D" w:rsidRDefault="009B14CD" w:rsidP="009B14CD">
      <w:pPr>
        <w:pStyle w:val="a3"/>
        <w:spacing w:line="0" w:lineRule="atLeast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D510D">
        <w:rPr>
          <w:rFonts w:ascii="Times New Roman" w:hAnsi="Times New Roman"/>
          <w:b/>
          <w:bCs/>
          <w:i/>
          <w:sz w:val="24"/>
          <w:szCs w:val="24"/>
          <w:u w:val="single"/>
        </w:rPr>
        <w:t>Приём «Ложная альтернатива»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Универсальный прием ТРИЗ. Внимание слушателя уводится в сторону с помощью альтернативы "или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6F9D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6F9D">
        <w:rPr>
          <w:rFonts w:ascii="Times New Roman" w:hAnsi="Times New Roman"/>
          <w:sz w:val="24"/>
          <w:szCs w:val="24"/>
        </w:rPr>
        <w:t xml:space="preserve">или", совершенно произвольно выраженной. Ни один из предлагаемых ответов не является верным. </w:t>
      </w:r>
    </w:p>
    <w:p w:rsidR="009B14C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b/>
          <w:bCs/>
          <w:i/>
          <w:iCs/>
          <w:sz w:val="24"/>
          <w:szCs w:val="24"/>
        </w:rPr>
        <w:t>Пример.</w:t>
      </w:r>
      <w:r w:rsidRPr="000E6F9D">
        <w:rPr>
          <w:rFonts w:ascii="Times New Roman" w:hAnsi="Times New Roman"/>
          <w:sz w:val="24"/>
          <w:szCs w:val="24"/>
        </w:rPr>
        <w:t xml:space="preserve"> Учитель предлагает вразброс обычные загадки и </w:t>
      </w:r>
      <w:proofErr w:type="spellStart"/>
      <w:r w:rsidRPr="000E6F9D">
        <w:rPr>
          <w:rFonts w:ascii="Times New Roman" w:hAnsi="Times New Roman"/>
          <w:sz w:val="24"/>
          <w:szCs w:val="24"/>
        </w:rPr>
        <w:t>лжезагадки</w:t>
      </w:r>
      <w:proofErr w:type="spellEnd"/>
      <w:r w:rsidRPr="000E6F9D">
        <w:rPr>
          <w:rFonts w:ascii="Times New Roman" w:hAnsi="Times New Roman"/>
          <w:sz w:val="24"/>
          <w:szCs w:val="24"/>
        </w:rPr>
        <w:t>, дети должны их угадывать и указывать их тип. Например: Сколько будет 8 и 4</w:t>
      </w:r>
      <w:proofErr w:type="gramStart"/>
      <w:r w:rsidRPr="000E6F9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E6F9D">
        <w:rPr>
          <w:rFonts w:ascii="Times New Roman" w:hAnsi="Times New Roman"/>
          <w:sz w:val="24"/>
          <w:szCs w:val="24"/>
        </w:rPr>
        <w:t xml:space="preserve"> 11 или 12 ?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Что растет не березе - яблоки или груши?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Слово "часы" - пишется как "чесы" или "</w:t>
      </w:r>
      <w:proofErr w:type="spellStart"/>
      <w:r w:rsidRPr="000E6F9D">
        <w:rPr>
          <w:rFonts w:ascii="Times New Roman" w:hAnsi="Times New Roman"/>
          <w:sz w:val="24"/>
          <w:szCs w:val="24"/>
        </w:rPr>
        <w:t>чисы</w:t>
      </w:r>
      <w:proofErr w:type="spellEnd"/>
      <w:r w:rsidRPr="000E6F9D">
        <w:rPr>
          <w:rFonts w:ascii="Times New Roman" w:hAnsi="Times New Roman"/>
          <w:sz w:val="24"/>
          <w:szCs w:val="24"/>
        </w:rPr>
        <w:t xml:space="preserve">"?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Кто быстрее плавает - утенок или цыпленок?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Столица России - Москва или Минск? </w:t>
      </w:r>
    </w:p>
    <w:p w:rsidR="00CA3F54" w:rsidRDefault="009B14CD" w:rsidP="00CA3F54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ED510D">
        <w:rPr>
          <w:rFonts w:ascii="Times New Roman" w:hAnsi="Times New Roman"/>
          <w:b/>
          <w:bCs/>
          <w:i/>
          <w:sz w:val="24"/>
          <w:szCs w:val="24"/>
          <w:u w:val="single"/>
        </w:rPr>
        <w:t>Приём  «</w:t>
      </w:r>
      <w:proofErr w:type="gramStart"/>
      <w:r w:rsidRPr="00ED510D">
        <w:rPr>
          <w:rFonts w:ascii="Times New Roman" w:hAnsi="Times New Roman"/>
          <w:b/>
          <w:bCs/>
          <w:i/>
          <w:sz w:val="24"/>
          <w:szCs w:val="24"/>
          <w:u w:val="single"/>
        </w:rPr>
        <w:t>Хорошо-плохо</w:t>
      </w:r>
      <w:proofErr w:type="gramEnd"/>
      <w:r w:rsidRPr="00ED510D">
        <w:rPr>
          <w:rFonts w:ascii="Times New Roman" w:hAnsi="Times New Roman"/>
          <w:b/>
          <w:bCs/>
          <w:i/>
          <w:sz w:val="24"/>
          <w:szCs w:val="24"/>
          <w:u w:val="single"/>
        </w:rPr>
        <w:t>»</w:t>
      </w:r>
      <w:r w:rsidR="00CA3F54" w:rsidRPr="00ED510D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="00CA3F54">
        <w:rPr>
          <w:rFonts w:ascii="Times New Roman" w:hAnsi="Times New Roman"/>
          <w:b/>
          <w:i/>
          <w:sz w:val="24"/>
          <w:szCs w:val="24"/>
          <w:u w:val="single"/>
        </w:rPr>
        <w:t xml:space="preserve">  </w:t>
      </w:r>
      <w:r w:rsidR="00CA3F54" w:rsidRPr="00ED510D">
        <w:rPr>
          <w:rFonts w:ascii="Times New Roman" w:hAnsi="Times New Roman"/>
          <w:b/>
          <w:i/>
          <w:sz w:val="24"/>
          <w:szCs w:val="24"/>
          <w:u w:val="single"/>
        </w:rPr>
        <w:t>«Метод противоречий»</w:t>
      </w:r>
    </w:p>
    <w:p w:rsidR="00CA3F54" w:rsidRPr="00646289" w:rsidRDefault="00CA3F54" w:rsidP="00CA3F54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Противоречие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6F9D">
        <w:rPr>
          <w:rFonts w:ascii="Times New Roman" w:hAnsi="Times New Roman"/>
          <w:sz w:val="24"/>
          <w:szCs w:val="24"/>
        </w:rPr>
        <w:t>ситуация, при которой любое изменение системы и её частей и хорошо и плохо одновременно. Метод учит смотреть на проблему с разных точек зрения. Пасмурная погода хорошо или плохо? Поступок героя: хорошо или плохо? Именно с этого метода начинается разбор любой проблемной задачи. После таких игр дети легко ориентируются в окружающем мире, находя во всем противоречие.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</w:t>
      </w:r>
      <w:r w:rsidRPr="000E6F9D">
        <w:rPr>
          <w:rFonts w:ascii="Times New Roman" w:hAnsi="Times New Roman"/>
          <w:sz w:val="24"/>
          <w:szCs w:val="24"/>
        </w:rPr>
        <w:t xml:space="preserve">аправлен на активизацию мыслительной деятельности учащихся, формирующий представление о том, как устроено противоречие. </w:t>
      </w:r>
      <w:proofErr w:type="gramEnd"/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b/>
          <w:bCs/>
          <w:sz w:val="24"/>
          <w:szCs w:val="24"/>
        </w:rPr>
        <w:t xml:space="preserve">Формирует: </w:t>
      </w:r>
    </w:p>
    <w:p w:rsidR="009B14CD" w:rsidRPr="000E6F9D" w:rsidRDefault="001556B3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2222500</wp:posOffset>
            </wp:positionH>
            <wp:positionV relativeFrom="margin">
              <wp:posOffset>396875</wp:posOffset>
            </wp:positionV>
            <wp:extent cx="3773170" cy="176466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4CD">
        <w:rPr>
          <w:rFonts w:ascii="Times New Roman" w:hAnsi="Times New Roman"/>
          <w:sz w:val="24"/>
          <w:szCs w:val="24"/>
        </w:rPr>
        <w:t>-</w:t>
      </w:r>
      <w:r w:rsidR="009B14CD" w:rsidRPr="000E6F9D">
        <w:rPr>
          <w:rFonts w:ascii="Times New Roman" w:hAnsi="Times New Roman"/>
          <w:sz w:val="24"/>
          <w:szCs w:val="24"/>
        </w:rPr>
        <w:t xml:space="preserve">умение находить положительные и отрицательные стороны в любом объекте, ситуации;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E6F9D">
        <w:rPr>
          <w:rFonts w:ascii="Times New Roman" w:hAnsi="Times New Roman"/>
          <w:sz w:val="24"/>
          <w:szCs w:val="24"/>
        </w:rPr>
        <w:t xml:space="preserve">умение разрешать противоречия (убирать «минусы», сохраняя «плюсы»);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E6F9D">
        <w:rPr>
          <w:rFonts w:ascii="Times New Roman" w:hAnsi="Times New Roman"/>
          <w:sz w:val="24"/>
          <w:szCs w:val="24"/>
        </w:rPr>
        <w:t xml:space="preserve">умение оценивать объект, учитывая разные роли. </w:t>
      </w:r>
    </w:p>
    <w:p w:rsidR="00283D63" w:rsidRPr="00283D63" w:rsidRDefault="00283D63" w:rsidP="00283D6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83D63">
        <w:rPr>
          <w:rFonts w:ascii="Times New Roman" w:hAnsi="Times New Roman" w:cs="Times New Roman"/>
          <w:sz w:val="24"/>
        </w:rPr>
        <w:t xml:space="preserve"> Например, на уроке окружающего мира учитель задает ситуацию:  Тема «Погода». Одним из природных явлений является дождь. Найдите плюсы или минусы данного явления.</w:t>
      </w:r>
    </w:p>
    <w:p w:rsidR="00283D63" w:rsidRPr="00283D63" w:rsidRDefault="00283D63" w:rsidP="00283D6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83D63">
        <w:rPr>
          <w:rFonts w:ascii="Times New Roman" w:hAnsi="Times New Roman" w:cs="Times New Roman"/>
          <w:sz w:val="24"/>
        </w:rPr>
        <w:t xml:space="preserve"> Класс делится на 2 команды. Одна ищет плюсы, другая ищет минусы.</w:t>
      </w:r>
    </w:p>
    <w:p w:rsidR="00283D63" w:rsidRDefault="00283D63" w:rsidP="00283D6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83D63">
        <w:rPr>
          <w:rFonts w:ascii="Times New Roman" w:hAnsi="Times New Roman" w:cs="Times New Roman"/>
          <w:sz w:val="24"/>
        </w:rPr>
        <w:t xml:space="preserve"> Задание: для учителя – участника или ведущего – мастер-класс это хорошо или плохо?</w:t>
      </w:r>
    </w:p>
    <w:p w:rsidR="009B14CD" w:rsidRPr="00ED510D" w:rsidRDefault="00283D63" w:rsidP="00283D63">
      <w:pPr>
        <w:pStyle w:val="a3"/>
        <w:spacing w:line="0" w:lineRule="atLeast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ED510D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="009B14CD" w:rsidRPr="00ED510D">
        <w:rPr>
          <w:rFonts w:ascii="Times New Roman" w:hAnsi="Times New Roman"/>
          <w:b/>
          <w:i/>
          <w:sz w:val="24"/>
          <w:szCs w:val="24"/>
          <w:u w:val="single"/>
        </w:rPr>
        <w:t>«Составление метафор»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Метафора создается путем переноса свойств одного объекта на другой и основана на скрытом сравнении. Например: составим метафору про морковь. Работаем по алгоритму: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1. Что? Морковь.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2. Какая? Красивая.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 xml:space="preserve">3. Кто </w:t>
      </w:r>
      <w:proofErr w:type="gramStart"/>
      <w:r w:rsidRPr="000E6F9D">
        <w:rPr>
          <w:rFonts w:ascii="Times New Roman" w:hAnsi="Times New Roman"/>
          <w:sz w:val="24"/>
          <w:szCs w:val="24"/>
        </w:rPr>
        <w:t>такая</w:t>
      </w:r>
      <w:proofErr w:type="gramEnd"/>
      <w:r w:rsidRPr="000E6F9D">
        <w:rPr>
          <w:rFonts w:ascii="Times New Roman" w:hAnsi="Times New Roman"/>
          <w:sz w:val="24"/>
          <w:szCs w:val="24"/>
        </w:rPr>
        <w:t xml:space="preserve"> же? Принцесса.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4. Где?  В огороде.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5. В каком?  В веселом огороде.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 w:rsidRPr="000E6F9D">
        <w:rPr>
          <w:rFonts w:ascii="Times New Roman" w:hAnsi="Times New Roman"/>
          <w:sz w:val="24"/>
          <w:szCs w:val="24"/>
        </w:rPr>
        <w:t>6. Какого?  Веселого огорода.</w:t>
      </w:r>
    </w:p>
    <w:p w:rsidR="009B14C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E6F9D">
        <w:rPr>
          <w:rFonts w:ascii="Times New Roman" w:hAnsi="Times New Roman"/>
          <w:sz w:val="24"/>
          <w:szCs w:val="24"/>
        </w:rPr>
        <w:t xml:space="preserve">Что получилось? Принцесса веселого огорода. </w:t>
      </w:r>
    </w:p>
    <w:p w:rsidR="009B14CD" w:rsidRPr="000E6F9D" w:rsidRDefault="009B14CD" w:rsidP="009B14CD">
      <w:pPr>
        <w:pStyle w:val="a3"/>
        <w:spacing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E6F9D">
        <w:rPr>
          <w:rFonts w:ascii="Times New Roman" w:hAnsi="Times New Roman"/>
          <w:sz w:val="24"/>
          <w:szCs w:val="24"/>
        </w:rPr>
        <w:t>Составим предложение:</w:t>
      </w:r>
    </w:p>
    <w:p w:rsidR="008F6EA1" w:rsidRDefault="009B14CD" w:rsidP="008F6EA1">
      <w:pPr>
        <w:spacing w:after="0" w:line="240" w:lineRule="auto"/>
      </w:pPr>
      <w:r w:rsidRPr="00ED510D">
        <w:rPr>
          <w:rFonts w:ascii="Times New Roman" w:hAnsi="Times New Roman"/>
          <w:i/>
          <w:sz w:val="24"/>
          <w:szCs w:val="24"/>
        </w:rPr>
        <w:t>Оранжевая принцесса веселого огорода красовалась на солнышке.</w:t>
      </w:r>
      <w:r w:rsidR="008F6EA1" w:rsidRPr="008F6EA1">
        <w:t xml:space="preserve"> </w:t>
      </w:r>
    </w:p>
    <w:p w:rsidR="008F6EA1" w:rsidRPr="008F6EA1" w:rsidRDefault="008F6EA1" w:rsidP="008F6EA1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8F6EA1">
        <w:rPr>
          <w:rFonts w:ascii="Times New Roman" w:hAnsi="Times New Roman" w:cs="Times New Roman"/>
          <w:sz w:val="24"/>
        </w:rPr>
        <w:t>Рефлексия — обязательная составляющая современного урока. При ее организации важно помнить, что рефлексия проводится не для учителя, не для завершения урока, а для ученика. Это своеобразный самоанализ, позволяющий понять достигнутый результат и оценить свою работу. Для того</w:t>
      </w:r>
      <w:proofErr w:type="gramStart"/>
      <w:r w:rsidRPr="008F6EA1">
        <w:rPr>
          <w:rFonts w:ascii="Times New Roman" w:hAnsi="Times New Roman" w:cs="Times New Roman"/>
          <w:sz w:val="24"/>
        </w:rPr>
        <w:t>,</w:t>
      </w:r>
      <w:proofErr w:type="gramEnd"/>
      <w:r w:rsidRPr="008F6EA1">
        <w:rPr>
          <w:rFonts w:ascii="Times New Roman" w:hAnsi="Times New Roman" w:cs="Times New Roman"/>
          <w:sz w:val="24"/>
        </w:rPr>
        <w:t xml:space="preserve"> чтобы ребенок захотел проанализировать свою деятельность на уроке, настроение, уровень знаний по теме, нужно его заинтересовать, то есть проводить рефлексию интересно.</w:t>
      </w:r>
    </w:p>
    <w:p w:rsidR="009B14CD" w:rsidRPr="00D41C0E" w:rsidRDefault="008F6EA1" w:rsidP="009B14CD">
      <w:pPr>
        <w:pStyle w:val="a3"/>
        <w:spacing w:line="0" w:lineRule="atLeast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D41C0E">
        <w:rPr>
          <w:rFonts w:ascii="Times New Roman" w:hAnsi="Times New Roman"/>
          <w:b/>
          <w:i/>
          <w:sz w:val="24"/>
          <w:szCs w:val="24"/>
          <w:u w:val="single"/>
        </w:rPr>
        <w:t>Прием  «Рюкзак»</w:t>
      </w:r>
    </w:p>
    <w:p w:rsidR="008F6EA1" w:rsidRPr="008F6EA1" w:rsidRDefault="00CA3F54" w:rsidP="008F6EA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-27940</wp:posOffset>
            </wp:positionH>
            <wp:positionV relativeFrom="margin">
              <wp:posOffset>6082030</wp:posOffset>
            </wp:positionV>
            <wp:extent cx="1711960" cy="1280160"/>
            <wp:effectExtent l="19050" t="0" r="254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EA1" w:rsidRPr="008F6EA1">
        <w:rPr>
          <w:rFonts w:ascii="Times New Roman" w:hAnsi="Times New Roman" w:cs="Times New Roman"/>
          <w:sz w:val="24"/>
        </w:rPr>
        <w:t>Прием рефлексии изучения учебного материал. Данный прием чаще используется на уроках после изучения большого раздела. Цель этого приема: ученик должен понять и зафиксировать свои продвижения в учебе. Можно использовать картинку, которая переходит от одного ученика к другому. Каждый ученик говорит о том, что он кладет в этот рюкзак (приобретенные знания умения по данной теме).</w:t>
      </w:r>
    </w:p>
    <w:p w:rsidR="008F6EA1" w:rsidRPr="008F6EA1" w:rsidRDefault="008F6EA1" w:rsidP="008F6EA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F6EA1">
        <w:rPr>
          <w:rFonts w:ascii="Times New Roman" w:hAnsi="Times New Roman" w:cs="Times New Roman"/>
          <w:sz w:val="24"/>
        </w:rPr>
        <w:t>Например, «Я научилась хорошо определять падежи имен существительных в словосочетаниях» или «Я хорошо научилась различать родительный и винительный падежи».</w:t>
      </w:r>
    </w:p>
    <w:p w:rsidR="009B14CD" w:rsidRDefault="009B14CD" w:rsidP="009B14C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Методов и приемов в ТРИЗ - педагогике очень много.  Перечисленные и многие другие приемы  успешно применяются на уроках в начальной школе. </w:t>
      </w:r>
      <w:r w:rsidRPr="000E6F9D">
        <w:rPr>
          <w:rFonts w:ascii="Times New Roman" w:hAnsi="Times New Roman"/>
          <w:sz w:val="24"/>
          <w:szCs w:val="24"/>
        </w:rPr>
        <w:t>Чтобы понять какой прием или технику использовать на уроке, необходимо представить каждый этап урока в виде законченного модуля с четко определенными целями и задачами, а также планируемыми результатами. Такой подход дает возможность отслеживать результаты  деятельности каждого ученика в течение  всего урока на каждом этапе, а также позволяет соблюдать принцип непрерывности обучения в рамках одного занятия.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14CD" w:rsidRDefault="009B14CD" w:rsidP="009B14CD">
      <w:pPr>
        <w:spacing w:after="0" w:line="0" w:lineRule="atLeast"/>
        <w:jc w:val="both"/>
        <w:rPr>
          <w:rFonts w:ascii="Times New Roman" w:hAnsi="Times New Roman"/>
          <w:b/>
          <w:bCs/>
          <w:sz w:val="24"/>
          <w:szCs w:val="24"/>
        </w:rPr>
      </w:pPr>
      <w:r w:rsidRPr="00DA7814">
        <w:rPr>
          <w:rFonts w:ascii="Times New Roman" w:hAnsi="Times New Roman"/>
          <w:i/>
          <w:sz w:val="24"/>
          <w:szCs w:val="24"/>
        </w:rPr>
        <w:t>Использование</w:t>
      </w:r>
      <w:r w:rsidRPr="00A30E00">
        <w:rPr>
          <w:rFonts w:ascii="Times New Roman" w:hAnsi="Times New Roman"/>
          <w:sz w:val="24"/>
          <w:szCs w:val="24"/>
        </w:rPr>
        <w:t xml:space="preserve"> описанных приемов педагогической техники в начальной школе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A7814">
        <w:rPr>
          <w:rFonts w:ascii="Times New Roman" w:hAnsi="Times New Roman"/>
          <w:i/>
          <w:sz w:val="24"/>
          <w:szCs w:val="24"/>
        </w:rPr>
        <w:t xml:space="preserve">формирует </w:t>
      </w:r>
      <w:r w:rsidRPr="00A30E00">
        <w:rPr>
          <w:rFonts w:ascii="Times New Roman" w:hAnsi="Times New Roman"/>
          <w:sz w:val="24"/>
          <w:szCs w:val="24"/>
        </w:rPr>
        <w:t xml:space="preserve">способность учащихся к саморазвитию и самосовершенствованию путем сознательного и активного присвоения нового социального опыта. Следовательно, речь идет о развитии УУД учащихся, т.е. об умении учиться, которое, в свою очередь, является ключевой компетенцией ученика в условиях реализации ФГОС НОО. </w:t>
      </w:r>
    </w:p>
    <w:p w:rsidR="00866EA7" w:rsidRDefault="009B14CD" w:rsidP="001556B3">
      <w:pPr>
        <w:spacing w:after="0" w:line="0" w:lineRule="atLeast"/>
        <w:jc w:val="both"/>
      </w:pPr>
      <w:r>
        <w:rPr>
          <w:rFonts w:ascii="Times New Roman" w:hAnsi="Times New Roman"/>
          <w:b/>
          <w:bCs/>
          <w:sz w:val="24"/>
          <w:szCs w:val="24"/>
        </w:rPr>
        <w:t xml:space="preserve">         </w:t>
      </w:r>
      <w:r w:rsidR="00586FFE">
        <w:rPr>
          <w:rFonts w:ascii="Times New Roman" w:hAnsi="Times New Roman"/>
          <w:b/>
          <w:bCs/>
          <w:sz w:val="24"/>
          <w:szCs w:val="24"/>
        </w:rPr>
        <w:t xml:space="preserve">             </w:t>
      </w:r>
    </w:p>
    <w:sectPr w:rsidR="00866EA7" w:rsidSect="00AE5E56">
      <w:type w:val="continuous"/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F406D5"/>
    <w:multiLevelType w:val="hybridMultilevel"/>
    <w:tmpl w:val="F006AA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B14CD"/>
    <w:rsid w:val="0001321B"/>
    <w:rsid w:val="001556B3"/>
    <w:rsid w:val="001D2A29"/>
    <w:rsid w:val="00283D63"/>
    <w:rsid w:val="002E3B29"/>
    <w:rsid w:val="00586FFE"/>
    <w:rsid w:val="00866EA7"/>
    <w:rsid w:val="00875623"/>
    <w:rsid w:val="008F6EA1"/>
    <w:rsid w:val="00935356"/>
    <w:rsid w:val="00953BEC"/>
    <w:rsid w:val="009B14CD"/>
    <w:rsid w:val="00AE5E56"/>
    <w:rsid w:val="00B1777B"/>
    <w:rsid w:val="00B3002B"/>
    <w:rsid w:val="00CA3F54"/>
    <w:rsid w:val="00CA6073"/>
    <w:rsid w:val="00D353AC"/>
    <w:rsid w:val="00D41C0E"/>
    <w:rsid w:val="00D4568B"/>
    <w:rsid w:val="00D76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EA7"/>
  </w:style>
  <w:style w:type="paragraph" w:styleId="5">
    <w:name w:val="heading 5"/>
    <w:basedOn w:val="a"/>
    <w:link w:val="50"/>
    <w:uiPriority w:val="99"/>
    <w:qFormat/>
    <w:rsid w:val="009B14C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9B14C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No Spacing"/>
    <w:uiPriority w:val="99"/>
    <w:qFormat/>
    <w:rsid w:val="009B14CD"/>
    <w:pPr>
      <w:spacing w:after="0" w:line="240" w:lineRule="auto"/>
    </w:pPr>
    <w:rPr>
      <w:rFonts w:ascii="Calibri" w:eastAsia="Times New Roman" w:hAnsi="Calibri" w:cs="Times New Roman"/>
    </w:rPr>
  </w:style>
  <w:style w:type="character" w:styleId="HTML">
    <w:name w:val="HTML Cite"/>
    <w:basedOn w:val="a0"/>
    <w:uiPriority w:val="99"/>
    <w:semiHidden/>
    <w:rsid w:val="009B14CD"/>
    <w:rPr>
      <w:rFonts w:cs="Times New Roman"/>
      <w:i/>
      <w:iCs/>
    </w:rPr>
  </w:style>
  <w:style w:type="character" w:customStyle="1" w:styleId="c7">
    <w:name w:val="c7"/>
    <w:basedOn w:val="a0"/>
    <w:uiPriority w:val="99"/>
    <w:rsid w:val="009B14CD"/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45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2891</Words>
  <Characters>16481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Класс</cp:lastModifiedBy>
  <cp:revision>2</cp:revision>
  <cp:lastPrinted>2018-02-16T07:38:00Z</cp:lastPrinted>
  <dcterms:created xsi:type="dcterms:W3CDTF">2018-02-16T07:41:00Z</dcterms:created>
  <dcterms:modified xsi:type="dcterms:W3CDTF">2018-02-16T07:41:00Z</dcterms:modified>
</cp:coreProperties>
</file>