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167" w:rsidRPr="00774484" w:rsidRDefault="00774484" w:rsidP="007744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7448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D25167" w:rsidRPr="00774484">
        <w:rPr>
          <w:rFonts w:ascii="Times New Roman" w:eastAsia="Times New Roman" w:hAnsi="Times New Roman" w:cs="Times New Roman"/>
          <w:b/>
          <w:bCs/>
          <w:sz w:val="32"/>
          <w:szCs w:val="32"/>
        </w:rPr>
        <w:t>«Эмоциональное выгорание педагогов и способы его преодоления»</w:t>
      </w:r>
    </w:p>
    <w:p w:rsidR="00774484" w:rsidRPr="00D25167" w:rsidRDefault="00774484" w:rsidP="0077448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Автор: Шишкина Светлана Сергеевна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b/>
          <w:bCs/>
          <w:sz w:val="28"/>
          <w:szCs w:val="28"/>
        </w:rPr>
        <w:t>Синдром эмоционального выгорания </w:t>
      </w:r>
      <w:r w:rsidRPr="00774484">
        <w:rPr>
          <w:rFonts w:ascii="Times New Roman" w:eastAsia="Times New Roman" w:hAnsi="Times New Roman" w:cs="Times New Roman"/>
          <w:sz w:val="28"/>
          <w:szCs w:val="28"/>
        </w:rPr>
        <w:t>– это неблагоприятная реакция специалиста на рабочие нагрузки, включающая в себя психологические, психофизиологические и поведенческие компоненты.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Эмоциональное выгорание относится к числу феноменов профессиональной деформации и развивается, как правило, у специалистов, которым по роду службы положено много общаться с другими людьми.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За годы работы в ДОУ у воспитателя накапливается множество психологических проблем, решить которые он не в состоянии, что приводит зачастую к разочарованию в своей профессии, профессиональному выгоранию.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b/>
          <w:bCs/>
          <w:sz w:val="28"/>
          <w:szCs w:val="28"/>
        </w:rPr>
        <w:t>К основным факторам, способствующим формированию эмоционального выгорания воспитателей, относят: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1) высокую ответственность за своих подопечных;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2) высокую эмоциональную и интеллектуальную нагрузку;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3) самоотверженную помощь;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4) дисбаланс между интеллектуально–энергетическими затратами и морально–материальным вознаграждением;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5) наличие ролевых конфликтов;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6) работу с «трудными» детьми.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Синдром эмоционального выгорания педагогов является ответной реакцией специалиста на пролонгированные во времени стрессовые воздействия межличностного общения. Это комплекс, состоящий из поведенческой модели и психологических переживаний, которые непосредственно влияют на уровень работоспособности воспитателя, психофизиологическое самочувствие и на характер межличностных отношений как в системе «воспитатель – коллеги», так и в системе «воспитатель – ребёнок».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Так как выгорание является относительно устойчивым состоянием, приносящим несомненный ущерб профессиональной деятельности специалиста, профилактика данного синдрома является значимым аспектом в системе профилактической работы дошкольного учреждения.</w:t>
      </w:r>
      <w:r w:rsidRPr="0077448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Последствия эмоционального выгорания педагогов могут проявляться в различных сферах: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• межличностные последствия проявляются в профессиональных, семейных отношениях, а именно в конфлик</w:t>
      </w:r>
      <w:r w:rsidR="00774484">
        <w:rPr>
          <w:rFonts w:ascii="Times New Roman" w:eastAsia="Times New Roman" w:hAnsi="Times New Roman" w:cs="Times New Roman"/>
          <w:sz w:val="28"/>
          <w:szCs w:val="28"/>
        </w:rPr>
        <w:t>тах с коллегами, администрацией</w:t>
      </w:r>
      <w:r w:rsidRPr="00774484">
        <w:rPr>
          <w:rFonts w:ascii="Times New Roman" w:eastAsia="Times New Roman" w:hAnsi="Times New Roman" w:cs="Times New Roman"/>
          <w:sz w:val="28"/>
          <w:szCs w:val="28"/>
        </w:rPr>
        <w:t>, воспитанниками и родителями, в раздражительности и эмоциональной истощенности;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• установочные последствия проявляются в негативных установках по отношению к детям, работе вообще, коллективу, к себе лично, которые ведут к снижению лояльности сотрудников;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 xml:space="preserve">• поведенческие последствия могут выражаться как на уровне одного сотрудника, так и на уровне всего учреждения: педагог выбирает неконструктивные и неадекватные ситуации модели поведения, вызывая тем </w:t>
      </w:r>
      <w:r w:rsidRPr="007744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самым нарастание напряженности вокруг себя и, как следствие, – снижение качества работы и межличностного взаимодействия, потребность в употреблении </w:t>
      </w:r>
      <w:proofErr w:type="spellStart"/>
      <w:r w:rsidRPr="00774484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774484">
        <w:rPr>
          <w:rFonts w:ascii="Times New Roman" w:eastAsia="Times New Roman" w:hAnsi="Times New Roman" w:cs="Times New Roman"/>
          <w:sz w:val="28"/>
          <w:szCs w:val="28"/>
        </w:rPr>
        <w:t xml:space="preserve"> веществ;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 xml:space="preserve">• психофизиологические последствия находят выражение в расстройствах </w:t>
      </w:r>
      <w:proofErr w:type="spellStart"/>
      <w:r w:rsidRPr="00774484">
        <w:rPr>
          <w:rFonts w:ascii="Times New Roman" w:eastAsia="Times New Roman" w:hAnsi="Times New Roman" w:cs="Times New Roman"/>
          <w:sz w:val="28"/>
          <w:szCs w:val="28"/>
        </w:rPr>
        <w:t>психосоматики</w:t>
      </w:r>
      <w:proofErr w:type="spellEnd"/>
      <w:r w:rsidRPr="00774484">
        <w:rPr>
          <w:rFonts w:ascii="Times New Roman" w:eastAsia="Times New Roman" w:hAnsi="Times New Roman" w:cs="Times New Roman"/>
          <w:sz w:val="28"/>
          <w:szCs w:val="28"/>
        </w:rPr>
        <w:t>, которые могут проявляться как в виде изнурительных головных болей, так и в форме бессонницы.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 xml:space="preserve">Названные последствия выгорания имеют огромное влияние на психологический </w:t>
      </w:r>
      <w:proofErr w:type="gramStart"/>
      <w:r w:rsidRPr="00774484">
        <w:rPr>
          <w:rFonts w:ascii="Times New Roman" w:eastAsia="Times New Roman" w:hAnsi="Times New Roman" w:cs="Times New Roman"/>
          <w:sz w:val="28"/>
          <w:szCs w:val="28"/>
        </w:rPr>
        <w:t>комфорт</w:t>
      </w:r>
      <w:proofErr w:type="gramEnd"/>
      <w:r w:rsidRPr="00774484">
        <w:rPr>
          <w:rFonts w:ascii="Times New Roman" w:eastAsia="Times New Roman" w:hAnsi="Times New Roman" w:cs="Times New Roman"/>
          <w:sz w:val="28"/>
          <w:szCs w:val="28"/>
        </w:rPr>
        <w:t xml:space="preserve"> как в педагогическом коллективе, так и в группе, на эффективность </w:t>
      </w:r>
      <w:proofErr w:type="spellStart"/>
      <w:r w:rsidRPr="00774484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774484">
        <w:rPr>
          <w:rFonts w:ascii="Times New Roman" w:eastAsia="Times New Roman" w:hAnsi="Times New Roman" w:cs="Times New Roman"/>
          <w:sz w:val="28"/>
          <w:szCs w:val="28"/>
        </w:rPr>
        <w:t>–воспитательного процесса, на общее состояние здоровья воспитателей и воспитанников.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Избежать последствий выгорания педагогов можно путем планомерной профилактики синдрома.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Профилактику эмоционального выгорания воспитателей необходимо проводить в двух направлениях: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1) оптимизация организационных условий труда педагога;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2) актуализация личностных ресурсов педагога.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Первое направление включает в себя следующие составляющие.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• Организация рабочего места педагога предполагает, как общее санитарное состояние рабочего пространства, так и эстетическую составляющую. Исследования показывают, что педагоги, работающие в светлых, просторных помещениях, имеющих необходимое для работы оснащение и эстетичное оформление, гораздо реже страдают от проявлений синдрома эмоционального выгорания, чем их коллеги, вынужденные работать в тесных, обшарпанных</w:t>
      </w:r>
      <w:proofErr w:type="gramStart"/>
      <w:r w:rsidRPr="0077448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7448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77448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774484">
        <w:rPr>
          <w:rFonts w:ascii="Times New Roman" w:eastAsia="Times New Roman" w:hAnsi="Times New Roman" w:cs="Times New Roman"/>
          <w:sz w:val="28"/>
          <w:szCs w:val="28"/>
        </w:rPr>
        <w:t>олых» группах.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• Строгая определенность должностных инструкций и обязанностей.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• Конструктивная и «прозрачная» система поощрений и наказаний, принятая в коллективе.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• Справедливая кадровая политика, возможность продвижения по служебной лестнице и др.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• Оказание социальной поддержки и защита интересов сотрудников.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• Отлаженная система охраны труда сотрудников.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• Наличие общепринятых стандартов формального и неформального поведения педагогов в учреждении.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• Наличие и развитие высокой организационной культуры.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• Профессиональная и административная поддержка.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• Эффективное руководство, доступность администрации для диалога.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Второе направление связано с активацией и выработкой личных ресурсов педагогов и реализуется следующим образом.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b/>
          <w:bCs/>
          <w:sz w:val="28"/>
          <w:szCs w:val="28"/>
        </w:rPr>
        <w:t>1. Просветительское направление: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- информирование педагогов о причинах и признаках эмоционального выгорания;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-ознакомление педагогов с методами и приемами самопомощи для сохранения работоспособности, профессионального и психосоматического здоровья.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 Повышение значимости педагогической профессии, которое будет способствовать удовлетворению потребности в признании, самоутверждении и самовыражении учителя: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- создание администрацией школы условий для постоянного повышения профессионального уровня и квалификации педагогов;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- создание возможностей для беспрепятственной аттестации педагогов и обеспечение «</w:t>
      </w:r>
      <w:proofErr w:type="spellStart"/>
      <w:r w:rsidRPr="00774484">
        <w:rPr>
          <w:rFonts w:ascii="Times New Roman" w:eastAsia="Times New Roman" w:hAnsi="Times New Roman" w:cs="Times New Roman"/>
          <w:sz w:val="28"/>
          <w:szCs w:val="28"/>
        </w:rPr>
        <w:t>бесстрессовой</w:t>
      </w:r>
      <w:proofErr w:type="spellEnd"/>
      <w:r w:rsidRPr="00774484">
        <w:rPr>
          <w:rFonts w:ascii="Times New Roman" w:eastAsia="Times New Roman" w:hAnsi="Times New Roman" w:cs="Times New Roman"/>
          <w:sz w:val="28"/>
          <w:szCs w:val="28"/>
        </w:rPr>
        <w:t>» ситуации аттестации;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- участие в педагогических чтениях и методических семинарах, марафонах, деловых играх;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- обобщение педагогического опыта воспитателя;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- возможности публикации педагогических находок и разработок педагога и др.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 Обучение педагогов следующим приемам и методам </w:t>
      </w:r>
      <w:proofErr w:type="spellStart"/>
      <w:r w:rsidRPr="00774484">
        <w:rPr>
          <w:rFonts w:ascii="Times New Roman" w:eastAsia="Times New Roman" w:hAnsi="Times New Roman" w:cs="Times New Roman"/>
          <w:b/>
          <w:bCs/>
          <w:sz w:val="28"/>
          <w:szCs w:val="28"/>
        </w:rPr>
        <w:t>саморегуляции</w:t>
      </w:r>
      <w:proofErr w:type="spellEnd"/>
      <w:r w:rsidRPr="007744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профилактики стрессов и выгорания (групповые формы работы)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b/>
          <w:bCs/>
          <w:sz w:val="28"/>
          <w:szCs w:val="28"/>
        </w:rPr>
        <w:t> Как экономно расходовать свои энергетические ресурсы в работе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b/>
          <w:bCs/>
          <w:sz w:val="28"/>
          <w:szCs w:val="28"/>
        </w:rPr>
        <w:t> с людьми (рецепты В. В. Бойко)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• Жить с девизом «В целом все хорошо, все, что делается, – делается к лучшему». Неудовлетворительные обстоятельства на работе воспринимать как временное явление и пытаться изменить их к лучшему.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• Энергию недовольства направлять на дела, способствующие позитивным переменам, а не злословию и обидам.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 xml:space="preserve">• Замечать достижения в своей работе и чаще хвалить себя за них. Замечать свои успехи в отношениях с другими и радоваться достигнутым результатам. В выполняемой работе усматривать прежде </w:t>
      </w:r>
      <w:proofErr w:type="spellStart"/>
      <w:r w:rsidRPr="00774484">
        <w:rPr>
          <w:rFonts w:ascii="Times New Roman" w:eastAsia="Times New Roman" w:hAnsi="Times New Roman" w:cs="Times New Roman"/>
          <w:sz w:val="28"/>
          <w:szCs w:val="28"/>
        </w:rPr>
        <w:t>всегосоциальный</w:t>
      </w:r>
      <w:proofErr w:type="spellEnd"/>
      <w:r w:rsidRPr="00774484">
        <w:rPr>
          <w:rFonts w:ascii="Times New Roman" w:eastAsia="Times New Roman" w:hAnsi="Times New Roman" w:cs="Times New Roman"/>
          <w:sz w:val="28"/>
          <w:szCs w:val="28"/>
        </w:rPr>
        <w:t>, гуманный, престижный смысл, а не конкретные и малоприятные функциональные обязанности.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• Находить источники вдохновения в каждом осуществляемом замысле. Тратить время и энергию на осмысление целей и средств их достижения, а не на исправление непродуманных действий и ошибок.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• Организовать свою работу так, чтобы исключить ненужные и раздражающие обращения окружающих.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• Просьбы, советы, требования, обращенные к кому–либо, следует произносить достаточно громко и отчетливо, предварительно убедившись, что партнер в состоянии их воспринять.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• Не «пережевывать» в уме случившиеся конфликты или допущенные ошибки. Осознать причину, сделать выводы, найти выход, но не прокручивать в сознании. Если возникла проблема или назрел конфликт, решать своевременно, обдуманно и спокойно.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• Не вспоминать на работе о неприятностях личной жизни и не обсуждать их с коллегами.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• Дольше и чаще общаться с людьми, которые приятны, быть с ними открытыми, искренними и естественными.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• Мягко и незаметно ограничивать общение с теми, кто неприятен, оставаясь с ними приветливыми и внимательными.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lastRenderedPageBreak/>
        <w:t>• Использовать техники снижения эмоционального напряжения.</w:t>
      </w:r>
    </w:p>
    <w:p w:rsidR="00774484" w:rsidRDefault="00774484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774484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«Имя – профессиональное качество».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774484">
        <w:rPr>
          <w:rFonts w:ascii="Times New Roman" w:eastAsia="Times New Roman" w:hAnsi="Times New Roman" w:cs="Times New Roman"/>
          <w:sz w:val="28"/>
          <w:szCs w:val="28"/>
        </w:rPr>
        <w:t xml:space="preserve"> создание положительной атмосферы в группе, поднятие самооценки участников тренинга, акцентирование внимания на ценности каждого члена группы.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 xml:space="preserve">Педагоги, передавая мяч по кругу, называют свои </w:t>
      </w:r>
      <w:proofErr w:type="gramStart"/>
      <w:r w:rsidRPr="00774484">
        <w:rPr>
          <w:rFonts w:ascii="Times New Roman" w:eastAsia="Times New Roman" w:hAnsi="Times New Roman" w:cs="Times New Roman"/>
          <w:sz w:val="28"/>
          <w:szCs w:val="28"/>
        </w:rPr>
        <w:t>имена</w:t>
      </w:r>
      <w:proofErr w:type="gramEnd"/>
      <w:r w:rsidRPr="0077448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774484">
        <w:rPr>
          <w:rFonts w:ascii="Times New Roman" w:eastAsia="Times New Roman" w:hAnsi="Times New Roman" w:cs="Times New Roman"/>
          <w:sz w:val="28"/>
          <w:szCs w:val="28"/>
        </w:rPr>
        <w:t>какое</w:t>
      </w:r>
      <w:proofErr w:type="gramEnd"/>
      <w:r w:rsidRPr="00774484">
        <w:rPr>
          <w:rFonts w:ascii="Times New Roman" w:eastAsia="Times New Roman" w:hAnsi="Times New Roman" w:cs="Times New Roman"/>
          <w:sz w:val="28"/>
          <w:szCs w:val="28"/>
        </w:rPr>
        <w:t xml:space="preserve"> – либо профессиональное качество, начинающееся на первую букву имени.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Упражнение "Лестница". 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Цель: осознание себя как личности, находящейся на определенном промежутке жизненного пути и профессиональной деятельности.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 xml:space="preserve">Всем участникам тренинга раздаются листочки со схематичным изображением </w:t>
      </w:r>
      <w:proofErr w:type="gramStart"/>
      <w:r w:rsidRPr="00774484">
        <w:rPr>
          <w:rFonts w:ascii="Times New Roman" w:eastAsia="Times New Roman" w:hAnsi="Times New Roman" w:cs="Times New Roman"/>
          <w:sz w:val="28"/>
          <w:szCs w:val="28"/>
        </w:rPr>
        <w:t>лестницы</w:t>
      </w:r>
      <w:proofErr w:type="gramEnd"/>
      <w:r w:rsidRPr="00774484">
        <w:rPr>
          <w:rFonts w:ascii="Times New Roman" w:eastAsia="Times New Roman" w:hAnsi="Times New Roman" w:cs="Times New Roman"/>
          <w:sz w:val="28"/>
          <w:szCs w:val="28"/>
        </w:rPr>
        <w:t xml:space="preserve"> и предлагается внимательно ее рассмотреть и отметить свое местонахождение на лестнице на сегодняшний день. По мере прохождения упражнения ведущий задает участникам вопросы: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- Подумайте и ответьте, Вы поднимаетесь вверх или опускаетесь вниз?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- Устраивает ли Вас Ваше местоположение на лестнице?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- Есть ли внутренние противоречия по этому поводу?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- Что мешает Вам находиться наверху?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b/>
          <w:bCs/>
          <w:sz w:val="28"/>
          <w:szCs w:val="28"/>
        </w:rPr>
        <w:t>Коллаж «Привычки счастливого человека»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Педагоги в группах составляют коллаж, используя фразы и картинки из старых газет и журналов. Звучит спокойная музыка.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 xml:space="preserve">Участникам тренинга раздаются листы бумаги, они делятся на </w:t>
      </w:r>
      <w:proofErr w:type="spellStart"/>
      <w:proofErr w:type="gramStart"/>
      <w:r w:rsidRPr="0077448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774484">
        <w:rPr>
          <w:rFonts w:ascii="Times New Roman" w:eastAsia="Times New Roman" w:hAnsi="Times New Roman" w:cs="Times New Roman"/>
          <w:sz w:val="28"/>
          <w:szCs w:val="28"/>
        </w:rPr>
        <w:t xml:space="preserve"> 2 команды </w:t>
      </w:r>
      <w:r w:rsidRPr="00774484">
        <w:rPr>
          <w:rFonts w:ascii="Times New Roman" w:eastAsia="Times New Roman" w:hAnsi="Times New Roman" w:cs="Times New Roman"/>
          <w:b/>
          <w:bCs/>
          <w:sz w:val="28"/>
          <w:szCs w:val="28"/>
        </w:rPr>
        <w:t>1 команде</w:t>
      </w:r>
      <w:r w:rsidRPr="00774484">
        <w:rPr>
          <w:rFonts w:ascii="Times New Roman" w:eastAsia="Times New Roman" w:hAnsi="Times New Roman" w:cs="Times New Roman"/>
          <w:sz w:val="28"/>
          <w:szCs w:val="28"/>
        </w:rPr>
        <w:t xml:space="preserve"> предлагается написать ,нарисовать виды деятельности, которые приносят им удовольствие </w:t>
      </w:r>
      <w:r w:rsidRPr="00774484">
        <w:rPr>
          <w:rFonts w:ascii="Times New Roman" w:eastAsia="Times New Roman" w:hAnsi="Times New Roman" w:cs="Times New Roman"/>
          <w:b/>
          <w:bCs/>
          <w:sz w:val="28"/>
          <w:szCs w:val="28"/>
        </w:rPr>
        <w:t>на работе</w:t>
      </w:r>
      <w:r w:rsidRPr="007744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74484">
        <w:rPr>
          <w:rFonts w:ascii="Times New Roman" w:eastAsia="Times New Roman" w:hAnsi="Times New Roman" w:cs="Times New Roman"/>
          <w:b/>
          <w:bCs/>
          <w:sz w:val="28"/>
          <w:szCs w:val="28"/>
        </w:rPr>
        <w:t>2 команде</w:t>
      </w:r>
      <w:r w:rsidRPr="00774484">
        <w:rPr>
          <w:rFonts w:ascii="Times New Roman" w:eastAsia="Times New Roman" w:hAnsi="Times New Roman" w:cs="Times New Roman"/>
          <w:sz w:val="28"/>
          <w:szCs w:val="28"/>
        </w:rPr>
        <w:t xml:space="preserve"> предлагается написать ,нарисовать виды деятельности, которые приносят им удовольствие </w:t>
      </w:r>
      <w:r w:rsidRPr="00774484">
        <w:rPr>
          <w:rFonts w:ascii="Times New Roman" w:eastAsia="Times New Roman" w:hAnsi="Times New Roman" w:cs="Times New Roman"/>
          <w:b/>
          <w:bCs/>
          <w:sz w:val="28"/>
          <w:szCs w:val="28"/>
        </w:rPr>
        <w:t>вне работы</w:t>
      </w:r>
      <w:r w:rsidRPr="00774484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74484">
        <w:rPr>
          <w:rFonts w:ascii="Times New Roman" w:eastAsia="Times New Roman" w:hAnsi="Times New Roman" w:cs="Times New Roman"/>
          <w:b/>
          <w:bCs/>
          <w:sz w:val="28"/>
          <w:szCs w:val="28"/>
        </w:rPr>
        <w:t>Флеш</w:t>
      </w:r>
      <w:proofErr w:type="spellEnd"/>
      <w:r w:rsidRPr="00774484">
        <w:rPr>
          <w:rFonts w:ascii="Times New Roman" w:eastAsia="Times New Roman" w:hAnsi="Times New Roman" w:cs="Times New Roman"/>
          <w:b/>
          <w:bCs/>
          <w:sz w:val="28"/>
          <w:szCs w:val="28"/>
        </w:rPr>
        <w:t>-тренинг.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Видеозапись с расслабляющими изображениями. Участники рассматривают слайды под спокойную музыку. 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b/>
          <w:bCs/>
          <w:sz w:val="28"/>
          <w:szCs w:val="28"/>
        </w:rPr>
        <w:t>«Мешочек пожеланий»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Участники вытаскивают позитивные пожелания и зачитывают их</w:t>
      </w:r>
      <w:proofErr w:type="gramStart"/>
      <w:r w:rsidRPr="00774484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774484">
        <w:rPr>
          <w:rFonts w:ascii="Times New Roman" w:eastAsia="Times New Roman" w:hAnsi="Times New Roman" w:cs="Times New Roman"/>
          <w:sz w:val="28"/>
          <w:szCs w:val="28"/>
        </w:rPr>
        <w:t xml:space="preserve">В ближайшее время Вам особенно повезет!  Вас сегодня ожидает сюрприз! </w:t>
      </w:r>
      <w:proofErr w:type="gramStart"/>
      <w:r w:rsidRPr="00774484">
        <w:rPr>
          <w:rFonts w:ascii="Times New Roman" w:eastAsia="Times New Roman" w:hAnsi="Times New Roman" w:cs="Times New Roman"/>
          <w:sz w:val="28"/>
          <w:szCs w:val="28"/>
        </w:rPr>
        <w:t>И т.д.)</w:t>
      </w:r>
      <w:proofErr w:type="gramEnd"/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b/>
          <w:bCs/>
          <w:sz w:val="28"/>
          <w:szCs w:val="28"/>
        </w:rPr>
        <w:t>Рефлексия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Что понравилось? Что узнали нового? Чему научились?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педагогам по профилактике эмоционального выгорания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74484">
        <w:rPr>
          <w:rFonts w:ascii="Times New Roman" w:eastAsia="Times New Roman" w:hAnsi="Times New Roman" w:cs="Times New Roman"/>
          <w:sz w:val="28"/>
          <w:szCs w:val="28"/>
        </w:rPr>
        <w:t>1. Определите для себя главные жизненные цели и сосредоточьте усилия на их достижении.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 2. Думайте о чем-то хорошем отбрасывайте плохие мысли. Позитивное мышление и     оптимизм – это залог здоровья и благополучия.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 xml:space="preserve"> 3.Откажитесь от </w:t>
      </w:r>
      <w:proofErr w:type="spellStart"/>
      <w:r w:rsidRPr="00774484">
        <w:rPr>
          <w:rFonts w:ascii="Times New Roman" w:eastAsia="Times New Roman" w:hAnsi="Times New Roman" w:cs="Times New Roman"/>
          <w:sz w:val="28"/>
          <w:szCs w:val="28"/>
        </w:rPr>
        <w:t>пекфекционизма</w:t>
      </w:r>
      <w:proofErr w:type="gramStart"/>
      <w:r w:rsidRPr="00774484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774484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Pr="00774484">
        <w:rPr>
          <w:rFonts w:ascii="Times New Roman" w:eastAsia="Times New Roman" w:hAnsi="Times New Roman" w:cs="Times New Roman"/>
          <w:sz w:val="28"/>
          <w:szCs w:val="28"/>
        </w:rPr>
        <w:t xml:space="preserve"> все вещи, которые стоит делать, стоит делать хорошо. Совершенно не всегда достижимо, а если даже достижимо, то оно не всегда этого стоит.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lastRenderedPageBreak/>
        <w:t> 4. Каждое утро, поднимаясь из кровати, думайте о чем-то хорошем, улыбнитесь, напомните себе, что все будет хорошо, а вы обворожительны и прекрасны, у вас замечательное настроение.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 5. Планируйте не только свое рабочее время, но и свой отдых. Устанавливайте приоритеты. Вспомните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 xml:space="preserve"> 6. Особенное место отводите отдыху и сну. Сон должен быть спокойным, не менее 7-8 часов. Перед сном можно приготовить успокаивающую ванну с </w:t>
      </w:r>
      <w:proofErr w:type="spellStart"/>
      <w:r w:rsidRPr="00774484">
        <w:rPr>
          <w:rFonts w:ascii="Times New Roman" w:eastAsia="Times New Roman" w:hAnsi="Times New Roman" w:cs="Times New Roman"/>
          <w:sz w:val="28"/>
          <w:szCs w:val="28"/>
        </w:rPr>
        <w:t>аромамаслами</w:t>
      </w:r>
      <w:proofErr w:type="spellEnd"/>
      <w:r w:rsidRPr="007744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 7. Используйте на протяжении дня короткие паузы (минуты ожидания, вынужденной бездеятельности) для расслабления.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Каждый вечер обязательно становитесь под душ и проговаривая события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прошедшего дня, "смывайте" их, т. к. вода издавна является мощным энергетическим проводником.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 8. Не сгущайте тучи! Не делайте из мухи слона!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 9. Руководите своими эмоциями! Закройте глаза. Представьте берег моря. Руки поднимите вверх и разведите в сторону. Почувствуйте силу энергии. Сложите руки на животе.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 10. Не пренебрегайте общением! Обсуждайте с близкими вам людьми свои проблемы.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 11. Отдыхайте вместе с семьей, близкими друзьями, коллегами.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 12. Найдите место для юмора и смеха в вашей жизни. Когда у вас плохое настроение, посмотрите кинокомедию, посетите цирк, почитайте анекдоты.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 13. Не забывайте хвалить себя!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 xml:space="preserve"> 14. Улыбайтесь! Даже если не хочется (1-1,5 </w:t>
      </w:r>
      <w:proofErr w:type="spellStart"/>
      <w:r w:rsidRPr="00774484">
        <w:rPr>
          <w:rFonts w:ascii="Times New Roman" w:eastAsia="Times New Roman" w:hAnsi="Times New Roman" w:cs="Times New Roman"/>
          <w:sz w:val="28"/>
          <w:szCs w:val="28"/>
        </w:rPr>
        <w:t>хв</w:t>
      </w:r>
      <w:proofErr w:type="spellEnd"/>
      <w:r w:rsidRPr="00774484">
        <w:rPr>
          <w:rFonts w:ascii="Times New Roman" w:eastAsia="Times New Roman" w:hAnsi="Times New Roman" w:cs="Times New Roman"/>
          <w:sz w:val="28"/>
          <w:szCs w:val="28"/>
        </w:rPr>
        <w:t>.).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 xml:space="preserve"> 15. Находите время для себя: примите расслабляющую ванну, почитайте любимую книгу, сделайте косметические процедуры и тому подобное! Устраивайте для себя небольшие </w:t>
      </w:r>
      <w:proofErr w:type="spellStart"/>
      <w:r w:rsidRPr="00774484">
        <w:rPr>
          <w:rFonts w:ascii="Times New Roman" w:eastAsia="Times New Roman" w:hAnsi="Times New Roman" w:cs="Times New Roman"/>
          <w:sz w:val="28"/>
          <w:szCs w:val="28"/>
        </w:rPr>
        <w:t>праздники</w:t>
      </w:r>
      <w:proofErr w:type="gramStart"/>
      <w:r w:rsidRPr="00774484">
        <w:rPr>
          <w:rFonts w:ascii="Times New Roman" w:eastAsia="Times New Roman" w:hAnsi="Times New Roman" w:cs="Times New Roman"/>
          <w:sz w:val="28"/>
          <w:szCs w:val="28"/>
        </w:rPr>
        <w:t>!Е</w:t>
      </w:r>
      <w:proofErr w:type="gramEnd"/>
      <w:r w:rsidRPr="00774484">
        <w:rPr>
          <w:rFonts w:ascii="Times New Roman" w:eastAsia="Times New Roman" w:hAnsi="Times New Roman" w:cs="Times New Roman"/>
          <w:sz w:val="28"/>
          <w:szCs w:val="28"/>
        </w:rPr>
        <w:t>сли</w:t>
      </w:r>
      <w:proofErr w:type="spellEnd"/>
      <w:r w:rsidRPr="00774484">
        <w:rPr>
          <w:rFonts w:ascii="Times New Roman" w:eastAsia="Times New Roman" w:hAnsi="Times New Roman" w:cs="Times New Roman"/>
          <w:sz w:val="28"/>
          <w:szCs w:val="28"/>
        </w:rPr>
        <w:t xml:space="preserve"> Вы будете выглядеть лучше, то это может заставить Вас и чувствовать себя лучше.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 16. Станьте энтузиастом собственной жизни!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 17. Предпримите шаги для устранения причин напряжения.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 18. Проблемы не нужно переживать, их нужно решать!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 19. Умейте отказывать вежливо, но убедительно!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 20. Если негативные эмоции захватили вас во время общения, то сделайте паузу, помолчите несколько минут, посчитайте до 10, выйдите из помещения, займитесь другим видом деятельности: переберите бумаги на столе, поговорите со своими коллегами на нейтральные темы, подойдите к окну и посмотрите в него, рассмотрите уличное движение, небо, деревья, порадуйтесь погоде, солнцу.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 21. Делайте дни “информационного отдыха” от ТВ и компьютера. Почитайте что-то.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 22. Посещайте, выставки, театр, концерты.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Если у вас имеются нарушения сна, старайтесь читать на ночь стихи, а не прозу. По данным исследований ученых, стихи и проза различаются по энергетике, стихи ближе к ритму человеческого организма и действуют успокаивающе.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 xml:space="preserve"> 23. Наилучшим средством для снятия нервного напряжения являются физические нагрузки – физическая культура и физический труд. Очень полезным </w:t>
      </w:r>
      <w:r w:rsidRPr="00774484">
        <w:rPr>
          <w:rFonts w:ascii="Times New Roman" w:eastAsia="Times New Roman" w:hAnsi="Times New Roman" w:cs="Times New Roman"/>
          <w:sz w:val="28"/>
          <w:szCs w:val="28"/>
        </w:rPr>
        <w:lastRenderedPageBreak/>
        <w:t>также есть расслабляющий массаж. Замечательным средством достижения внутреннего равновесия является йога, дыхательная гимнастика, релаксация.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 24. Музыка – это тоже психотерапия.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 25. Позаботьтесь о психотерапевтическом влиянии среды, которая вас окружает (цветовая гамма). Хорошо успокаивают нервную систему зеленый, желто-зеленый и зелено-голубой цвета. Хорошо, когда дома стены окрашены в эти цвета, или же достаточно просто посмотреть на любую вещь, какого-то из этих цветов, — и нервное напряжение постепенно уменьшится.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 26. Отдыхайте на природе, ведь такой отдых замечательно успокаивает нервную систему и делает человека добрее.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 xml:space="preserve"> 27. Позитивное влияние на </w:t>
      </w:r>
      <w:proofErr w:type="spellStart"/>
      <w:r w:rsidRPr="00774484">
        <w:rPr>
          <w:rFonts w:ascii="Times New Roman" w:eastAsia="Times New Roman" w:hAnsi="Times New Roman" w:cs="Times New Roman"/>
          <w:sz w:val="28"/>
          <w:szCs w:val="28"/>
        </w:rPr>
        <w:t>нервую</w:t>
      </w:r>
      <w:proofErr w:type="spellEnd"/>
      <w:r w:rsidRPr="00774484">
        <w:rPr>
          <w:rFonts w:ascii="Times New Roman" w:eastAsia="Times New Roman" w:hAnsi="Times New Roman" w:cs="Times New Roman"/>
          <w:sz w:val="28"/>
          <w:szCs w:val="28"/>
        </w:rPr>
        <w:t xml:space="preserve"> систему и настроение имеет и общение с животными.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 28. Снять напряжение также поможет смена деятельности, когда позитивные эмоции от приятного занятия вытесняют грусть.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 29. Уделяйте надлежащее внимание собственному здоровью!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Прощайте и забывайте. Примите тот факт, что люди вокруг нас и мир, несовершенны.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sz w:val="28"/>
          <w:szCs w:val="28"/>
        </w:rPr>
        <w:t>30.Начинайте восстанавливаться уже сейчас, не откладывайте на потом!</w:t>
      </w:r>
    </w:p>
    <w:p w:rsidR="00D25167" w:rsidRPr="00774484" w:rsidRDefault="00D25167" w:rsidP="0077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84">
        <w:rPr>
          <w:rFonts w:ascii="Times New Roman" w:eastAsia="Times New Roman" w:hAnsi="Times New Roman" w:cs="Times New Roman"/>
          <w:b/>
          <w:bCs/>
          <w:sz w:val="28"/>
          <w:szCs w:val="28"/>
        </w:rPr>
        <w:t>Помните: работа - всего лишь часть жизни!</w:t>
      </w:r>
    </w:p>
    <w:p w:rsidR="009755BC" w:rsidRDefault="009755BC"/>
    <w:sectPr w:rsidR="009755BC" w:rsidSect="0077448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F7445"/>
    <w:multiLevelType w:val="multilevel"/>
    <w:tmpl w:val="50E4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5167"/>
    <w:rsid w:val="00774484"/>
    <w:rsid w:val="009755BC"/>
    <w:rsid w:val="00D2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5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1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og-author">
    <w:name w:val="blog-author"/>
    <w:basedOn w:val="a0"/>
    <w:rsid w:val="00D25167"/>
  </w:style>
  <w:style w:type="character" w:styleId="a3">
    <w:name w:val="Hyperlink"/>
    <w:basedOn w:val="a0"/>
    <w:uiPriority w:val="99"/>
    <w:semiHidden/>
    <w:unhideWhenUsed/>
    <w:rsid w:val="00D25167"/>
    <w:rPr>
      <w:color w:val="0000FF"/>
      <w:u w:val="single"/>
    </w:rPr>
  </w:style>
  <w:style w:type="character" w:customStyle="1" w:styleId="blog-created">
    <w:name w:val="blog-created"/>
    <w:basedOn w:val="a0"/>
    <w:rsid w:val="00D25167"/>
  </w:style>
  <w:style w:type="paragraph" w:styleId="a4">
    <w:name w:val="Normal (Web)"/>
    <w:basedOn w:val="a"/>
    <w:uiPriority w:val="99"/>
    <w:semiHidden/>
    <w:unhideWhenUsed/>
    <w:rsid w:val="00D25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25167"/>
    <w:rPr>
      <w:b/>
      <w:bCs/>
    </w:rPr>
  </w:style>
  <w:style w:type="character" w:styleId="a6">
    <w:name w:val="Emphasis"/>
    <w:basedOn w:val="a0"/>
    <w:uiPriority w:val="20"/>
    <w:qFormat/>
    <w:rsid w:val="00D251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7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7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1959</Words>
  <Characters>11168</Characters>
  <Application>Microsoft Office Word</Application>
  <DocSecurity>0</DocSecurity>
  <Lines>93</Lines>
  <Paragraphs>26</Paragraphs>
  <ScaleCrop>false</ScaleCrop>
  <Company/>
  <LinksUpToDate>false</LinksUpToDate>
  <CharactersWithSpaces>13101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1</cp:lastModifiedBy>
  <cp:revision>3</cp:revision>
  <dcterms:created xsi:type="dcterms:W3CDTF">2015-03-10T09:51:00Z</dcterms:created>
  <dcterms:modified xsi:type="dcterms:W3CDTF">2019-12-06T16:27:00Z</dcterms:modified>
</cp:coreProperties>
</file>