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C1" w:rsidRDefault="007A58C1" w:rsidP="007A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824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82400"/>
          <w:sz w:val="28"/>
          <w:szCs w:val="28"/>
        </w:rPr>
        <w:t>МАДОУ детский сад «</w:t>
      </w:r>
      <w:proofErr w:type="spellStart"/>
      <w:r>
        <w:rPr>
          <w:rFonts w:ascii="Times New Roman" w:eastAsia="Times New Roman" w:hAnsi="Times New Roman" w:cs="Times New Roman"/>
          <w:b/>
          <w:bCs/>
          <w:color w:val="482400"/>
          <w:sz w:val="28"/>
          <w:szCs w:val="28"/>
        </w:rPr>
        <w:t>Рябинушка</w:t>
      </w:r>
      <w:proofErr w:type="spellEnd"/>
      <w:r>
        <w:rPr>
          <w:rFonts w:ascii="Times New Roman" w:eastAsia="Times New Roman" w:hAnsi="Times New Roman" w:cs="Times New Roman"/>
          <w:b/>
          <w:bCs/>
          <w:color w:val="482400"/>
          <w:sz w:val="28"/>
          <w:szCs w:val="28"/>
        </w:rPr>
        <w:t>»</w:t>
      </w:r>
    </w:p>
    <w:p w:rsidR="007A58C1" w:rsidRDefault="007A58C1" w:rsidP="007A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824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482400"/>
          <w:sz w:val="28"/>
          <w:szCs w:val="28"/>
        </w:rPr>
        <w:t>пгт</w:t>
      </w:r>
      <w:proofErr w:type="gramStart"/>
      <w:r>
        <w:rPr>
          <w:rFonts w:ascii="Times New Roman" w:eastAsia="Times New Roman" w:hAnsi="Times New Roman" w:cs="Times New Roman"/>
          <w:b/>
          <w:bCs/>
          <w:color w:val="4824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color w:val="482400"/>
          <w:sz w:val="28"/>
          <w:szCs w:val="28"/>
        </w:rPr>
        <w:t>еленгинск</w:t>
      </w:r>
      <w:proofErr w:type="spellEnd"/>
    </w:p>
    <w:p w:rsidR="007A58C1" w:rsidRDefault="007A58C1" w:rsidP="007A58C1">
      <w:pPr>
        <w:tabs>
          <w:tab w:val="left" w:pos="4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82400"/>
          <w:sz w:val="28"/>
          <w:szCs w:val="28"/>
        </w:rPr>
      </w:pPr>
    </w:p>
    <w:p w:rsidR="007A58C1" w:rsidRDefault="007A58C1" w:rsidP="007A58C1">
      <w:pPr>
        <w:tabs>
          <w:tab w:val="left" w:pos="4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82400"/>
          <w:sz w:val="28"/>
          <w:szCs w:val="28"/>
        </w:rPr>
      </w:pPr>
    </w:p>
    <w:p w:rsidR="007A58C1" w:rsidRDefault="007A58C1" w:rsidP="007A58C1">
      <w:pPr>
        <w:tabs>
          <w:tab w:val="left" w:pos="4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82400"/>
          <w:sz w:val="28"/>
          <w:szCs w:val="28"/>
        </w:rPr>
      </w:pPr>
    </w:p>
    <w:p w:rsidR="007A58C1" w:rsidRDefault="007A58C1" w:rsidP="007A58C1">
      <w:pPr>
        <w:tabs>
          <w:tab w:val="left" w:pos="4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82400"/>
          <w:sz w:val="28"/>
          <w:szCs w:val="28"/>
        </w:rPr>
      </w:pPr>
    </w:p>
    <w:p w:rsidR="007A58C1" w:rsidRDefault="007A58C1" w:rsidP="007A58C1">
      <w:pPr>
        <w:tabs>
          <w:tab w:val="left" w:pos="4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82400"/>
          <w:sz w:val="28"/>
          <w:szCs w:val="28"/>
        </w:rPr>
      </w:pPr>
    </w:p>
    <w:p w:rsidR="007A58C1" w:rsidRDefault="007A58C1" w:rsidP="007A58C1">
      <w:pPr>
        <w:tabs>
          <w:tab w:val="left" w:pos="4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824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82400"/>
          <w:sz w:val="28"/>
          <w:szCs w:val="28"/>
        </w:rPr>
        <w:t>ПРОЕКТ</w:t>
      </w: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82400"/>
          <w:sz w:val="28"/>
          <w:szCs w:val="28"/>
        </w:rPr>
      </w:pP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82400"/>
          <w:sz w:val="28"/>
          <w:szCs w:val="28"/>
        </w:rPr>
      </w:pP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82400"/>
          <w:sz w:val="28"/>
          <w:szCs w:val="28"/>
        </w:rPr>
      </w:pPr>
    </w:p>
    <w:p w:rsidR="007A58C1" w:rsidRDefault="007A58C1" w:rsidP="007A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82400"/>
          <w:sz w:val="28"/>
          <w:szCs w:val="28"/>
        </w:rPr>
      </w:pPr>
    </w:p>
    <w:p w:rsidR="007A58C1" w:rsidRDefault="007A58C1" w:rsidP="007A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824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82400"/>
          <w:sz w:val="28"/>
          <w:szCs w:val="28"/>
        </w:rPr>
        <w:t>«ПЕСОЧНАЯ СТРАНА»</w:t>
      </w:r>
    </w:p>
    <w:p w:rsidR="007A58C1" w:rsidRDefault="007A58C1" w:rsidP="007A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824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82400"/>
          <w:sz w:val="28"/>
          <w:szCs w:val="28"/>
        </w:rPr>
        <w:t>ИЛИ</w:t>
      </w:r>
    </w:p>
    <w:p w:rsidR="007A58C1" w:rsidRDefault="007A58C1" w:rsidP="007A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824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82400"/>
          <w:sz w:val="28"/>
          <w:szCs w:val="28"/>
        </w:rPr>
        <w:t>ПЕСОЧНАЯ ТЕРАПИЯ КАК ОДНА ИЗ ЗДОРОВЬЕСБЕРЕГАЮЩИХ ТЕХНОЛОГИЙ В РАБОТЕ ПЕДАГОГА-ПСИХОЛОГА</w:t>
      </w:r>
    </w:p>
    <w:p w:rsidR="007A58C1" w:rsidRDefault="007A58C1" w:rsidP="007A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58C1" w:rsidRDefault="007A58C1" w:rsidP="007A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58C1" w:rsidRDefault="007A58C1" w:rsidP="007A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58C1" w:rsidRDefault="007A58C1" w:rsidP="007A58C1">
      <w:pPr>
        <w:tabs>
          <w:tab w:val="left" w:pos="3147"/>
          <w:tab w:val="left" w:pos="35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58C1" w:rsidRDefault="007A58C1" w:rsidP="007A58C1">
      <w:pPr>
        <w:tabs>
          <w:tab w:val="left" w:pos="3147"/>
          <w:tab w:val="left" w:pos="350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824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82400"/>
          <w:sz w:val="28"/>
          <w:szCs w:val="28"/>
        </w:rPr>
        <w:t xml:space="preserve">                                                  Автор: </w:t>
      </w:r>
      <w:proofErr w:type="spellStart"/>
      <w:r>
        <w:rPr>
          <w:rFonts w:ascii="Times New Roman" w:eastAsia="Times New Roman" w:hAnsi="Times New Roman" w:cs="Times New Roman"/>
          <w:b/>
          <w:bCs/>
          <w:color w:val="482400"/>
          <w:sz w:val="28"/>
          <w:szCs w:val="28"/>
        </w:rPr>
        <w:t>Коробенкова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482400"/>
          <w:sz w:val="28"/>
          <w:szCs w:val="28"/>
        </w:rPr>
        <w:t xml:space="preserve"> Оксана Викторовна</w:t>
      </w: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58C1" w:rsidRDefault="007A58C1" w:rsidP="007A58C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Актуальность проекта</w:t>
      </w:r>
    </w:p>
    <w:p w:rsidR="007A58C1" w:rsidRDefault="007A58C1" w:rsidP="007A5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Характерологическими особенностями детей с нарушениями речи являются быстрая утомляемость, рассеянность, возбудимость или вялость, безучастность на занятиях, в играх и другой деятельности. Следствие ограничения речевой практики – задержка в формировании коммуникативных навыков и развитии эмоционально-волевой сферы.</w:t>
      </w:r>
    </w:p>
    <w:p w:rsidR="007A58C1" w:rsidRDefault="007A58C1" w:rsidP="007A5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Метод песочной терапии обладает мощным ресурсом для образовательной работы с детьми данной категории. Основные преимущества этого метода:</w:t>
      </w:r>
    </w:p>
    <w:p w:rsidR="007A58C1" w:rsidRDefault="007A58C1" w:rsidP="007A5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в песочнице создается дополнительный акцент на тактильную чувствительность, «мануальный интеллект» ребенка;</w:t>
      </w:r>
    </w:p>
    <w:p w:rsidR="007A58C1" w:rsidRDefault="007A58C1" w:rsidP="007A5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перенос традиционных обучающих и развивающих заданий в песочницу существенно повышает мотивацию к занятиям;</w:t>
      </w:r>
    </w:p>
    <w:p w:rsidR="007A58C1" w:rsidRDefault="007A58C1" w:rsidP="007A5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игры с песком в группе сверстников развивают коммуникативные навыки; песок обладает свойством «заземлять» негативную психическую энергию; игры и упражнения в песке гармонизируют </w:t>
      </w:r>
      <w:proofErr w:type="spellStart"/>
      <w:r>
        <w:rPr>
          <w:sz w:val="28"/>
          <w:szCs w:val="28"/>
        </w:rPr>
        <w:t>психоэмоциональное</w:t>
      </w:r>
      <w:proofErr w:type="spellEnd"/>
      <w:r>
        <w:rPr>
          <w:sz w:val="28"/>
          <w:szCs w:val="28"/>
        </w:rPr>
        <w:t xml:space="preserve"> состояние детей;</w:t>
      </w:r>
    </w:p>
    <w:p w:rsidR="007A58C1" w:rsidRDefault="007A58C1" w:rsidP="007A5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следствием решения проблем в социально-эмоциональной сфере является развитие монологической и диалогической речи;</w:t>
      </w:r>
    </w:p>
    <w:p w:rsidR="007A58C1" w:rsidRDefault="007A58C1" w:rsidP="007A5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игра в песочнице активизирует потенциальные творческие способности. </w:t>
      </w: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проекта: </w:t>
      </w:r>
      <w:r>
        <w:rPr>
          <w:rFonts w:ascii="Times New Roman" w:eastAsia="Times New Roman" w:hAnsi="Times New Roman" w:cs="Times New Roman"/>
          <w:sz w:val="28"/>
          <w:szCs w:val="28"/>
        </w:rPr>
        <w:t>оптимизация условий коррекционной  работы с детьми, имеющими тяжелые нарушения речи.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 совершенствование предметно-игровой деятельности;</w:t>
      </w: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учебной деятельности;</w:t>
      </w: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познавательных функций (восприятие, внимание, память, мышление), речи и моторики;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коррекция речи и поведения;</w:t>
      </w: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повышение интереса к коррекционным занятиям;</w:t>
      </w: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ситуации успеха.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формы работы с песком: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рассказ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беседа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коммуникативные, символические, ролевые игры,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моделирование ситуации,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пальчиковая гимнастика,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упражнения,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конструирование из дидактического материала (Блоков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Палочек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Кюизенера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Приемы, используемые на занятии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Поскользить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по поверхности песка (как змейка, машина, и т.д.);</w:t>
      </w: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«пройтись» ладошками, оставляя свои следы; оставить отпечатки ладошек, кулачков, ребер ладоней, создавая узоры (солнышко, цветок, и т.д.); </w:t>
      </w:r>
      <w:proofErr w:type="gramEnd"/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«пройтись» каждым пальчиком поочередно, правой и левой руки, провести массаж рук ребенка (при этом можно использовать не только растирание рук, но и различные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массажёры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су-джок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помощью сосновой или еловой шишки).</w:t>
      </w: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8C1" w:rsidRDefault="007A58C1" w:rsidP="007A58C1">
      <w:pPr>
        <w:pStyle w:val="a3"/>
        <w:rPr>
          <w:sz w:val="28"/>
          <w:szCs w:val="28"/>
        </w:rPr>
      </w:pPr>
    </w:p>
    <w:p w:rsidR="007A58C1" w:rsidRDefault="007A58C1" w:rsidP="007A58C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Организацию игр-занятий с песком</w:t>
      </w:r>
      <w:r>
        <w:rPr>
          <w:b/>
          <w:bCs/>
          <w:sz w:val="28"/>
          <w:szCs w:val="28"/>
        </w:rPr>
        <w:t xml:space="preserve"> можно разделить на 3 типа</w:t>
      </w:r>
      <w:r>
        <w:rPr>
          <w:b/>
          <w:sz w:val="28"/>
          <w:szCs w:val="28"/>
        </w:rPr>
        <w:t>:</w:t>
      </w:r>
    </w:p>
    <w:p w:rsidR="007A58C1" w:rsidRDefault="007A58C1" w:rsidP="007A58C1">
      <w:pPr>
        <w:pStyle w:val="a3"/>
        <w:rPr>
          <w:sz w:val="28"/>
          <w:szCs w:val="28"/>
        </w:rPr>
      </w:pPr>
      <w:r>
        <w:rPr>
          <w:sz w:val="28"/>
          <w:szCs w:val="28"/>
        </w:rPr>
        <w:br/>
        <w:t>1) совершение определенных манипуляций с песочной поверхностью (дети заполняют песком формочки, трафареты, рисуют на песчаной поверхности, делают отпечатки, собирают песок в комочки и создают горки);</w:t>
      </w:r>
    </w:p>
    <w:p w:rsidR="007A58C1" w:rsidRDefault="007A58C1" w:rsidP="007A58C1">
      <w:pPr>
        <w:pStyle w:val="a3"/>
        <w:rPr>
          <w:sz w:val="28"/>
          <w:szCs w:val="28"/>
        </w:rPr>
      </w:pPr>
      <w:r>
        <w:rPr>
          <w:sz w:val="28"/>
          <w:szCs w:val="28"/>
        </w:rPr>
        <w:br/>
        <w:t>2) проникновение в толщу песка, рытье ямок и тоннелей, прятанье в песок предметов с их последующим извлечением;</w:t>
      </w:r>
    </w:p>
    <w:p w:rsidR="007A58C1" w:rsidRDefault="007A58C1" w:rsidP="007A58C1">
      <w:pPr>
        <w:pStyle w:val="a3"/>
        <w:rPr>
          <w:b/>
          <w:bCs/>
          <w:sz w:val="28"/>
          <w:szCs w:val="28"/>
        </w:rPr>
      </w:pPr>
      <w:r>
        <w:rPr>
          <w:sz w:val="28"/>
          <w:szCs w:val="28"/>
        </w:rPr>
        <w:br/>
        <w:t>3) организация сюжетов, создание композиции, моделирование игровых ситуаций.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Основные направления песочной терапии, используемые в логопедической работе:</w:t>
      </w:r>
    </w:p>
    <w:p w:rsidR="007A58C1" w:rsidRDefault="007A58C1" w:rsidP="007A58C1">
      <w:pPr>
        <w:pStyle w:val="a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развитие речевого дыхания,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 формированию фонематического слуха и восприятия,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 работа над слоговой структурой,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 развитие языкового анализа и синтеза,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- расширение словарного запаса,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 развитию связной речи,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 развитие высших психических функций,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- развитие моторики, конструктивного </w:t>
      </w:r>
      <w:proofErr w:type="spellStart"/>
      <w:r>
        <w:rPr>
          <w:sz w:val="28"/>
          <w:szCs w:val="28"/>
        </w:rPr>
        <w:t>праксиса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7A58C1" w:rsidRDefault="007A58C1" w:rsidP="007A58C1">
      <w:pPr>
        <w:pStyle w:val="a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Условия работы с детьми: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1. Согласие и желание ребенка.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 Специальная подготовка педагога, его творческий подход к проведению занятий.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3. У детей не должно быть аллергии на пыль от сухого песка, кожных заболеваний и  порезов на руках.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4. Для работы можно использовать передники.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5. Вода, которой увлажняется песок, должна быть теплой.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6. Рядом с песочницей должен находиться источник чистой воды и салфетки.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7A58C1" w:rsidRDefault="007A58C1" w:rsidP="007A58C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Примерный режим работы: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-1раз в неделю подгрупповое занятие (2-4 ребенка)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-1-2 раза в неделю индивидуальное занятие (по усмотрению психолога тема занятия повторяется).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Сроки реализации проекта: </w:t>
      </w:r>
      <w:r>
        <w:rPr>
          <w:sz w:val="28"/>
          <w:szCs w:val="28"/>
        </w:rPr>
        <w:t>долгосрочный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Состав группы: </w:t>
      </w:r>
      <w:r>
        <w:rPr>
          <w:sz w:val="28"/>
          <w:szCs w:val="28"/>
        </w:rPr>
        <w:t>постоянный (Дети с ОНР 5-7лет)</w:t>
      </w: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Оборудование для игр с песком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Стол для песочной терапии с подсветкой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специальный пульт для переключения цветов.</w:t>
      </w: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Различные виды песка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речной, кварцевый, цветной, кинетический).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Дополнительный материал:</w:t>
      </w: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 формочки для работы с песком,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наборы тематических игрушек,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бросовый, природный материал (картон, бумага, пластилин, любые краски для смешивания с песком, ткань, гербарий),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дидактические игры (Палочки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Блоки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магнитная азбука,), </w:t>
      </w:r>
      <w:proofErr w:type="gramEnd"/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-строительный материал, трафареты.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Частичный перенос коррекционных занятий в песочницу дает следующие результаты: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возрастает интерес к коррекционным занятиям - дети чувствуют себя более успешными;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- нет места монотонности и скуке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силивается личностная заинтересованность ребенка в происходящем.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- песок позволяет дольше сохранить работоспособность ребенка.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- ошибки на песке исправить проще, чем на бумаге. Это дает возможность ребенку ощущать себя успешным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олее легко проходит адаптационный период, напряжение и страх исчезают.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усиливается желание ребёнка узнавать что-то новое, экспериментировать и работать самостоятельно.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совершенствуется предметно-игровая деятельность, что способствует развитию сюжетно-ролевой игры и коммуникативных навыков ребёнка.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- в играх с песком более гармонично и интенсивно развиваются все познавательные функции (восприятие, внимание, память, мышление), а главное - речь и моторики.</w:t>
      </w:r>
    </w:p>
    <w:p w:rsidR="007A58C1" w:rsidRDefault="007A58C1" w:rsidP="007A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7245" w:rsidRDefault="00557245"/>
    <w:sectPr w:rsidR="0055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8C1"/>
    <w:rsid w:val="00557245"/>
    <w:rsid w:val="007A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4629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2019-11-28T01:25:00Z</dcterms:created>
  <dcterms:modified xsi:type="dcterms:W3CDTF">2019-11-28T01:25:00Z</dcterms:modified>
</cp:coreProperties>
</file>