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B8" w:rsidRPr="003B58B8" w:rsidRDefault="003B58B8" w:rsidP="003B58B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bookmarkStart w:id="0" w:name="_GoBack"/>
      <w:r w:rsidRPr="003B58B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Формирование математических </w:t>
      </w:r>
      <w:proofErr w:type="gramStart"/>
      <w:r w:rsidRPr="003B58B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компетенций  при</w:t>
      </w:r>
      <w:proofErr w:type="gramEnd"/>
      <w:r w:rsidRPr="003B58B8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получении среднего общего образования на уроках математики</w:t>
      </w:r>
    </w:p>
    <w:bookmarkEnd w:id="0"/>
    <w:p w:rsid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 xml:space="preserve">Под ключевыми компетенциями понимается целостная система универсальных знаний, умений, навыков, а </w:t>
      </w:r>
      <w:proofErr w:type="gramStart"/>
      <w:r w:rsidRPr="003B58B8">
        <w:rPr>
          <w:color w:val="333333"/>
          <w:sz w:val="20"/>
          <w:szCs w:val="20"/>
        </w:rPr>
        <w:t>так же</w:t>
      </w:r>
      <w:proofErr w:type="gramEnd"/>
      <w:r w:rsidRPr="003B58B8">
        <w:rPr>
          <w:color w:val="333333"/>
          <w:sz w:val="20"/>
          <w:szCs w:val="20"/>
        </w:rPr>
        <w:t xml:space="preserve"> опыт самостоятельной деятельности и личной ответственности обучающихся.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От педагога требуется научить детей тем знаниям, обучить тем умениям и развить те навыки, которыми современный ученик сможет воспользоваться в своей дальнейшей жизни.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i/>
          <w:iCs/>
          <w:color w:val="333333"/>
          <w:sz w:val="20"/>
          <w:szCs w:val="20"/>
        </w:rPr>
        <w:t>Задача системы образования всегда состояла в формировании у подрастающего поколения тех знаний, поведенческих моделей, ценностей, которые позволят ему быть успешным вне стен школы. В современной экономике конкурентоспособность человека на рынке труда во многом зависит от его способности овладевать новыми технологиями, адаптироваться к изменяющимся условиям труда, ориентироваться в гигантских информационных потоках.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 xml:space="preserve">В науке нет общего подхода к понятию компетентность, каждый автор понимает его по-своему. В этом широком контексте трактовки компетентности в мире продолжается работа по изменению содержания стандартов и процедуры аттестации преподавателей. В этом же контексте в России в 2001 году были сформулированы основные положения </w:t>
      </w:r>
      <w:proofErr w:type="spellStart"/>
      <w:r w:rsidRPr="003B58B8">
        <w:rPr>
          <w:color w:val="333333"/>
          <w:sz w:val="20"/>
          <w:szCs w:val="20"/>
        </w:rPr>
        <w:t>компетентностного</w:t>
      </w:r>
      <w:proofErr w:type="spellEnd"/>
      <w:r w:rsidRPr="003B58B8">
        <w:rPr>
          <w:color w:val="333333"/>
          <w:sz w:val="20"/>
          <w:szCs w:val="20"/>
        </w:rPr>
        <w:t xml:space="preserve"> подхода в образовании, узловое понятие которого – компетентность.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Ключевой характеристикой компетентности является возможность переносить способности в условия, отличные от тех, в которых эта компетентность изначально возникла.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А. В. Хуторским предложено содержание основных ключевых компетенций, в перечень которых входят: ценностно-смысловая, общекультурная, учебно-познавательная, информационная, коммуникативная, социально-трудовая, личностная компетенции.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Любому человеку необходимо быть эффективным, конкурентоспособным работником, быть творческим, самостоятельным, ответственным, коммуникабельным человеком, способным решать проблемы личные и коллектива. Ему должна быть присуща потребность к познанию нового, умение находить и отбирать нужную информацию.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 xml:space="preserve">Все эти качества можно успешно формировать в школе, используя </w:t>
      </w:r>
      <w:proofErr w:type="spellStart"/>
      <w:r w:rsidRPr="003B58B8">
        <w:rPr>
          <w:color w:val="333333"/>
          <w:sz w:val="20"/>
          <w:szCs w:val="20"/>
        </w:rPr>
        <w:t>компетентностный</w:t>
      </w:r>
      <w:proofErr w:type="spellEnd"/>
      <w:r w:rsidRPr="003B58B8">
        <w:rPr>
          <w:color w:val="333333"/>
          <w:sz w:val="20"/>
          <w:szCs w:val="20"/>
        </w:rPr>
        <w:t xml:space="preserve"> подход в обучении любому предмету, в том числе и математике, что является одним из личностных и социальных смыслов образования.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У учащихся формируются ключевые компетенции – универсальная целостная система знаний, умений, навыков, опыт самостоятельной деятельности и личной ответственности.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Развитие ключевых компетенций на уроках математики начиная с 5 класса.</w:t>
      </w:r>
    </w:p>
    <w:p w:rsidR="003B58B8" w:rsidRPr="003B58B8" w:rsidRDefault="003B58B8" w:rsidP="003B58B8">
      <w:pPr>
        <w:pStyle w:val="3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199043"/>
          <w:sz w:val="20"/>
          <w:szCs w:val="20"/>
        </w:rPr>
      </w:pPr>
      <w:r w:rsidRPr="003B58B8">
        <w:rPr>
          <w:rFonts w:ascii="Times New Roman" w:hAnsi="Times New Roman" w:cs="Times New Roman"/>
          <w:color w:val="199043"/>
          <w:sz w:val="20"/>
          <w:szCs w:val="20"/>
        </w:rPr>
        <w:t>Ценностно-смысловая компетенция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Ученик должен четко для себя представлять, что и как он изучает сегодня, на следующем занятии и каким образом он сможет использовать полученные знания в последующей жизни. Для развития этого вида компетентности можно применять следующие приемы.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1. Перед изучением новой темы учитель рассказывает учащимся о ней, а учащиеся формулируют по этой теме вопросы, которые начинаются со слов: “зачем”, “почему”, “как”, “чем”, “о чем”, оценивается самый интересный, при этом ни один из вопросов не остается без ответа. В результате учащиеся четко представляют, что, когда и как они будут изучать. Кроме того, данный прием позволяет им понять не только цели изучения данной темы в целом, но и осмыслить место урока в системе занятий, а, следовательно, и место материала этого урока во всей теме.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 xml:space="preserve">2. На каком-либо конкретном занятии учащиеся самостоятельно изучают отдельные параграфы учебника и составляют краткий конспект этого параграфа. Перед ними стоит задача – пересказать или пояснить прочитанное, выделить, обозначить, подвести итог, подчеркнуть, перечислить, </w:t>
      </w:r>
      <w:proofErr w:type="gramStart"/>
      <w:r w:rsidRPr="003B58B8">
        <w:rPr>
          <w:color w:val="333333"/>
          <w:sz w:val="20"/>
          <w:szCs w:val="20"/>
        </w:rPr>
        <w:t>произнести.…</w:t>
      </w:r>
      <w:proofErr w:type="gramEnd"/>
      <w:r w:rsidRPr="003B58B8">
        <w:rPr>
          <w:color w:val="333333"/>
          <w:sz w:val="20"/>
          <w:szCs w:val="20"/>
        </w:rPr>
        <w:t xml:space="preserve"> В итоге учащиеся не только более глубоко понимают изучаемый материал, но и учатся выбирать главное, обосновывать его важность не только для других, но и, самое главное, для себя.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3. Подходит проведение предметной олимпиады, которая включает в себя нестандартные задания, требующие применения учеником именно предметной логики, а не материала из школьного курса.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Рассмотрим предложенную детям задачу: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“Вася учится в 11 классе, а Коля – в 7 классе. В каком классе учился Коля, когда Вася был в 6 классе?” При решении данной задачи ученикам важно выделить в её решении два действия: а) нахождение разницы в возрасте между детьми, б) нахождение конечного ответа. Большинство учеников найдут верный ответ, но лишь несколько из них, как показывает опыт, смогут правильно составить краткую запись – наглядное изображение задачи, и именно у этих учеников развито математическое мышление, они смогли интерпретировать текст задачи схематически.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4. В этом виде компетенции можно говорить и о профориентации, именно в школьные годы мы способствуем выбору детьми той сферы, которая им наиболее интересна – это либо гуманитарная сфера, либо сфера точных наук. Некоторые из задач подобного рода требуют не только знания математики и арифметики, но и практической смекалки, умения ориентироваться в конкретной обстановке. Вот некоторые из них.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Практические задачи:</w:t>
      </w:r>
    </w:p>
    <w:p w:rsidR="003B58B8" w:rsidRPr="003B58B8" w:rsidRDefault="003B58B8" w:rsidP="003B58B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lastRenderedPageBreak/>
        <w:t>Сколько будет стоить жалюзи на одно окно, если проем окна составляет 2м 10см в высоту и 2м в ширину, стоимость одной планки размером 1, 5 см на 1м составляет 80 рублей, работа по сбору изделия стоит 200 рублей</w:t>
      </w:r>
    </w:p>
    <w:p w:rsidR="003B58B8" w:rsidRPr="003B58B8" w:rsidRDefault="003B58B8" w:rsidP="003B58B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Каких размеров потребуется лист картона для изготовления коробки без крышки длиной 17см, шириной 13 см и высотой 5см?</w:t>
      </w:r>
    </w:p>
    <w:p w:rsidR="003B58B8" w:rsidRPr="003B58B8" w:rsidRDefault="003B58B8" w:rsidP="003B58B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Сколько листов железа размером 120см на 105 см необходимо купить для изготовления 19 ящиков без крышки длиной 40см, шириной 25 см и высотой 10см</w:t>
      </w:r>
    </w:p>
    <w:p w:rsidR="003B58B8" w:rsidRPr="003B58B8" w:rsidRDefault="003B58B8" w:rsidP="003B58B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Сколько погонных метров линолеума шириной 2,5 необходимо купить для покрытия пола длиной 7м и шириной 5м</w:t>
      </w:r>
    </w:p>
    <w:p w:rsidR="003B58B8" w:rsidRPr="003B58B8" w:rsidRDefault="003B58B8" w:rsidP="003B58B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 xml:space="preserve">Школа отправляет учащихся на экскурсии: 424 человека выезжают в Уфимский государственный краеведческий музей и 477 человек в </w:t>
      </w:r>
      <w:proofErr w:type="spellStart"/>
      <w:r w:rsidRPr="003B58B8">
        <w:rPr>
          <w:rFonts w:ascii="Times New Roman" w:hAnsi="Times New Roman" w:cs="Times New Roman"/>
          <w:color w:val="333333"/>
          <w:sz w:val="20"/>
          <w:szCs w:val="20"/>
        </w:rPr>
        <w:t>Стерлитамакский</w:t>
      </w:r>
      <w:proofErr w:type="spellEnd"/>
      <w:r w:rsidRPr="003B58B8">
        <w:rPr>
          <w:rFonts w:ascii="Times New Roman" w:hAnsi="Times New Roman" w:cs="Times New Roman"/>
          <w:color w:val="333333"/>
          <w:sz w:val="20"/>
          <w:szCs w:val="20"/>
        </w:rPr>
        <w:t xml:space="preserve"> драматический театр. Сколько мест должно быть в автобусах, чтобы каждый человек имел свое место и все места были заняты. Сколько таких автобусов необходимо заказать.</w:t>
      </w:r>
    </w:p>
    <w:p w:rsidR="003B58B8" w:rsidRPr="003B58B8" w:rsidRDefault="003B58B8" w:rsidP="003B58B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Вы затеяли ремонт в квартире, сколько олифы и сухих смесей необходимо закупить для приготовления 5 кг замазки, если из 500 грамм олифы и 1500 г сухих смесей получается 2кг замазки.</w:t>
      </w:r>
    </w:p>
    <w:p w:rsidR="003B58B8" w:rsidRPr="003B58B8" w:rsidRDefault="003B58B8" w:rsidP="003B58B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Скороспелый сорт комнатных помидор дает первые спелые плоды на 96 день после посева. Когда необходимо посеять помидора чтобы первые плоды созрели к 31 декабря?</w:t>
      </w:r>
    </w:p>
    <w:p w:rsidR="003B58B8" w:rsidRPr="003B58B8" w:rsidRDefault="003B58B8" w:rsidP="003B58B8">
      <w:pPr>
        <w:pStyle w:val="3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199043"/>
          <w:sz w:val="20"/>
          <w:szCs w:val="20"/>
        </w:rPr>
      </w:pPr>
      <w:r w:rsidRPr="003B58B8">
        <w:rPr>
          <w:rFonts w:ascii="Times New Roman" w:hAnsi="Times New Roman" w:cs="Times New Roman"/>
          <w:color w:val="199043"/>
          <w:sz w:val="20"/>
          <w:szCs w:val="20"/>
        </w:rPr>
        <w:t>Общекультурная компетенция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Использование материала из других наук на уроках математики, и использование понятий и методов математики на других уроках и в жизни. Очень часто ученики, уверенно используя какие-то умения на одном предмете, далеко не всегда смогут применить его на другой дисциплине. На уроках математики учитель может помочь ребенку прояснить задачу, выделить предметную составляющую, показать применение известных способов в новой ситуации. Например, при решении текстовых задач с помощью систем уравнений на уроках физики и химии дети испытывали трудности. Причины – сложно построить математическую модель процесса, присутствие непривычных символов, непонимание условия задачи, ее особенностей, стратегии ее решения, неспособность применить математический аппарат в новых обозначениях. Пути устранения этих проблем: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1. Продемонстрировать некоторые способы работы с символическим текстом, раскрывая смысл, логику, особенности преобразований;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2. Можно организовать работу с символическим текстом, в которой необходимо переводить текст с обычного языка на математический, с геометрического – на язык векторов, а также переводить модель, заданную одним способом, в иную модель, т.е. перефразировать задачу.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 xml:space="preserve">Эффективность работы возрастает при хороших </w:t>
      </w:r>
      <w:proofErr w:type="spellStart"/>
      <w:r w:rsidRPr="003B58B8">
        <w:rPr>
          <w:color w:val="333333"/>
          <w:sz w:val="20"/>
          <w:szCs w:val="20"/>
        </w:rPr>
        <w:t>межпредметных</w:t>
      </w:r>
      <w:proofErr w:type="spellEnd"/>
      <w:r w:rsidRPr="003B58B8">
        <w:rPr>
          <w:color w:val="333333"/>
          <w:sz w:val="20"/>
          <w:szCs w:val="20"/>
        </w:rPr>
        <w:t xml:space="preserve"> связях учителей по поводу одного предметного умения или при использовании методов одной науки в другой. Работа учителей состоит в создании условий для накопления опыта детей и его осмысления.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3. В формировании грамотной, логически верной речи хорошо помогает составление математического словаря, написание математического диктанта, выполнение заданий, направленных на грамотное написание, произношение и употребление имен числительных, математических терминов.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4. В ходе проведения внеклассных мероприятии, предметных недель можно практиковать написание сказок, фантастических историй, рассказов на заданные темы: “Натуральные числа и ноль”, “Отрицательные и положительные числа”, “Проценты и дроби” и т.п.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 xml:space="preserve">5. При решении текстовых задач в условии могут быть умышленно пропущены числа или заменены словом (год, неделя, сутки, десятиэтажный дом и т.п.) Предлагается выбрать из записанных на доске чисел те, которыми могла быть выражена данная величина (скорость, цена, масса). Кроме того, можно предложить текстовые задачи со скрытой информативной частью. </w:t>
      </w:r>
      <w:proofErr w:type="gramStart"/>
      <w:r w:rsidRPr="003B58B8">
        <w:rPr>
          <w:color w:val="333333"/>
          <w:sz w:val="20"/>
          <w:szCs w:val="20"/>
        </w:rPr>
        <w:t>Например</w:t>
      </w:r>
      <w:proofErr w:type="gramEnd"/>
      <w:r w:rsidRPr="003B58B8">
        <w:rPr>
          <w:color w:val="333333"/>
          <w:sz w:val="20"/>
          <w:szCs w:val="20"/>
        </w:rPr>
        <w:t>: “Известно, что ученик второго класса должен спать 10 часов в сутки. Сколько в этом случае часов он будет бодрствовать?”. Таким образом, работая над данной задачей, ребёнок невольно усваивает общепринятые гигиенические нормы.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Важно при подведении итогов урока акцентировать внимание учеников не только на математических составляющих урока, но и на общекультурных.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6. По уравнению, схеме к задаче составляются различные текстовые задачи, которые могут быть решены при помощи этого уравнения или схемы. Если решение требует большого количества действий, то к условию составляется минимальное количество вопросов, ответив на которые можно ее решить.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7. По тексту задачи можно составить перечень вопросов начиная с вопроса задачи. На пример: Какие данные надо знать, чтобы ответить на вопрос задачи? Какие из необходимых данных известны по условию задачи? Каких данных недостает? И т.д.</w:t>
      </w:r>
    </w:p>
    <w:p w:rsidR="003B58B8" w:rsidRPr="003B58B8" w:rsidRDefault="003B58B8" w:rsidP="003B58B8">
      <w:pPr>
        <w:pStyle w:val="3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199043"/>
          <w:sz w:val="20"/>
          <w:szCs w:val="20"/>
        </w:rPr>
      </w:pPr>
      <w:r w:rsidRPr="003B58B8">
        <w:rPr>
          <w:rFonts w:ascii="Times New Roman" w:hAnsi="Times New Roman" w:cs="Times New Roman"/>
          <w:color w:val="199043"/>
          <w:sz w:val="20"/>
          <w:szCs w:val="20"/>
        </w:rPr>
        <w:t>Учебно-познавательная компетенция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 xml:space="preserve">Познавательный интерес является основой положительного отношения к учению. Под его влиянием у человека постоянно возникают вопросы, ответы на которые он сам постоянно и активно ищет. При этом поисковая деятельность школьника совершается с увлечением, он испытывает эмоциональный подъем, радость от удачи. Познавательный интерес – это один из важнейших мотивов обучения школьников. Активизация познавательной деятельности ученика без развития его познавательного интереса не только </w:t>
      </w:r>
      <w:r w:rsidRPr="003B58B8">
        <w:rPr>
          <w:color w:val="333333"/>
          <w:sz w:val="20"/>
          <w:szCs w:val="20"/>
        </w:rPr>
        <w:lastRenderedPageBreak/>
        <w:t xml:space="preserve">трудна, но практически и невозможна. Особенно эффективно данный вид компетентности развивается при решении нестандартных, занимательных, исторических задач, задач-фокусов, а </w:t>
      </w:r>
      <w:proofErr w:type="gramStart"/>
      <w:r w:rsidRPr="003B58B8">
        <w:rPr>
          <w:color w:val="333333"/>
          <w:sz w:val="20"/>
          <w:szCs w:val="20"/>
        </w:rPr>
        <w:t>так же</w:t>
      </w:r>
      <w:proofErr w:type="gramEnd"/>
      <w:r w:rsidRPr="003B58B8">
        <w:rPr>
          <w:color w:val="333333"/>
          <w:sz w:val="20"/>
          <w:szCs w:val="20"/>
        </w:rPr>
        <w:t xml:space="preserve"> при проблемном способе изложения новой темы: учитель создает такую ситуацию, чтобы проблема опиралась на личный опыт ребенка.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При изучении начального геометрического материала (длина окружности, периметр и площадь прямоугольника, объем прямоугольного параллелепипеда) можно дать следующие задачи: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 xml:space="preserve">– Нахождение </w:t>
      </w:r>
      <w:proofErr w:type="gramStart"/>
      <w:r w:rsidRPr="003B58B8">
        <w:rPr>
          <w:color w:val="333333"/>
          <w:sz w:val="20"/>
          <w:szCs w:val="20"/>
        </w:rPr>
        <w:t>периметра:</w:t>
      </w:r>
      <w:r w:rsidRPr="003B58B8">
        <w:rPr>
          <w:color w:val="333333"/>
          <w:sz w:val="20"/>
          <w:szCs w:val="20"/>
        </w:rPr>
        <w:br/>
        <w:t>Вам</w:t>
      </w:r>
      <w:proofErr w:type="gramEnd"/>
      <w:r w:rsidRPr="003B58B8">
        <w:rPr>
          <w:color w:val="333333"/>
          <w:sz w:val="20"/>
          <w:szCs w:val="20"/>
        </w:rPr>
        <w:t xml:space="preserve"> необходимо огородить свой садовый участок прямоугольной формы, сколько метров изгороди необходимо изготовить, если длина участка 55м, а его ширина 20м.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 xml:space="preserve">– Координатная </w:t>
      </w:r>
      <w:proofErr w:type="gramStart"/>
      <w:r w:rsidRPr="003B58B8">
        <w:rPr>
          <w:color w:val="333333"/>
          <w:sz w:val="20"/>
          <w:szCs w:val="20"/>
        </w:rPr>
        <w:t>плоскость:</w:t>
      </w:r>
      <w:r w:rsidRPr="003B58B8">
        <w:rPr>
          <w:color w:val="333333"/>
          <w:sz w:val="20"/>
          <w:szCs w:val="20"/>
        </w:rPr>
        <w:br/>
        <w:t>Соединить</w:t>
      </w:r>
      <w:proofErr w:type="gramEnd"/>
      <w:r w:rsidRPr="003B58B8">
        <w:rPr>
          <w:color w:val="333333"/>
          <w:sz w:val="20"/>
          <w:szCs w:val="20"/>
        </w:rPr>
        <w:t xml:space="preserve"> отрезками точки с заданными координатами, в результате получится фигура.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В координатной плоскости из отрезков построить фигуру и записать координаты точек – узлов.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– Мини-исследования на основе изучения геометрического материала (от “плоских” фигур до “объемных”).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По развертке собрать модели многогранников, исследуя простейшие свойства стереометрических фигур, получая начальные геометрические сведения.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Задание-исследование: “Определение зависимости длины окружности от радиуса”. Результатом экспериментальной деятельности с помощью реальных, доступных шестикласснику предметов (нитка, посуда, имеющая форму цилиндра) становится приближенное значение числа</w:t>
      </w:r>
      <w:proofErr w:type="gramStart"/>
      <w:r w:rsidRPr="003B58B8">
        <w:rPr>
          <w:color w:val="333333"/>
          <w:sz w:val="20"/>
          <w:szCs w:val="20"/>
        </w:rPr>
        <w:t> </w:t>
      </w:r>
      <w:r w:rsidRPr="003B58B8">
        <w:rPr>
          <w:b/>
          <w:bCs/>
          <w:i/>
          <w:iCs/>
          <w:color w:val="333333"/>
          <w:sz w:val="20"/>
          <w:szCs w:val="20"/>
        </w:rPr>
        <w:t>?</w:t>
      </w:r>
      <w:r w:rsidRPr="003B58B8">
        <w:rPr>
          <w:color w:val="333333"/>
          <w:sz w:val="20"/>
          <w:szCs w:val="20"/>
        </w:rPr>
        <w:t>.</w:t>
      </w:r>
      <w:proofErr w:type="gramEnd"/>
    </w:p>
    <w:p w:rsidR="003B58B8" w:rsidRPr="003B58B8" w:rsidRDefault="003B58B8" w:rsidP="003B58B8">
      <w:pPr>
        <w:pStyle w:val="3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199043"/>
          <w:sz w:val="20"/>
          <w:szCs w:val="20"/>
        </w:rPr>
      </w:pPr>
      <w:r w:rsidRPr="003B58B8">
        <w:rPr>
          <w:rFonts w:ascii="Times New Roman" w:hAnsi="Times New Roman" w:cs="Times New Roman"/>
          <w:color w:val="199043"/>
          <w:sz w:val="20"/>
          <w:szCs w:val="20"/>
        </w:rPr>
        <w:t>Информационная компетенция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Обращение к примерам из жизни дает учителю возможность формировать у учащихся информационную компетенцию.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– Решение расчетных задач на движении и стоимость.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За несколько дней до урока по теме, учащиеся получают задание собрать необходимые данные (цены на отдельные товары, расстояния между населенными пунктами своего района и т.п.). на уроке эти данные используются учителем при объяснении и детьми при составлении своих задач.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 xml:space="preserve">– Изучение новых терминов учащиеся, пользуясь толковым словарем, дают различные определения математического понятия, </w:t>
      </w:r>
      <w:proofErr w:type="gramStart"/>
      <w:r w:rsidRPr="003B58B8">
        <w:rPr>
          <w:color w:val="333333"/>
          <w:sz w:val="20"/>
          <w:szCs w:val="20"/>
        </w:rPr>
        <w:t>например</w:t>
      </w:r>
      <w:proofErr w:type="gramEnd"/>
      <w:r w:rsidRPr="003B58B8">
        <w:rPr>
          <w:color w:val="333333"/>
          <w:sz w:val="20"/>
          <w:szCs w:val="20"/>
        </w:rPr>
        <w:t>: в математике модуль – это…, в строительстве модуль – это…, в космонавтике модуль – это…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– Проведение уроков-семинаров и уроков-конференций, при подготовке к которым учащиеся самостоятельно готовят свои доклады, они не только ищут нужную информацию, но и преобразуют ее нужным образом.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Этот вид компетенции в своей сути заключает процесс освоения учеником современных информационных технологий. Т.е. на уроке математики мы должны, как всегда, непреднамеренно для ученика, обучить его способам работы с информационными технологиями. От урока к уроку необходимо повышать уровень “первоисточников”, таким образом, подготавливая ученика к адаптации в информационном пространстве современного мира.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Для развития данного вида компетентности можно предложить учащимся практико-ориентированные задачи – задания с практическим содержанием, ориентирующие учащихся на математические исследования явлений реального мира.</w:t>
      </w:r>
    </w:p>
    <w:p w:rsidR="003B58B8" w:rsidRPr="003B58B8" w:rsidRDefault="003B58B8" w:rsidP="003B58B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1 литр бензина в 2006 г. стоил 15 рублей. В 2007 г. он подорожал на 13%. Вычислите стоимость бензина в 2007 году? (ответ округлите до целых)</w:t>
      </w:r>
    </w:p>
    <w:p w:rsidR="003B58B8" w:rsidRPr="003B58B8" w:rsidRDefault="003B58B8" w:rsidP="003B58B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Определите по карте расстояние, которое будет пройдено автобусом от г. Мелеуз до г. Уфа. Используя свойство пропорции, рассчитать количество бензина, которое будет затрачено на дорогу туда и обратно, если известно, что на 100 км требуется 8 литров.</w:t>
      </w:r>
    </w:p>
    <w:p w:rsidR="003B58B8" w:rsidRPr="003B58B8" w:rsidRDefault="003B58B8" w:rsidP="003B58B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Вычислить количество денег, затраченное на бензин, если известно, что 1 л бензина стоит 21 рубль.</w:t>
      </w:r>
    </w:p>
    <w:p w:rsidR="003B58B8" w:rsidRPr="003B58B8" w:rsidRDefault="003B58B8" w:rsidP="003B58B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В 2009 году сумма, затраченная на питание в дороге туристической группой, составила 3700 рублей. Вычислите сумму, которая будет затрачена в 2010 году, если известно, что продукты подорожали на 7%.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Таким образом, реализация данной компетенции, после предварительной подготовки учителя и учеников, вполне возможна и на уроках математики.</w:t>
      </w:r>
    </w:p>
    <w:p w:rsidR="003B58B8" w:rsidRPr="003B58B8" w:rsidRDefault="003B58B8" w:rsidP="003B58B8">
      <w:pPr>
        <w:pStyle w:val="3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199043"/>
          <w:sz w:val="20"/>
          <w:szCs w:val="20"/>
        </w:rPr>
      </w:pPr>
      <w:r w:rsidRPr="003B58B8">
        <w:rPr>
          <w:rFonts w:ascii="Times New Roman" w:hAnsi="Times New Roman" w:cs="Times New Roman"/>
          <w:color w:val="199043"/>
          <w:sz w:val="20"/>
          <w:szCs w:val="20"/>
        </w:rPr>
        <w:t>Коммуникативная компетенция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Коммуникативная компетенция не является новой в школьной системе обучения, т.к. её реализация подразумевает использование различных коллективных (коммуникативных) приёмов работы (таких, как дискуссия, групповая работа, парная работа, при разборе задачи диалог с учителем или соседом по парте и др.).</w:t>
      </w:r>
    </w:p>
    <w:p w:rsidR="003B58B8" w:rsidRPr="003B58B8" w:rsidRDefault="003B58B8" w:rsidP="003B58B8">
      <w:pPr>
        <w:pStyle w:val="3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199043"/>
          <w:sz w:val="20"/>
          <w:szCs w:val="20"/>
        </w:rPr>
      </w:pPr>
      <w:r w:rsidRPr="003B58B8">
        <w:rPr>
          <w:rFonts w:ascii="Times New Roman" w:hAnsi="Times New Roman" w:cs="Times New Roman"/>
          <w:color w:val="199043"/>
          <w:sz w:val="20"/>
          <w:szCs w:val="20"/>
        </w:rPr>
        <w:t>Социально-трудовая компетенция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Данная компетентность подразумевает овладение детьми теми предметными знаниями, умениями и навыками, которые они будут использовать непосредственно в своей дальнейшей жизнедеятельности.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Развитию способствуют следующие приемы: контрольные работы, тесты по усовершенствованию устного счета. Причем задания можно давать социально-трудового характера, которые будут вводить ребенка в нестандартную, но бытовую ситуацию. Например, вычисление суммы покупок в магазине, до того момента, как подойти к кассе.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Можно подобрать примеры арифметических задач по развитию социально-трудовой компетенции.</w:t>
      </w:r>
    </w:p>
    <w:p w:rsidR="003B58B8" w:rsidRPr="003B58B8" w:rsidRDefault="003B58B8" w:rsidP="003B58B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lastRenderedPageBreak/>
        <w:t>Фирма получила от двух банков ссуду на приобретение оборудования в размере 250 000 р.: от одного – под 5%, а от другого под 7% годовых. Всего за год фирма должна уплатить 15 500 р. процентных денег. Сколько денег взято у каждого банка?</w:t>
      </w:r>
    </w:p>
    <w:p w:rsidR="003B58B8" w:rsidRPr="003B58B8" w:rsidRDefault="003B58B8" w:rsidP="003B58B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Стоимость проезда на автобусе 2008 году была 10 р., а в 2010 стала 15. На сколько процентов в 2010 году проезд на автобусе стал дороже, чем в 2008 году? На сколько процентов в 2008 году проезд был дешевле, чем в 2010?</w:t>
      </w:r>
    </w:p>
    <w:p w:rsidR="003B58B8" w:rsidRPr="003B58B8" w:rsidRDefault="003B58B8" w:rsidP="003B58B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В урожайное время года (осенью) цены на овощи понизились в среднем на 50%, а к зиме они повысились на 10% по сравнению с прошлогодними ценами. На сколько процентов подорожали овощи по сравнению с осенью?</w:t>
      </w:r>
    </w:p>
    <w:p w:rsidR="003B58B8" w:rsidRPr="003B58B8" w:rsidRDefault="003B58B8" w:rsidP="003B58B8">
      <w:pPr>
        <w:pStyle w:val="3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199043"/>
          <w:sz w:val="20"/>
          <w:szCs w:val="20"/>
        </w:rPr>
      </w:pPr>
      <w:r w:rsidRPr="003B58B8">
        <w:rPr>
          <w:rFonts w:ascii="Times New Roman" w:hAnsi="Times New Roman" w:cs="Times New Roman"/>
          <w:color w:val="199043"/>
          <w:sz w:val="20"/>
          <w:szCs w:val="20"/>
        </w:rPr>
        <w:t>Компетенция личного самосовершенствования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Опираясь на классификацию компетенций А. В. Хуторского, для воспитания данного вида компетенции подходят задачи на развитие навыков самоконтроля, в этом помогают задачи, содержащие информативную часть, влияющую на самосознание детей</w:t>
      </w:r>
    </w:p>
    <w:p w:rsidR="003B58B8" w:rsidRPr="003B58B8" w:rsidRDefault="003B58B8" w:rsidP="003B58B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Известно, что </w:t>
      </w:r>
      <w:r w:rsidRPr="003B58B8"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опаздывать неприлично</w:t>
      </w:r>
      <w:r w:rsidRPr="003B58B8">
        <w:rPr>
          <w:rFonts w:ascii="Times New Roman" w:hAnsi="Times New Roman" w:cs="Times New Roman"/>
          <w:color w:val="333333"/>
          <w:sz w:val="20"/>
          <w:szCs w:val="20"/>
        </w:rPr>
        <w:t>. Света, заметила идущий на остановку автобус в 150 метрах позади себя. Чтобы не опоздать, она побежала и через 12 секунд прибежала на остановку одновременно с автобусом. С какой скоростью пришлось бежать Свете, если известно, что автобус движется, со скоростью 19 м/сек?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Следует отметить, что “лишние данные” не мешают ученикам при решении задач.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Одним из приемов выработки самоконтроля является проведение проверки решения математических упражнений. Проверка решения требует настойчивости и определенных волевых усилий. В результате, у учащихся воспитываются ценнейшие качества – самостоятельность и решительность в действиях, чувство ответственности за них.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Развитие навыков критического отношения к результатам вычислений, навыков самоконтроля требует не только обучения учащихся приемам контроля, но и проведения специальных упражнений, структурно отличных от обычных распространенных упражнений. Специфика этих упражнений состоит в том, что они не только составляются и решаются, но и неизбежно проверяются учащимися.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proofErr w:type="gramStart"/>
      <w:r w:rsidRPr="003B58B8">
        <w:rPr>
          <w:color w:val="333333"/>
          <w:sz w:val="20"/>
          <w:szCs w:val="20"/>
        </w:rPr>
        <w:t>Например</w:t>
      </w:r>
      <w:proofErr w:type="gramEnd"/>
      <w:r w:rsidRPr="003B58B8">
        <w:rPr>
          <w:color w:val="333333"/>
          <w:sz w:val="20"/>
          <w:szCs w:val="20"/>
        </w:rPr>
        <w:t>:</w:t>
      </w:r>
    </w:p>
    <w:p w:rsidR="003B58B8" w:rsidRPr="003B58B8" w:rsidRDefault="003B58B8" w:rsidP="003B58B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Составить задачу, обратную данной, вводя в ее условие полученный ответ и исключая одно из известных чисел, становящееся искомым. Получение исключенного числа в качестве ответа обратной задачи дает уверенность в правильности решения исходной задачи.</w:t>
      </w:r>
    </w:p>
    <w:p w:rsidR="003B58B8" w:rsidRPr="003B58B8" w:rsidRDefault="003B58B8" w:rsidP="003B58B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Проверить соответствие полученного ответа всем условиям задачи.</w:t>
      </w:r>
    </w:p>
    <w:p w:rsidR="003B58B8" w:rsidRPr="003B58B8" w:rsidRDefault="003B58B8" w:rsidP="003B58B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Решить предложенную задачу двумя способами. Совпадение ответов, полученных двумя логическими различными путями, и есть подтверждение правильности ответа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Главное проявлять чувство меры, не допускать, чтобы чрезмерное увлечение проверкой сокращало число решенных упражнений.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Формировать компетенции можно не только с помощью задач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Рассмотрим примеры формирования компетенций на разных этапах урока:</w:t>
      </w:r>
    </w:p>
    <w:p w:rsidR="003B58B8" w:rsidRPr="003B58B8" w:rsidRDefault="003B58B8" w:rsidP="003B58B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Проверка домашнего задания.</w:t>
      </w:r>
      <w:r w:rsidRPr="003B58B8">
        <w:rPr>
          <w:rFonts w:ascii="Times New Roman" w:hAnsi="Times New Roman" w:cs="Times New Roman"/>
          <w:color w:val="333333"/>
          <w:sz w:val="20"/>
          <w:szCs w:val="20"/>
        </w:rPr>
        <w:br/>
        <w:t>Рецензирование ответов – формирование учебно-познавательной компетенции</w:t>
      </w:r>
      <w:r w:rsidRPr="003B58B8">
        <w:rPr>
          <w:rFonts w:ascii="Times New Roman" w:hAnsi="Times New Roman" w:cs="Times New Roman"/>
          <w:color w:val="333333"/>
          <w:sz w:val="20"/>
          <w:szCs w:val="20"/>
        </w:rPr>
        <w:br/>
        <w:t>Математический диктант – формирование компетенции личного самосовершенствования</w:t>
      </w:r>
      <w:r w:rsidRPr="003B58B8">
        <w:rPr>
          <w:rFonts w:ascii="Times New Roman" w:hAnsi="Times New Roman" w:cs="Times New Roman"/>
          <w:color w:val="333333"/>
          <w:sz w:val="20"/>
          <w:szCs w:val="20"/>
        </w:rPr>
        <w:br/>
        <w:t>Доказательство теорем, лемм, составление математического словаря – формирование общекультурной компетенции</w:t>
      </w:r>
    </w:p>
    <w:p w:rsidR="003B58B8" w:rsidRPr="003B58B8" w:rsidRDefault="003B58B8" w:rsidP="003B58B8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 xml:space="preserve">Объяснение нового </w:t>
      </w:r>
      <w:proofErr w:type="gramStart"/>
      <w:r w:rsidRPr="003B58B8">
        <w:rPr>
          <w:rFonts w:ascii="Times New Roman" w:hAnsi="Times New Roman" w:cs="Times New Roman"/>
          <w:color w:val="333333"/>
          <w:sz w:val="20"/>
          <w:szCs w:val="20"/>
        </w:rPr>
        <w:t>материала:</w:t>
      </w:r>
      <w:r w:rsidRPr="003B58B8">
        <w:rPr>
          <w:rFonts w:ascii="Times New Roman" w:hAnsi="Times New Roman" w:cs="Times New Roman"/>
          <w:color w:val="333333"/>
          <w:sz w:val="20"/>
          <w:szCs w:val="20"/>
        </w:rPr>
        <w:br/>
        <w:t>Лекция</w:t>
      </w:r>
      <w:proofErr w:type="gramEnd"/>
      <w:r w:rsidRPr="003B58B8">
        <w:rPr>
          <w:rFonts w:ascii="Times New Roman" w:hAnsi="Times New Roman" w:cs="Times New Roman"/>
          <w:color w:val="333333"/>
          <w:sz w:val="20"/>
          <w:szCs w:val="20"/>
        </w:rPr>
        <w:t xml:space="preserve"> с использованием приобретенной учениками информации – формирование информационной, ценностно-смысловой компетенции</w:t>
      </w:r>
      <w:r w:rsidRPr="003B58B8">
        <w:rPr>
          <w:rFonts w:ascii="Times New Roman" w:hAnsi="Times New Roman" w:cs="Times New Roman"/>
          <w:color w:val="333333"/>
          <w:sz w:val="20"/>
          <w:szCs w:val="20"/>
        </w:rPr>
        <w:br/>
        <w:t>Коллективная экспериментальная работа, исследование – формирование компетенций учебно-познавательной, личного самосовершенствования, социально-трудовой, коммуникативной</w:t>
      </w:r>
    </w:p>
    <w:p w:rsidR="003B58B8" w:rsidRPr="003B58B8" w:rsidRDefault="003B58B8" w:rsidP="003B58B8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 xml:space="preserve">Творческая </w:t>
      </w:r>
      <w:proofErr w:type="gramStart"/>
      <w:r w:rsidRPr="003B58B8">
        <w:rPr>
          <w:rFonts w:ascii="Times New Roman" w:hAnsi="Times New Roman" w:cs="Times New Roman"/>
          <w:color w:val="333333"/>
          <w:sz w:val="20"/>
          <w:szCs w:val="20"/>
        </w:rPr>
        <w:t>работа:</w:t>
      </w:r>
      <w:r w:rsidRPr="003B58B8">
        <w:rPr>
          <w:rFonts w:ascii="Times New Roman" w:hAnsi="Times New Roman" w:cs="Times New Roman"/>
          <w:color w:val="333333"/>
          <w:sz w:val="20"/>
          <w:szCs w:val="20"/>
        </w:rPr>
        <w:br/>
        <w:t>Создание</w:t>
      </w:r>
      <w:proofErr w:type="gramEnd"/>
      <w:r w:rsidRPr="003B58B8">
        <w:rPr>
          <w:rFonts w:ascii="Times New Roman" w:hAnsi="Times New Roman" w:cs="Times New Roman"/>
          <w:color w:val="333333"/>
          <w:sz w:val="20"/>
          <w:szCs w:val="20"/>
        </w:rPr>
        <w:t xml:space="preserve"> проектов – формирование общекультурной компетенции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 xml:space="preserve">Особое место в совокупности характеристик </w:t>
      </w:r>
      <w:proofErr w:type="spellStart"/>
      <w:r w:rsidRPr="003B58B8">
        <w:rPr>
          <w:color w:val="333333"/>
          <w:sz w:val="20"/>
          <w:szCs w:val="20"/>
        </w:rPr>
        <w:t>компетентностного</w:t>
      </w:r>
      <w:proofErr w:type="spellEnd"/>
      <w:r w:rsidRPr="003B58B8">
        <w:rPr>
          <w:color w:val="333333"/>
          <w:sz w:val="20"/>
          <w:szCs w:val="20"/>
        </w:rPr>
        <w:t xml:space="preserve"> подхода занимает оценка достижений учащихся. Адекватная оценка обеспечивает школьникам осознание своего уровня компетентности, позволяет соотнести индивидуальные возможности с требованиями школы, образовательного стандарта, рынка труда. А главное – приводит к пониманию “некомпетентности”, создавая тем самым предпосылки для дальнейшего самосовершенствования.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В атмосфере успеха формируется всесторонне развитая личность школьника.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 xml:space="preserve">А. А. </w:t>
      </w:r>
      <w:proofErr w:type="spellStart"/>
      <w:r w:rsidRPr="003B58B8">
        <w:rPr>
          <w:color w:val="333333"/>
          <w:sz w:val="20"/>
          <w:szCs w:val="20"/>
        </w:rPr>
        <w:t>Ярулов</w:t>
      </w:r>
      <w:proofErr w:type="spellEnd"/>
      <w:r w:rsidRPr="003B58B8">
        <w:rPr>
          <w:color w:val="333333"/>
          <w:sz w:val="20"/>
          <w:szCs w:val="20"/>
        </w:rPr>
        <w:t xml:space="preserve"> [3] в статье “Познавательная компетентность школьников” очень четко выделяет следующие условия, в которых может быть сформирована успешность обучения: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1) школьник имеет ясные представления о целях своей учебной деятельности и ориентирует их на решение задач, которые ставит перед ним школа;</w:t>
      </w:r>
      <w:r w:rsidRPr="003B58B8">
        <w:rPr>
          <w:color w:val="333333"/>
          <w:sz w:val="20"/>
          <w:szCs w:val="20"/>
        </w:rPr>
        <w:br/>
        <w:t>2) школьник осознает мотивы своей учебной деятельности;</w:t>
      </w:r>
      <w:r w:rsidRPr="003B58B8">
        <w:rPr>
          <w:color w:val="333333"/>
          <w:sz w:val="20"/>
          <w:szCs w:val="20"/>
        </w:rPr>
        <w:br/>
        <w:t>3) школьник планирует свою учебную деятельность и оценивает ее последствия;</w:t>
      </w:r>
      <w:r w:rsidRPr="003B58B8">
        <w:rPr>
          <w:color w:val="333333"/>
          <w:sz w:val="20"/>
          <w:szCs w:val="20"/>
        </w:rPr>
        <w:br/>
        <w:t xml:space="preserve">4) при возникновении трудностей школьник концентрирует свои психологические и физические силы на </w:t>
      </w:r>
      <w:r w:rsidRPr="003B58B8">
        <w:rPr>
          <w:color w:val="333333"/>
          <w:sz w:val="20"/>
          <w:szCs w:val="20"/>
        </w:rPr>
        <w:lastRenderedPageBreak/>
        <w:t>достижение поставленных целей;</w:t>
      </w:r>
      <w:r w:rsidRPr="003B58B8">
        <w:rPr>
          <w:color w:val="333333"/>
          <w:sz w:val="20"/>
          <w:szCs w:val="20"/>
        </w:rPr>
        <w:br/>
        <w:t>5) школьник учится нести ответственность за правильность выбора задания, темпа изучения материала.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При этих условиях ученику предоставляется возможность: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>– взглянуть на себя “изнутри” и “извне”, сравнить себя с другими учащимися, оценить свои поступки поведение, научиться принимать себя и других как отдельную личность;</w:t>
      </w:r>
      <w:r w:rsidRPr="003B58B8">
        <w:rPr>
          <w:color w:val="333333"/>
          <w:sz w:val="20"/>
          <w:szCs w:val="20"/>
        </w:rPr>
        <w:br/>
        <w:t>– вырабатывать силу воли;</w:t>
      </w:r>
      <w:r w:rsidRPr="003B58B8">
        <w:rPr>
          <w:color w:val="333333"/>
          <w:sz w:val="20"/>
          <w:szCs w:val="20"/>
        </w:rPr>
        <w:br/>
        <w:t>– учиться преодолевать собственные эмоциональные барьеры, которые мешают принять волевое решение;– развивать в себе способность быстро принимать решения, позволяющие концентрировать усилие воли не на том, чтобы предпочесть одно другому, а на размышления о положительных и отрицательных свойствах выбранного решения;</w:t>
      </w:r>
      <w:r w:rsidRPr="003B58B8">
        <w:rPr>
          <w:color w:val="333333"/>
          <w:sz w:val="20"/>
          <w:szCs w:val="20"/>
        </w:rPr>
        <w:br/>
        <w:t>– учиться продуктивному общению, достигая гармонии с окружением.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color w:val="333333"/>
          <w:sz w:val="20"/>
          <w:szCs w:val="20"/>
        </w:rPr>
        <w:t xml:space="preserve">Именно, </w:t>
      </w:r>
      <w:proofErr w:type="spellStart"/>
      <w:r w:rsidRPr="003B58B8">
        <w:rPr>
          <w:color w:val="333333"/>
          <w:sz w:val="20"/>
          <w:szCs w:val="20"/>
        </w:rPr>
        <w:t>компетентностный</w:t>
      </w:r>
      <w:proofErr w:type="spellEnd"/>
      <w:r w:rsidRPr="003B58B8">
        <w:rPr>
          <w:color w:val="333333"/>
          <w:sz w:val="20"/>
          <w:szCs w:val="20"/>
        </w:rPr>
        <w:t xml:space="preserve"> подход способствует реализации этих условий</w:t>
      </w:r>
    </w:p>
    <w:p w:rsidR="003B58B8" w:rsidRPr="003B58B8" w:rsidRDefault="003B58B8" w:rsidP="003B58B8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 w:val="20"/>
          <w:szCs w:val="20"/>
        </w:rPr>
      </w:pPr>
      <w:r w:rsidRPr="003B58B8">
        <w:rPr>
          <w:rStyle w:val="a4"/>
          <w:color w:val="333333"/>
          <w:sz w:val="20"/>
          <w:szCs w:val="20"/>
        </w:rPr>
        <w:t>Литература:</w:t>
      </w:r>
    </w:p>
    <w:p w:rsidR="003B58B8" w:rsidRPr="003B58B8" w:rsidRDefault="003B58B8" w:rsidP="003B58B8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Style w:val="a5"/>
          <w:rFonts w:ascii="Times New Roman" w:hAnsi="Times New Roman" w:cs="Times New Roman"/>
          <w:color w:val="333333"/>
          <w:sz w:val="20"/>
          <w:szCs w:val="20"/>
        </w:rPr>
        <w:t>Хуторской А.В.</w:t>
      </w:r>
      <w:r w:rsidRPr="003B58B8">
        <w:rPr>
          <w:rFonts w:ascii="Times New Roman" w:hAnsi="Times New Roman" w:cs="Times New Roman"/>
          <w:color w:val="333333"/>
          <w:sz w:val="20"/>
          <w:szCs w:val="20"/>
        </w:rPr>
        <w:t> Ключевые компетенции как компонент личностно-ориентированной парадигмы</w:t>
      </w:r>
    </w:p>
    <w:p w:rsidR="003B58B8" w:rsidRPr="003B58B8" w:rsidRDefault="003B58B8" w:rsidP="003B58B8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Style w:val="a5"/>
          <w:rFonts w:ascii="Times New Roman" w:hAnsi="Times New Roman" w:cs="Times New Roman"/>
          <w:color w:val="333333"/>
          <w:sz w:val="20"/>
          <w:szCs w:val="20"/>
        </w:rPr>
        <w:t>Хуторской А.В.</w:t>
      </w:r>
      <w:r w:rsidRPr="003B58B8">
        <w:rPr>
          <w:rFonts w:ascii="Times New Roman" w:hAnsi="Times New Roman" w:cs="Times New Roman"/>
          <w:i/>
          <w:iCs/>
          <w:color w:val="333333"/>
          <w:sz w:val="20"/>
          <w:szCs w:val="20"/>
        </w:rPr>
        <w:t> </w:t>
      </w:r>
      <w:r w:rsidRPr="003B58B8">
        <w:rPr>
          <w:rFonts w:ascii="Times New Roman" w:hAnsi="Times New Roman" w:cs="Times New Roman"/>
          <w:color w:val="333333"/>
          <w:sz w:val="20"/>
          <w:szCs w:val="20"/>
        </w:rPr>
        <w:t>Ключевые компетенции. Технология конструирования. Народное образование.</w:t>
      </w:r>
    </w:p>
    <w:p w:rsidR="003B58B8" w:rsidRPr="003B58B8" w:rsidRDefault="003B58B8" w:rsidP="003B58B8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proofErr w:type="spellStart"/>
      <w:r w:rsidRPr="003B58B8">
        <w:rPr>
          <w:rStyle w:val="a5"/>
          <w:rFonts w:ascii="Times New Roman" w:hAnsi="Times New Roman" w:cs="Times New Roman"/>
          <w:color w:val="333333"/>
          <w:sz w:val="20"/>
          <w:szCs w:val="20"/>
        </w:rPr>
        <w:t>Ярулов</w:t>
      </w:r>
      <w:proofErr w:type="spellEnd"/>
      <w:r w:rsidRPr="003B58B8">
        <w:rPr>
          <w:rStyle w:val="a5"/>
          <w:rFonts w:ascii="Times New Roman" w:hAnsi="Times New Roman" w:cs="Times New Roman"/>
          <w:color w:val="333333"/>
          <w:sz w:val="20"/>
          <w:szCs w:val="20"/>
        </w:rPr>
        <w:t xml:space="preserve"> А.А.</w:t>
      </w:r>
      <w:r w:rsidRPr="003B58B8">
        <w:rPr>
          <w:rFonts w:ascii="Times New Roman" w:hAnsi="Times New Roman" w:cs="Times New Roman"/>
          <w:color w:val="333333"/>
          <w:sz w:val="20"/>
          <w:szCs w:val="20"/>
        </w:rPr>
        <w:t> Познавательная компетентность школьников. Школьные технологии.</w:t>
      </w:r>
    </w:p>
    <w:p w:rsidR="003B58B8" w:rsidRPr="003B58B8" w:rsidRDefault="003B58B8" w:rsidP="003B58B8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333333"/>
          <w:sz w:val="20"/>
          <w:szCs w:val="20"/>
        </w:rPr>
      </w:pPr>
      <w:r w:rsidRPr="003B58B8">
        <w:rPr>
          <w:rFonts w:ascii="Times New Roman" w:hAnsi="Times New Roman" w:cs="Times New Roman"/>
          <w:color w:val="333333"/>
          <w:sz w:val="20"/>
          <w:szCs w:val="20"/>
        </w:rPr>
        <w:t>Стратегия модернизации содержания общего образования материалы для разработки документов по обновлению общего образования. – М.: Минобразования.</w:t>
      </w:r>
    </w:p>
    <w:p w:rsidR="00F33D0A" w:rsidRDefault="00F33D0A"/>
    <w:sectPr w:rsidR="00F3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777"/>
    <w:multiLevelType w:val="multilevel"/>
    <w:tmpl w:val="0EBA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8604D"/>
    <w:multiLevelType w:val="multilevel"/>
    <w:tmpl w:val="49F81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E3EE1"/>
    <w:multiLevelType w:val="multilevel"/>
    <w:tmpl w:val="0314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47508"/>
    <w:multiLevelType w:val="multilevel"/>
    <w:tmpl w:val="E5BC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D4EC8"/>
    <w:multiLevelType w:val="multilevel"/>
    <w:tmpl w:val="0966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72770"/>
    <w:multiLevelType w:val="multilevel"/>
    <w:tmpl w:val="39DA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55550"/>
    <w:multiLevelType w:val="multilevel"/>
    <w:tmpl w:val="3B160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63695"/>
    <w:multiLevelType w:val="multilevel"/>
    <w:tmpl w:val="7AA0C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794B74"/>
    <w:multiLevelType w:val="multilevel"/>
    <w:tmpl w:val="D662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19"/>
    <w:rsid w:val="00331819"/>
    <w:rsid w:val="003B58B8"/>
    <w:rsid w:val="00F3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EAAC0-D2F3-4430-90FE-C7B352B8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8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B58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B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8B8"/>
    <w:rPr>
      <w:b/>
      <w:bCs/>
    </w:rPr>
  </w:style>
  <w:style w:type="character" w:styleId="a5">
    <w:name w:val="Emphasis"/>
    <w:basedOn w:val="a0"/>
    <w:uiPriority w:val="20"/>
    <w:qFormat/>
    <w:rsid w:val="003B58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3000</Words>
  <Characters>17106</Characters>
  <Application>Microsoft Office Word</Application>
  <DocSecurity>0</DocSecurity>
  <Lines>142</Lines>
  <Paragraphs>40</Paragraphs>
  <ScaleCrop>false</ScaleCrop>
  <Company/>
  <LinksUpToDate>false</LinksUpToDate>
  <CharactersWithSpaces>20066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Трикоз Татьяна Васильевна</dc:creator>
  <cp:keywords/>
  <dc:description/>
  <cp:lastModifiedBy>Трикоз Татьяна Васильевна</cp:lastModifiedBy>
  <cp:revision>2</cp:revision>
  <dcterms:created xsi:type="dcterms:W3CDTF">2019-11-07T10:35:00Z</dcterms:created>
  <dcterms:modified xsi:type="dcterms:W3CDTF">2019-11-07T10:37:00Z</dcterms:modified>
</cp:coreProperties>
</file>