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5" w:rsidRPr="00467108" w:rsidRDefault="009842B5" w:rsidP="00984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9842B5" w:rsidRPr="00467108" w:rsidRDefault="009842B5" w:rsidP="00984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9842B5" w:rsidRPr="00467108" w:rsidRDefault="009842B5" w:rsidP="009842B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842B5" w:rsidRPr="00467108" w:rsidRDefault="009842B5" w:rsidP="009842B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>Чувашс</w:t>
      </w:r>
      <w:bookmarkStart w:id="0" w:name="_GoBack"/>
      <w:bookmarkEnd w:id="0"/>
      <w:r w:rsidRPr="00467108">
        <w:rPr>
          <w:rFonts w:ascii="Times New Roman" w:hAnsi="Times New Roman"/>
          <w:sz w:val="24"/>
          <w:szCs w:val="24"/>
        </w:rPr>
        <w:t>кой Республики</w:t>
      </w:r>
    </w:p>
    <w:p w:rsidR="009842B5" w:rsidRPr="00467108" w:rsidRDefault="009842B5" w:rsidP="009842B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>«</w:t>
      </w:r>
      <w:proofErr w:type="spellStart"/>
      <w:r w:rsidRPr="00467108">
        <w:rPr>
          <w:rFonts w:ascii="Times New Roman" w:hAnsi="Times New Roman"/>
          <w:sz w:val="24"/>
          <w:szCs w:val="24"/>
        </w:rPr>
        <w:t>Ядринский</w:t>
      </w:r>
      <w:proofErr w:type="spellEnd"/>
      <w:r w:rsidRPr="00467108">
        <w:rPr>
          <w:rFonts w:ascii="Times New Roman" w:hAnsi="Times New Roman"/>
          <w:sz w:val="24"/>
          <w:szCs w:val="24"/>
        </w:rPr>
        <w:t xml:space="preserve"> агротехнический техникум»</w:t>
      </w:r>
    </w:p>
    <w:p w:rsidR="009842B5" w:rsidRPr="00467108" w:rsidRDefault="009842B5" w:rsidP="00984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108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9842B5" w:rsidRPr="00467108" w:rsidRDefault="009842B5" w:rsidP="00984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Pr="006F0934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Методическая разработка на тему:</w:t>
      </w:r>
    </w:p>
    <w:p w:rsidR="009842B5" w:rsidRPr="006F0934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842B5" w:rsidRDefault="009842B5" w:rsidP="009842B5">
      <w:pPr>
        <w:jc w:val="center"/>
      </w:pPr>
    </w:p>
    <w:p w:rsidR="009842B5" w:rsidRDefault="009842B5" w:rsidP="009842B5">
      <w:pPr>
        <w:jc w:val="center"/>
      </w:pPr>
    </w:p>
    <w:p w:rsidR="009842B5" w:rsidRPr="006F0934" w:rsidRDefault="009842B5" w:rsidP="009842B5">
      <w:pPr>
        <w:spacing w:after="0" w:line="240" w:lineRule="auto"/>
        <w:jc w:val="center"/>
        <w:rPr>
          <w:rFonts w:ascii="Agency FB" w:eastAsia="Times New Roman" w:hAnsi="Agency FB"/>
          <w:b/>
          <w:sz w:val="40"/>
          <w:szCs w:val="40"/>
          <w:lang w:eastAsia="ru-RU"/>
        </w:rPr>
      </w:pP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Методические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приемы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по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формированию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ценностных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ориентиров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студентов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</w:t>
      </w:r>
      <w:r w:rsidRPr="006F0934">
        <w:rPr>
          <w:rFonts w:ascii="Arial" w:eastAsia="Times New Roman" w:hAnsi="Arial" w:cs="Arial"/>
          <w:b/>
          <w:sz w:val="40"/>
          <w:szCs w:val="40"/>
          <w:lang w:eastAsia="ru-RU"/>
        </w:rPr>
        <w:t>СПО</w:t>
      </w:r>
      <w:r w:rsidRPr="006F0934">
        <w:rPr>
          <w:rFonts w:ascii="Agency FB" w:eastAsia="Times New Roman" w:hAnsi="Agency FB"/>
          <w:b/>
          <w:sz w:val="40"/>
          <w:szCs w:val="40"/>
          <w:lang w:eastAsia="ru-RU"/>
        </w:rPr>
        <w:t xml:space="preserve">  </w:t>
      </w:r>
    </w:p>
    <w:p w:rsidR="009842B5" w:rsidRPr="006F0934" w:rsidRDefault="009842B5" w:rsidP="009842B5">
      <w:pPr>
        <w:spacing w:after="0" w:line="240" w:lineRule="auto"/>
        <w:jc w:val="center"/>
        <w:rPr>
          <w:rFonts w:ascii="Agency FB" w:eastAsia="Times New Roman" w:hAnsi="Agency FB"/>
          <w:b/>
          <w:sz w:val="40"/>
          <w:szCs w:val="40"/>
          <w:lang w:eastAsia="ru-RU"/>
        </w:rPr>
      </w:pPr>
    </w:p>
    <w:p w:rsidR="009842B5" w:rsidRPr="00AD15F6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Pr="00AD15F6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2B5" w:rsidRPr="00E4374F" w:rsidRDefault="009842B5" w:rsidP="009842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</w:t>
      </w:r>
      <w:proofErr w:type="spellStart"/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>Бекренева</w:t>
      </w:r>
      <w:proofErr w:type="spellEnd"/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Геннадьевна, </w:t>
      </w:r>
    </w:p>
    <w:p w:rsidR="009842B5" w:rsidRPr="00E4374F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 русского языка и литературы</w:t>
      </w:r>
    </w:p>
    <w:p w:rsidR="009842B5" w:rsidRPr="00E4374F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7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9842B5" w:rsidRPr="00E4374F" w:rsidRDefault="009842B5" w:rsidP="009842B5">
      <w:pPr>
        <w:spacing w:after="0" w:line="240" w:lineRule="auto"/>
        <w:jc w:val="center"/>
        <w:rPr>
          <w:sz w:val="28"/>
          <w:szCs w:val="28"/>
        </w:rPr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</w:p>
    <w:p w:rsidR="009842B5" w:rsidRDefault="009842B5" w:rsidP="009842B5">
      <w:pPr>
        <w:spacing w:after="0" w:line="240" w:lineRule="auto"/>
        <w:jc w:val="center"/>
      </w:pPr>
      <w:r>
        <w:t>2019</w:t>
      </w:r>
    </w:p>
    <w:p w:rsidR="009842B5" w:rsidRPr="00F07B92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07B9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Методические приемы по формированию ценностных ориентиров студентов СПО  </w:t>
      </w:r>
    </w:p>
    <w:p w:rsidR="009842B5" w:rsidRPr="00F07B92" w:rsidRDefault="009842B5" w:rsidP="009842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42B5" w:rsidRDefault="009842B5" w:rsidP="009842B5">
      <w:pPr>
        <w:spacing w:after="0" w:line="240" w:lineRule="auto"/>
        <w:jc w:val="center"/>
      </w:pPr>
    </w:p>
    <w:p w:rsidR="009842B5" w:rsidRPr="00F07B92" w:rsidRDefault="009842B5" w:rsidP="009842B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F07B92">
        <w:rPr>
          <w:rStyle w:val="c4"/>
          <w:color w:val="000000"/>
        </w:rPr>
        <w:t xml:space="preserve">      Есть много родов образования и развития,</w:t>
      </w:r>
    </w:p>
    <w:p w:rsidR="009842B5" w:rsidRPr="00F07B92" w:rsidRDefault="009842B5" w:rsidP="009842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07B92">
        <w:rPr>
          <w:rStyle w:val="c4"/>
          <w:color w:val="000000"/>
        </w:rPr>
        <w:t xml:space="preserve">                                            и каждое из них важно само по себе, но</w:t>
      </w:r>
    </w:p>
    <w:p w:rsidR="009842B5" w:rsidRPr="00F07B92" w:rsidRDefault="009842B5" w:rsidP="009842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07B92">
        <w:rPr>
          <w:rStyle w:val="c4"/>
          <w:color w:val="000000"/>
        </w:rPr>
        <w:t xml:space="preserve">                                           всех выше  должно стоять образование</w:t>
      </w:r>
    </w:p>
    <w:p w:rsidR="009842B5" w:rsidRPr="00F07B92" w:rsidRDefault="009842B5" w:rsidP="009842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07B92">
        <w:rPr>
          <w:rStyle w:val="c4"/>
          <w:color w:val="000000"/>
        </w:rPr>
        <w:t>нравственное.</w:t>
      </w:r>
    </w:p>
    <w:p w:rsidR="009842B5" w:rsidRPr="00F07B92" w:rsidRDefault="009842B5" w:rsidP="009842B5">
      <w:pPr>
        <w:pStyle w:val="c3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  <w:r w:rsidRPr="00F07B92">
        <w:rPr>
          <w:rStyle w:val="c4"/>
          <w:color w:val="000000"/>
        </w:rPr>
        <w:t>                                                                                                           В.</w:t>
      </w:r>
      <w:r>
        <w:rPr>
          <w:rStyle w:val="c4"/>
          <w:color w:val="000000"/>
        </w:rPr>
        <w:t xml:space="preserve"> </w:t>
      </w:r>
      <w:r w:rsidRPr="00F07B92">
        <w:rPr>
          <w:rStyle w:val="c4"/>
          <w:color w:val="000000"/>
        </w:rPr>
        <w:t>Г.</w:t>
      </w:r>
      <w:r>
        <w:rPr>
          <w:rStyle w:val="c4"/>
          <w:color w:val="000000"/>
        </w:rPr>
        <w:t xml:space="preserve"> </w:t>
      </w:r>
      <w:r w:rsidRPr="00F07B92">
        <w:rPr>
          <w:rStyle w:val="c4"/>
          <w:color w:val="000000"/>
        </w:rPr>
        <w:t>Белинский</w:t>
      </w:r>
    </w:p>
    <w:p w:rsidR="009842B5" w:rsidRDefault="009842B5" w:rsidP="009842B5">
      <w:pPr>
        <w:pStyle w:val="c3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9842B5" w:rsidRPr="00F07B92" w:rsidRDefault="009842B5" w:rsidP="009842B5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F07B92">
        <w:rPr>
          <w:color w:val="000000"/>
        </w:rPr>
        <w:t>Важнейшей задачей современного общества и государства XXI века является воспитани</w:t>
      </w:r>
      <w:r>
        <w:rPr>
          <w:color w:val="000000"/>
        </w:rPr>
        <w:t xml:space="preserve">е </w:t>
      </w:r>
      <w:r w:rsidRPr="00F07B92">
        <w:rPr>
          <w:color w:val="000000"/>
        </w:rPr>
        <w:t xml:space="preserve"> нового поколения россиян, способных осваивать информацию и принимать эффективные решения.</w:t>
      </w:r>
    </w:p>
    <w:p w:rsidR="009842B5" w:rsidRPr="00F07B92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</w:rPr>
      </w:pPr>
      <w:r w:rsidRPr="00F07B92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F07B92">
        <w:rPr>
          <w:color w:val="000000"/>
        </w:rPr>
        <w:t xml:space="preserve">Но наиважнейшей  задачей, поставленной правительством РФ перед педагогическими работниками системы СПО, является процесс формирования ценностных ориентиров студентов. И  </w:t>
      </w:r>
      <w:r w:rsidRPr="00F07B92">
        <w:rPr>
          <w:color w:val="2B2B2B"/>
        </w:rPr>
        <w:t xml:space="preserve"> задача современного педагога заключается не только в воспитании специалиста,</w:t>
      </w:r>
      <w:r>
        <w:rPr>
          <w:color w:val="2B2B2B"/>
        </w:rPr>
        <w:t xml:space="preserve"> </w:t>
      </w:r>
      <w:r w:rsidRPr="00F07B92">
        <w:rPr>
          <w:color w:val="2B2B2B"/>
        </w:rPr>
        <w:t xml:space="preserve"> профессиональных навыков у</w:t>
      </w:r>
      <w:r>
        <w:rPr>
          <w:color w:val="2B2B2B"/>
        </w:rPr>
        <w:t xml:space="preserve"> </w:t>
      </w:r>
      <w:r w:rsidRPr="00F07B92">
        <w:rPr>
          <w:color w:val="2B2B2B"/>
        </w:rPr>
        <w:t>обучающихся, но и в формировании у них морально-этических норм, основ мировоззрения и поведения. Я считаю, что  преподаватели способны  развить в подростке высокую социальную активность, духовность, гражданскую ответственность.</w:t>
      </w:r>
    </w:p>
    <w:p w:rsidR="009842B5" w:rsidRPr="00F07B92" w:rsidRDefault="009842B5" w:rsidP="009842B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color w:val="2B2B2B"/>
        </w:rPr>
        <w:t xml:space="preserve">        Но п</w:t>
      </w:r>
      <w:r w:rsidRPr="00F07B92">
        <w:rPr>
          <w:color w:val="000000"/>
        </w:rPr>
        <w:t>оставленная задача требует серьёзного осмысления в выборе средств и методов  работы со студентами.</w:t>
      </w:r>
      <w:r w:rsidRPr="00F07B92">
        <w:rPr>
          <w:color w:val="000000"/>
          <w:shd w:val="clear" w:color="auto" w:fill="FFFFFF"/>
        </w:rPr>
        <w:t xml:space="preserve"> Я замечаю, что сегодня задача </w:t>
      </w:r>
      <w:r>
        <w:rPr>
          <w:color w:val="000000"/>
          <w:shd w:val="clear" w:color="auto" w:fill="FFFFFF"/>
        </w:rPr>
        <w:t xml:space="preserve">ценностной ориентации личности </w:t>
      </w:r>
      <w:r w:rsidRPr="00F07B92">
        <w:rPr>
          <w:color w:val="000000"/>
          <w:shd w:val="clear" w:color="auto" w:fill="FFFFFF"/>
        </w:rPr>
        <w:t>реализуется как во внеурочной</w:t>
      </w:r>
      <w:r>
        <w:rPr>
          <w:color w:val="000000"/>
          <w:shd w:val="clear" w:color="auto" w:fill="FFFFFF"/>
        </w:rPr>
        <w:t xml:space="preserve">  </w:t>
      </w:r>
      <w:r w:rsidRPr="00F07B92">
        <w:rPr>
          <w:color w:val="000000"/>
          <w:shd w:val="clear" w:color="auto" w:fill="FFFFFF"/>
        </w:rPr>
        <w:t xml:space="preserve"> работе или в рамках каких-либо факультативов и курсов, так и во время уроков.</w:t>
      </w:r>
      <w:r w:rsidRPr="00F07B92">
        <w:rPr>
          <w:rStyle w:val="c4"/>
          <w:color w:val="000000"/>
        </w:rPr>
        <w:t xml:space="preserve"> Но надо отметить, </w:t>
      </w:r>
      <w:r>
        <w:rPr>
          <w:rStyle w:val="c4"/>
          <w:color w:val="000000"/>
        </w:rPr>
        <w:t xml:space="preserve"> </w:t>
      </w:r>
      <w:r w:rsidRPr="00F07B92">
        <w:rPr>
          <w:rStyle w:val="c4"/>
          <w:color w:val="000000"/>
        </w:rPr>
        <w:t>что</w:t>
      </w:r>
      <w:r>
        <w:rPr>
          <w:rStyle w:val="c4"/>
          <w:color w:val="000000"/>
        </w:rPr>
        <w:t xml:space="preserve"> </w:t>
      </w:r>
      <w:r w:rsidRPr="00F07B92">
        <w:rPr>
          <w:rStyle w:val="c0"/>
          <w:color w:val="000000"/>
        </w:rPr>
        <w:t xml:space="preserve"> имея в арсенале такое  средство, как русская классическая литература, мы, преподаватели-словесники, владеющие различными технологиями, оказываемся бессильными в решении задачи воспитания  читателя, любящего книгу, думающего, рассужда</w:t>
      </w:r>
      <w:r>
        <w:rPr>
          <w:rStyle w:val="c0"/>
          <w:color w:val="000000"/>
        </w:rPr>
        <w:t>ющего, самостоятельно мыслящего.</w:t>
      </w:r>
      <w:r w:rsidRPr="00F07B92">
        <w:rPr>
          <w:rStyle w:val="c0"/>
          <w:color w:val="000000"/>
        </w:rPr>
        <w:t xml:space="preserve">  Также становится заметно, что в последние годы интерес к книге катастрофически падает, классическая литература воспринимается большинством студентов как нечто оторванное от реальности, не имеющее отношения к жизни,  </w:t>
      </w:r>
      <w:r>
        <w:rPr>
          <w:rStyle w:val="c0"/>
          <w:color w:val="000000"/>
        </w:rPr>
        <w:t>И становится заметно</w:t>
      </w:r>
      <w:r w:rsidRPr="00F07B92">
        <w:rPr>
          <w:rStyle w:val="c0"/>
          <w:color w:val="000000"/>
        </w:rPr>
        <w:t>, что студенты  читают произведения только  с целью получения хорошей оценки. Более того,  чтение воспринимается ими как развлечение, что и объясняет выбор книг (триллеры, детективы, любовные романы).</w:t>
      </w:r>
    </w:p>
    <w:p w:rsidR="009842B5" w:rsidRPr="00F07B92" w:rsidRDefault="009842B5" w:rsidP="009842B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07B92">
        <w:rPr>
          <w:color w:val="000000"/>
        </w:rPr>
        <w:t>Что же делать преподавателю?  Думат</w:t>
      </w:r>
      <w:r>
        <w:rPr>
          <w:color w:val="000000"/>
        </w:rPr>
        <w:t xml:space="preserve">ь, искать, пробовать. Я считаю: </w:t>
      </w:r>
      <w:r w:rsidRPr="00F07B92">
        <w:rPr>
          <w:color w:val="000000"/>
        </w:rPr>
        <w:t xml:space="preserve">  прежде </w:t>
      </w:r>
      <w:proofErr w:type="gramStart"/>
      <w:r w:rsidRPr="00F07B92">
        <w:rPr>
          <w:color w:val="000000"/>
        </w:rPr>
        <w:t>всего</w:t>
      </w:r>
      <w:proofErr w:type="gramEnd"/>
      <w:r>
        <w:rPr>
          <w:color w:val="000000"/>
        </w:rPr>
        <w:t xml:space="preserve"> </w:t>
      </w:r>
      <w:r w:rsidRPr="00F07B92">
        <w:rPr>
          <w:color w:val="000000"/>
        </w:rPr>
        <w:t xml:space="preserve"> необходимо  выделить  основные черты ценностных ориентиров,  и на каждом уроке литературы  останавливаться на </w:t>
      </w:r>
      <w:r>
        <w:rPr>
          <w:color w:val="000000"/>
        </w:rPr>
        <w:t xml:space="preserve">них, используя такие методы  как </w:t>
      </w:r>
      <w:r w:rsidRPr="00F07B92">
        <w:rPr>
          <w:color w:val="000000"/>
        </w:rPr>
        <w:t xml:space="preserve"> постановка </w:t>
      </w:r>
      <w:r w:rsidRPr="00F07B92">
        <w:rPr>
          <w:color w:val="000000"/>
        </w:rPr>
        <w:lastRenderedPageBreak/>
        <w:t>проблемных вопросов, создание проблемных ситуаций, словарная работа, написание мини-сочинений</w:t>
      </w:r>
      <w:r>
        <w:rPr>
          <w:color w:val="000000"/>
        </w:rPr>
        <w:t xml:space="preserve">, </w:t>
      </w:r>
      <w:r w:rsidRPr="00F07B92">
        <w:rPr>
          <w:color w:val="000000"/>
        </w:rPr>
        <w:t xml:space="preserve"> использование проектной технологии.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07B92">
        <w:rPr>
          <w:rFonts w:ascii="Times New Roman" w:hAnsi="Times New Roman"/>
          <w:color w:val="000000"/>
          <w:sz w:val="24"/>
          <w:szCs w:val="24"/>
        </w:rPr>
        <w:t xml:space="preserve">Например,  остановимся на актуальной  проблеме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B92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B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уважение к старшим</w:t>
      </w:r>
      <w:r w:rsidRPr="00F07B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Начиная изучать </w:t>
      </w:r>
      <w:r w:rsidRPr="00F07B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творчество В. Распутина,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начале урока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провести 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мини-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исследование, заставляющее студентов 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задуматься над тем, как они относятся к старшим.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Затем   с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троится работа со словом </w:t>
      </w:r>
      <w:r w:rsidRPr="007E6A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снисходительность,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обсуждаются жизненные ситуации, ве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дётся анализ  повести «Последний поклон».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Память</w:t>
      </w:r>
      <w:r w:rsidRPr="00F07B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лирику А. Твардовского, мы проводим  работу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 понятиями: память семейная, народная, культурная.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Раскрывается взаимосвязь понятий: память – совесть. Идёт обсуждение газетных статей о беспамятстве.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едётся работа со стихотворениями </w:t>
      </w:r>
      <w:r w:rsidRPr="0006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Твардовс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кого «Я знаю никакой моей вины», «Я убит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Ржевом…».  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Эту же проблему ярко и достоверно рассматривает Ч. Айтматов в  произведении «И дольше века длится день…». Анализируя «Легенду о манкуртах», студенты пытаются ответить на вопрос:  встречаются ли в наше время люди, которых можно назвать манкуртами? 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F07B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Совесть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Студенты </w:t>
      </w:r>
      <w:r w:rsidRPr="00D64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вникают в суть понятия, обращаясь к эпизодам романа Ф.М. Достоевского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4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«Преступление и наказание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вспоминают  афоризмы об этом </w:t>
      </w:r>
      <w:r w:rsidRPr="00D64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понятии.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F07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B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чём смысл жизни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Организуется дискуссия по теме занятия. Зат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 студенты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выясняют,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отвечают на этот вопрос писатели-классики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(И.А. Гончаров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романе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«Обломов»,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Л.Н. Толстой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романе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«Во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йна и мир»,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А.Н.Островский</w:t>
      </w:r>
      <w:proofErr w:type="spellEnd"/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пьесе «Бесприданница»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07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Студенты </w:t>
      </w:r>
      <w:r w:rsidRPr="000D4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пишут сочинение-миниатюру «В чём я вижу смысл моей жизни».</w:t>
      </w:r>
    </w:p>
    <w:p w:rsidR="009842B5" w:rsidRPr="00F07B92" w:rsidRDefault="009842B5" w:rsidP="00984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</w:t>
      </w:r>
      <w:r w:rsidRPr="00F07B92">
        <w:rPr>
          <w:b/>
          <w:color w:val="000000"/>
        </w:rPr>
        <w:t>Ответственность человека за свои поступки</w:t>
      </w:r>
      <w:r>
        <w:rPr>
          <w:b/>
          <w:color w:val="000000"/>
        </w:rPr>
        <w:t xml:space="preserve">.      </w:t>
      </w:r>
      <w:r w:rsidRPr="00F07B92">
        <w:rPr>
          <w:rStyle w:val="c9"/>
          <w:color w:val="000000"/>
        </w:rPr>
        <w:t xml:space="preserve">Читая и анализируя повесть </w:t>
      </w:r>
      <w:proofErr w:type="spellStart"/>
      <w:r w:rsidRPr="00F07B92">
        <w:rPr>
          <w:rStyle w:val="c9"/>
          <w:color w:val="000000"/>
        </w:rPr>
        <w:t>М.А.Булгакова</w:t>
      </w:r>
      <w:proofErr w:type="spellEnd"/>
      <w:r w:rsidRPr="00F07B92">
        <w:rPr>
          <w:rStyle w:val="c9"/>
          <w:color w:val="000000"/>
        </w:rPr>
        <w:t xml:space="preserve"> «Соб</w:t>
      </w:r>
      <w:r>
        <w:rPr>
          <w:rStyle w:val="c9"/>
          <w:color w:val="000000"/>
        </w:rPr>
        <w:t xml:space="preserve">ачье сердце», </w:t>
      </w:r>
      <w:r w:rsidRPr="00F07B92">
        <w:rPr>
          <w:rStyle w:val="c9"/>
          <w:color w:val="000000"/>
        </w:rPr>
        <w:t xml:space="preserve"> студенты  отвечают на вопросы:</w:t>
      </w:r>
    </w:p>
    <w:p w:rsidR="009842B5" w:rsidRPr="00F07B92" w:rsidRDefault="009842B5" w:rsidP="009842B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07B92">
        <w:rPr>
          <w:rStyle w:val="c4"/>
          <w:color w:val="000000"/>
        </w:rPr>
        <w:t>-  Актуально ли произведение сегодня?</w:t>
      </w:r>
    </w:p>
    <w:p w:rsidR="009842B5" w:rsidRPr="00F07B92" w:rsidRDefault="009842B5" w:rsidP="009842B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07B92">
        <w:rPr>
          <w:rStyle w:val="c4"/>
          <w:color w:val="000000"/>
        </w:rPr>
        <w:t>- Несет ли человек</w:t>
      </w:r>
      <w:r>
        <w:rPr>
          <w:rStyle w:val="c4"/>
          <w:color w:val="000000"/>
        </w:rPr>
        <w:t xml:space="preserve">  ответственность за свои поступки и деяния</w:t>
      </w:r>
      <w:r w:rsidRPr="00F07B92">
        <w:rPr>
          <w:rStyle w:val="c4"/>
          <w:color w:val="000000"/>
        </w:rPr>
        <w:t>?</w:t>
      </w:r>
    </w:p>
    <w:p w:rsidR="009842B5" w:rsidRPr="00405433" w:rsidRDefault="009842B5" w:rsidP="009842B5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F07B92">
        <w:rPr>
          <w:rStyle w:val="c4"/>
          <w:color w:val="000000"/>
        </w:rPr>
        <w:t xml:space="preserve">Затем они </w:t>
      </w:r>
      <w:r w:rsidRPr="00F07B92">
        <w:rPr>
          <w:rStyle w:val="c4"/>
          <w:color w:val="333333"/>
          <w:shd w:val="clear" w:color="auto" w:fill="FFFFFF"/>
        </w:rPr>
        <w:t> </w:t>
      </w:r>
      <w:r>
        <w:rPr>
          <w:rStyle w:val="c4"/>
          <w:color w:val="000000"/>
          <w:shd w:val="clear" w:color="auto" w:fill="FFFFFF"/>
        </w:rPr>
        <w:t xml:space="preserve">пишут сочинение </w:t>
      </w:r>
      <w:r w:rsidRPr="00F07B92">
        <w:rPr>
          <w:rStyle w:val="c4"/>
          <w:color w:val="000000"/>
          <w:shd w:val="clear" w:color="auto" w:fill="FFFFFF"/>
        </w:rPr>
        <w:t xml:space="preserve"> «Несёт ли человек ответственность за свои поступки?»</w:t>
      </w:r>
    </w:p>
    <w:p w:rsidR="009842B5" w:rsidRDefault="009842B5" w:rsidP="009842B5">
      <w:pPr>
        <w:shd w:val="clear" w:color="auto" w:fill="FFFFFF"/>
        <w:spacing w:after="0" w:line="360" w:lineRule="auto"/>
        <w:jc w:val="both"/>
        <w:rPr>
          <w:rStyle w:val="c9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Проблема нравственного выбора.       </w:t>
      </w:r>
      <w:r w:rsidRPr="00F07B92">
        <w:rPr>
          <w:rStyle w:val="c9"/>
          <w:rFonts w:ascii="Times New Roman" w:hAnsi="Times New Roman"/>
          <w:color w:val="000000"/>
          <w:sz w:val="24"/>
          <w:szCs w:val="24"/>
        </w:rPr>
        <w:t>В беседе о Базарове по роману Тургенева «Отцы и дет</w:t>
      </w:r>
      <w:r>
        <w:rPr>
          <w:rStyle w:val="c9"/>
          <w:rFonts w:ascii="Times New Roman" w:hAnsi="Times New Roman"/>
          <w:color w:val="000000"/>
          <w:sz w:val="24"/>
          <w:szCs w:val="24"/>
        </w:rPr>
        <w:t>и» очень важно подвести студентов</w:t>
      </w:r>
      <w:r w:rsidRPr="00F07B92">
        <w:rPr>
          <w:rStyle w:val="c9"/>
          <w:rFonts w:ascii="Times New Roman" w:hAnsi="Times New Roman"/>
          <w:color w:val="000000"/>
          <w:sz w:val="24"/>
          <w:szCs w:val="24"/>
        </w:rPr>
        <w:t xml:space="preserve"> к выводу, что трагизм героя – в отсутствии нравственных ориентиров</w:t>
      </w: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; </w:t>
      </w:r>
      <w:r w:rsidRPr="00F07B92">
        <w:rPr>
          <w:rStyle w:val="c9"/>
          <w:rFonts w:ascii="Times New Roman" w:hAnsi="Times New Roman"/>
          <w:color w:val="000000"/>
          <w:sz w:val="24"/>
          <w:szCs w:val="24"/>
        </w:rPr>
        <w:t xml:space="preserve"> отрицая все,  он не может предложить ничего взамен.</w:t>
      </w:r>
    </w:p>
    <w:p w:rsidR="009842B5" w:rsidRDefault="009842B5" w:rsidP="009842B5">
      <w:pPr>
        <w:pStyle w:val="c20"/>
        <w:shd w:val="clear" w:color="auto" w:fill="FFFFFF"/>
        <w:spacing w:before="0" w:beforeAutospacing="0" w:after="0" w:afterAutospacing="0" w:line="360" w:lineRule="auto"/>
        <w:ind w:right="708"/>
        <w:jc w:val="both"/>
        <w:rPr>
          <w:rStyle w:val="c9"/>
          <w:color w:val="000000"/>
        </w:rPr>
      </w:pPr>
      <w:r>
        <w:rPr>
          <w:b/>
          <w:color w:val="000000"/>
        </w:rPr>
        <w:t xml:space="preserve">                </w:t>
      </w:r>
      <w:r>
        <w:rPr>
          <w:rStyle w:val="c9"/>
          <w:color w:val="000000"/>
        </w:rPr>
        <w:t xml:space="preserve"> И в целом пр</w:t>
      </w:r>
      <w:r w:rsidRPr="00F07B92">
        <w:rPr>
          <w:rStyle w:val="c9"/>
          <w:color w:val="000000"/>
        </w:rPr>
        <w:t xml:space="preserve">оизведения писателей 20 века А. Платонова, Б. Васильева, </w:t>
      </w:r>
    </w:p>
    <w:p w:rsidR="009842B5" w:rsidRPr="00F07B92" w:rsidRDefault="009842B5" w:rsidP="009842B5">
      <w:pPr>
        <w:pStyle w:val="c20"/>
        <w:shd w:val="clear" w:color="auto" w:fill="FFFFFF"/>
        <w:spacing w:before="0" w:beforeAutospacing="0" w:after="0" w:afterAutospacing="0" w:line="360" w:lineRule="auto"/>
        <w:ind w:right="708"/>
        <w:jc w:val="both"/>
        <w:rPr>
          <w:color w:val="000000"/>
        </w:rPr>
      </w:pPr>
      <w:r w:rsidRPr="00F07B92">
        <w:rPr>
          <w:rStyle w:val="c9"/>
          <w:color w:val="000000"/>
        </w:rPr>
        <w:lastRenderedPageBreak/>
        <w:t>В. Распутина, В. Астафьев</w:t>
      </w:r>
      <w:r>
        <w:rPr>
          <w:rStyle w:val="c9"/>
          <w:color w:val="000000"/>
        </w:rPr>
        <w:t>а, В. Белова  погружают студентов</w:t>
      </w:r>
      <w:r w:rsidRPr="00F07B92">
        <w:rPr>
          <w:rStyle w:val="c9"/>
          <w:color w:val="000000"/>
        </w:rPr>
        <w:t xml:space="preserve"> в самые болевые </w:t>
      </w:r>
      <w:r>
        <w:rPr>
          <w:rStyle w:val="c9"/>
          <w:color w:val="000000"/>
        </w:rPr>
        <w:t xml:space="preserve">проблемы времени: </w:t>
      </w:r>
      <w:r w:rsidRPr="00F07B92">
        <w:rPr>
          <w:rStyle w:val="c9"/>
          <w:color w:val="000000"/>
        </w:rPr>
        <w:t xml:space="preserve"> </w:t>
      </w:r>
      <w:r>
        <w:rPr>
          <w:rStyle w:val="c9"/>
          <w:color w:val="000000"/>
        </w:rPr>
        <w:t xml:space="preserve">вера и </w:t>
      </w:r>
      <w:r w:rsidRPr="00F07B92">
        <w:rPr>
          <w:rStyle w:val="c9"/>
          <w:color w:val="000000"/>
        </w:rPr>
        <w:t>безверие, отсутствие духовности, безнравственность.</w:t>
      </w:r>
    </w:p>
    <w:p w:rsidR="009842B5" w:rsidRPr="00F07B92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F07B92">
        <w:rPr>
          <w:b/>
        </w:rPr>
        <w:t xml:space="preserve">     </w:t>
      </w:r>
      <w:r>
        <w:rPr>
          <w:b/>
        </w:rPr>
        <w:t xml:space="preserve">  </w:t>
      </w:r>
      <w:r w:rsidRPr="00F07B92">
        <w:rPr>
          <w:b/>
        </w:rPr>
        <w:t xml:space="preserve">  </w:t>
      </w:r>
      <w:r w:rsidRPr="00F07B92">
        <w:t xml:space="preserve">Но я бы хотела особое внимание  уделить  формированию семейных ценностей у подрастающего поколения. </w:t>
      </w:r>
      <w:r>
        <w:t xml:space="preserve"> </w:t>
      </w:r>
      <w:r w:rsidRPr="00F07B92">
        <w:t>Развитие и воспитание ценностных орие</w:t>
      </w:r>
      <w:r>
        <w:t xml:space="preserve">нтиров и установок у студентов </w:t>
      </w:r>
      <w:r w:rsidRPr="00F07B92">
        <w:t xml:space="preserve"> – задача не только семьи, но и образовательной организации. Сохранение и укрепление авторитета семьи в сознании молодежи является приоритетной задачей для современного общества России.</w:t>
      </w:r>
      <w:r>
        <w:t xml:space="preserve"> </w:t>
      </w:r>
      <w:r w:rsidRPr="00F07B92">
        <w:t xml:space="preserve"> Ценности семьи нужно формировать не только в семье, но и в образовательной организации, потому что молодые люди во многом определяют будущее нашей страны. А каким оно будет, зависит от бережного отношения к семье, как самой большой ценности человека.</w:t>
      </w:r>
      <w:r w:rsidRPr="00F07B92">
        <w:rPr>
          <w:shd w:val="clear" w:color="auto" w:fill="FFFFFF"/>
        </w:rPr>
        <w:t xml:space="preserve"> Именно поэтому в своей работе, </w:t>
      </w:r>
      <w:r>
        <w:rPr>
          <w:shd w:val="clear" w:color="auto" w:fill="FFFFFF"/>
        </w:rPr>
        <w:t xml:space="preserve"> </w:t>
      </w:r>
      <w:r w:rsidRPr="00F07B92">
        <w:rPr>
          <w:shd w:val="clear" w:color="auto" w:fill="FFFFFF"/>
        </w:rPr>
        <w:t xml:space="preserve">на своих уроках </w:t>
      </w:r>
      <w:r>
        <w:rPr>
          <w:shd w:val="clear" w:color="auto" w:fill="FFFFFF"/>
        </w:rPr>
        <w:t xml:space="preserve"> </w:t>
      </w:r>
      <w:r w:rsidRPr="00F07B92">
        <w:rPr>
          <w:shd w:val="clear" w:color="auto" w:fill="FFFFFF"/>
        </w:rPr>
        <w:t>хочу привлечь внимание сту</w:t>
      </w:r>
      <w:r>
        <w:rPr>
          <w:shd w:val="clear" w:color="auto" w:fill="FFFFFF"/>
        </w:rPr>
        <w:t xml:space="preserve">дентов  к этой проблеме, показать </w:t>
      </w:r>
      <w:r w:rsidRPr="00F07B92">
        <w:rPr>
          <w:shd w:val="clear" w:color="auto" w:fill="FFFFFF"/>
        </w:rPr>
        <w:t xml:space="preserve"> значимость семьи в современном мире через призму поколений с помощью литературных произведений.</w:t>
      </w:r>
    </w:p>
    <w:p w:rsidR="009842B5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F07B92">
        <w:rPr>
          <w:shd w:val="clear" w:color="auto" w:fill="FFFFFF"/>
        </w:rPr>
        <w:t>В группах СПО  активно использую на уроках технологию дебатов, для того чтобы студенты  высказывались по теме «Семейные ценности», д</w:t>
      </w:r>
      <w:r>
        <w:rPr>
          <w:shd w:val="clear" w:color="auto" w:fill="FFFFFF"/>
        </w:rPr>
        <w:t>елали выводы и могли составить свой жизненный проект.</w:t>
      </w:r>
    </w:p>
    <w:p w:rsidR="009842B5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>
        <w:t xml:space="preserve">Например, анализируя рассказ </w:t>
      </w:r>
      <w:r w:rsidRPr="00F07B92">
        <w:t>В. Астафьева «</w:t>
      </w:r>
      <w:proofErr w:type="spellStart"/>
      <w:r w:rsidRPr="00F07B92">
        <w:t>Людочка</w:t>
      </w:r>
      <w:proofErr w:type="spellEnd"/>
      <w:r w:rsidRPr="00F07B92">
        <w:t xml:space="preserve">», </w:t>
      </w:r>
      <w:r w:rsidRPr="00F07B92">
        <w:br/>
      </w:r>
      <w:r w:rsidRPr="00F07B92">
        <w:rPr>
          <w:shd w:val="clear" w:color="auto" w:fill="FFFFFF"/>
        </w:rPr>
        <w:t>я стараюсь, чтобы студенты   задумались  над тем, что такое семья, какие качества присущи благополучной семье, а какие нет. Следовательно, в дальнейшем они смогут воплотить в своей семье только лучшие качества, которые подчеркиваются автором.</w:t>
      </w:r>
    </w:p>
    <w:p w:rsidR="009842B5" w:rsidRPr="00F07B92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Формируются семейные ценности и во внеурочное время. Я использую следующую тематику классных часов: «Тепло семейного очага», «Семья. Семейные традиции», История моей семьи в фотографиях», «Памятные даты моей семьи», «Я горжусь своей семьей». Студенты готовят презентации, приносят фотографии, семейные альбомы. Приглашают бабушек и дедушек  на классный час, посвященный Дню пожилых людей; матерей (День матери);  отцов (23 февраля).</w:t>
      </w:r>
    </w:p>
    <w:p w:rsidR="009842B5" w:rsidRPr="00F07B92" w:rsidRDefault="009842B5" w:rsidP="0098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F07B9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элементы проектной технологии,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B92">
        <w:rPr>
          <w:rFonts w:ascii="Times New Roman" w:eastAsia="Times New Roman" w:hAnsi="Times New Roman"/>
          <w:sz w:val="24"/>
          <w:szCs w:val="24"/>
          <w:lang w:eastAsia="ru-RU"/>
        </w:rPr>
        <w:t>можно предложить студентам  задание:   подготовить и оформить материал по темам</w:t>
      </w:r>
    </w:p>
    <w:p w:rsidR="009842B5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«Я знаю своих родителей»</w:t>
      </w:r>
    </w:p>
    <w:p w:rsidR="009842B5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«Моя родословная»</w:t>
      </w:r>
    </w:p>
    <w:p w:rsidR="009842B5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«Что значит моя фамилия»</w:t>
      </w:r>
    </w:p>
    <w:p w:rsidR="009842B5" w:rsidRPr="00AA6B6C" w:rsidRDefault="009842B5" w:rsidP="009842B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shd w:val="clear" w:color="auto" w:fill="FFFFFF"/>
        </w:rPr>
        <w:t>«Стихотворение о маме…»</w:t>
      </w:r>
      <w:r>
        <w:br/>
        <w:t xml:space="preserve">          </w:t>
      </w:r>
      <w:r w:rsidRPr="00F07B92">
        <w:t xml:space="preserve">В заключении хочется отметить:   педагогам следует принимать во внимание, что нравственность – это внутренняя потребность человека, не </w:t>
      </w:r>
      <w:r>
        <w:t xml:space="preserve"> что-то показное</w:t>
      </w:r>
      <w:r w:rsidRPr="00F07B92">
        <w:t>,</w:t>
      </w:r>
      <w:r>
        <w:t xml:space="preserve"> </w:t>
      </w:r>
      <w:r w:rsidRPr="00F07B92">
        <w:t xml:space="preserve"> а жела</w:t>
      </w:r>
      <w:r>
        <w:t xml:space="preserve">ние соответствовать общепринятым </w:t>
      </w:r>
      <w:r w:rsidRPr="00F07B92">
        <w:t xml:space="preserve"> нормам и правилам взаимоотношений между членами общества, родными и близкими людьми.</w:t>
      </w:r>
    </w:p>
    <w:sectPr w:rsidR="009842B5" w:rsidRPr="00AA6B6C" w:rsidSect="008E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2"/>
    <w:rsid w:val="00250372"/>
    <w:rsid w:val="002977CB"/>
    <w:rsid w:val="009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842B5"/>
  </w:style>
  <w:style w:type="paragraph" w:customStyle="1" w:styleId="c31">
    <w:name w:val="c31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42B5"/>
  </w:style>
  <w:style w:type="paragraph" w:customStyle="1" w:styleId="c2">
    <w:name w:val="c2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842B5"/>
  </w:style>
  <w:style w:type="paragraph" w:customStyle="1" w:styleId="c26">
    <w:name w:val="c26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842B5"/>
  </w:style>
  <w:style w:type="paragraph" w:customStyle="1" w:styleId="c31">
    <w:name w:val="c31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42B5"/>
  </w:style>
  <w:style w:type="paragraph" w:customStyle="1" w:styleId="c2">
    <w:name w:val="c2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842B5"/>
  </w:style>
  <w:style w:type="paragraph" w:customStyle="1" w:styleId="c26">
    <w:name w:val="c26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984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2019-10-26T15:05:00Z</dcterms:created>
  <dcterms:modified xsi:type="dcterms:W3CDTF">2019-10-26T15:08:00Z</dcterms:modified>
</cp:coreProperties>
</file>