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A82" w:rsidRPr="00637C2C" w:rsidRDefault="00191A82" w:rsidP="00637C2C">
      <w:pPr>
        <w:spacing w:after="0" w:line="360" w:lineRule="auto"/>
        <w:contextualSpacing/>
        <w:jc w:val="center"/>
        <w:rPr>
          <w:rFonts w:ascii="Times New Roman" w:hAnsi="Times New Roman" w:cs="Times New Roman"/>
          <w:b/>
          <w:sz w:val="24"/>
          <w:szCs w:val="24"/>
        </w:rPr>
      </w:pPr>
      <w:bookmarkStart w:id="0" w:name="_GoBack"/>
      <w:bookmarkEnd w:id="0"/>
      <w:r w:rsidRPr="00637C2C">
        <w:rPr>
          <w:rFonts w:ascii="Times New Roman" w:hAnsi="Times New Roman" w:cs="Times New Roman"/>
          <w:b/>
          <w:sz w:val="24"/>
          <w:szCs w:val="24"/>
        </w:rPr>
        <w:t>Консультация для родителей</w:t>
      </w:r>
    </w:p>
    <w:p w:rsidR="00191A82" w:rsidRPr="00637C2C" w:rsidRDefault="00191A82" w:rsidP="00637C2C">
      <w:pPr>
        <w:spacing w:after="0" w:line="360" w:lineRule="auto"/>
        <w:ind w:firstLine="709"/>
        <w:contextualSpacing/>
        <w:jc w:val="center"/>
        <w:rPr>
          <w:rFonts w:ascii="Times New Roman" w:hAnsi="Times New Roman" w:cs="Times New Roman"/>
          <w:b/>
          <w:sz w:val="24"/>
          <w:szCs w:val="24"/>
        </w:rPr>
      </w:pPr>
      <w:r w:rsidRPr="00637C2C">
        <w:rPr>
          <w:rFonts w:ascii="Times New Roman" w:hAnsi="Times New Roman" w:cs="Times New Roman"/>
          <w:b/>
          <w:sz w:val="24"/>
          <w:szCs w:val="24"/>
        </w:rPr>
        <w:t xml:space="preserve">Роль художественной </w:t>
      </w:r>
      <w:r w:rsidR="00637C2C">
        <w:rPr>
          <w:rFonts w:ascii="Times New Roman" w:hAnsi="Times New Roman" w:cs="Times New Roman"/>
          <w:b/>
          <w:sz w:val="24"/>
          <w:szCs w:val="24"/>
        </w:rPr>
        <w:t>литературы в развитии речи детей</w:t>
      </w:r>
    </w:p>
    <w:p w:rsidR="00191A82" w:rsidRPr="00637C2C" w:rsidRDefault="00191A82" w:rsidP="00191A82">
      <w:pPr>
        <w:spacing w:after="0" w:line="360" w:lineRule="auto"/>
        <w:ind w:firstLine="709"/>
        <w:contextualSpacing/>
        <w:jc w:val="right"/>
        <w:rPr>
          <w:rFonts w:ascii="Times New Roman" w:hAnsi="Times New Roman" w:cs="Times New Roman"/>
          <w:i/>
          <w:sz w:val="24"/>
          <w:szCs w:val="24"/>
        </w:rPr>
      </w:pPr>
      <w:r w:rsidRPr="00637C2C">
        <w:rPr>
          <w:rFonts w:ascii="Times New Roman" w:hAnsi="Times New Roman" w:cs="Times New Roman"/>
          <w:i/>
          <w:sz w:val="24"/>
          <w:szCs w:val="24"/>
        </w:rPr>
        <w:t xml:space="preserve">«Книги – самые тихие и самые постоянные друзья, </w:t>
      </w:r>
    </w:p>
    <w:p w:rsidR="00637C2C" w:rsidRPr="00637C2C" w:rsidRDefault="00191A82" w:rsidP="00191A82">
      <w:pPr>
        <w:spacing w:after="0" w:line="360" w:lineRule="auto"/>
        <w:ind w:firstLine="709"/>
        <w:contextualSpacing/>
        <w:jc w:val="right"/>
        <w:rPr>
          <w:rFonts w:ascii="Times New Roman" w:hAnsi="Times New Roman" w:cs="Times New Roman"/>
          <w:i/>
          <w:sz w:val="24"/>
          <w:szCs w:val="24"/>
        </w:rPr>
      </w:pPr>
      <w:r w:rsidRPr="00637C2C">
        <w:rPr>
          <w:rFonts w:ascii="Times New Roman" w:hAnsi="Times New Roman" w:cs="Times New Roman"/>
          <w:i/>
          <w:sz w:val="24"/>
          <w:szCs w:val="24"/>
        </w:rPr>
        <w:t>они самые доступные и мудрейшие советники,</w:t>
      </w:r>
    </w:p>
    <w:p w:rsidR="00637C2C" w:rsidRDefault="00191A82" w:rsidP="00191A82">
      <w:pPr>
        <w:spacing w:after="0" w:line="360" w:lineRule="auto"/>
        <w:ind w:firstLine="709"/>
        <w:contextualSpacing/>
        <w:jc w:val="right"/>
        <w:rPr>
          <w:rFonts w:ascii="Times New Roman" w:hAnsi="Times New Roman" w:cs="Times New Roman"/>
          <w:i/>
          <w:sz w:val="24"/>
          <w:szCs w:val="24"/>
        </w:rPr>
      </w:pPr>
      <w:r w:rsidRPr="00637C2C">
        <w:rPr>
          <w:rFonts w:ascii="Times New Roman" w:hAnsi="Times New Roman" w:cs="Times New Roman"/>
          <w:i/>
          <w:sz w:val="24"/>
          <w:szCs w:val="24"/>
        </w:rPr>
        <w:t xml:space="preserve"> и самые терпеливые учителя</w:t>
      </w:r>
      <w:proofErr w:type="gramStart"/>
      <w:r w:rsidRPr="00637C2C">
        <w:rPr>
          <w:rFonts w:ascii="Times New Roman" w:hAnsi="Times New Roman" w:cs="Times New Roman"/>
          <w:i/>
          <w:sz w:val="24"/>
          <w:szCs w:val="24"/>
        </w:rPr>
        <w:t>.»</w:t>
      </w:r>
      <w:proofErr w:type="gramEnd"/>
    </w:p>
    <w:p w:rsidR="00191A82" w:rsidRPr="00637C2C" w:rsidRDefault="00191A82" w:rsidP="00191A82">
      <w:pPr>
        <w:spacing w:after="0" w:line="360" w:lineRule="auto"/>
        <w:ind w:firstLine="709"/>
        <w:contextualSpacing/>
        <w:jc w:val="right"/>
        <w:rPr>
          <w:rFonts w:ascii="Times New Roman" w:hAnsi="Times New Roman" w:cs="Times New Roman"/>
          <w:i/>
          <w:sz w:val="24"/>
          <w:szCs w:val="24"/>
        </w:rPr>
      </w:pPr>
      <w:r w:rsidRPr="00637C2C">
        <w:rPr>
          <w:rFonts w:ascii="Times New Roman" w:hAnsi="Times New Roman" w:cs="Times New Roman"/>
          <w:i/>
          <w:sz w:val="24"/>
          <w:szCs w:val="24"/>
        </w:rPr>
        <w:t xml:space="preserve"> Чарльз Уильям Элиот.</w:t>
      </w:r>
    </w:p>
    <w:p w:rsidR="00191A82" w:rsidRPr="00191A82" w:rsidRDefault="002C668D" w:rsidP="002C668D">
      <w:pPr>
        <w:spacing w:after="0" w:line="360" w:lineRule="auto"/>
        <w:ind w:firstLine="709"/>
        <w:contextualSpacing/>
        <w:jc w:val="both"/>
        <w:rPr>
          <w:rFonts w:ascii="Times New Roman" w:hAnsi="Times New Roman" w:cs="Times New Roman"/>
          <w:sz w:val="24"/>
          <w:szCs w:val="24"/>
        </w:rPr>
      </w:pPr>
      <w:r w:rsidRPr="00191A82">
        <w:rPr>
          <w:rFonts w:ascii="Times New Roman" w:hAnsi="Times New Roman" w:cs="Times New Roman"/>
          <w:sz w:val="24"/>
          <w:szCs w:val="24"/>
        </w:rPr>
        <w:t>Художественная литература – могучее действенное средство умственного, нравственного и эстетического воспитания детей, оказывающее влияние на развитие и обогащение речи. Она обогащает эмоции, воспитывает воображение, дает ребенку прекрасные образц</w:t>
      </w:r>
      <w:r w:rsidR="00191A82" w:rsidRPr="00191A82">
        <w:rPr>
          <w:rFonts w:ascii="Times New Roman" w:hAnsi="Times New Roman" w:cs="Times New Roman"/>
          <w:sz w:val="24"/>
          <w:szCs w:val="24"/>
        </w:rPr>
        <w:t>ы русского литературного языка.</w:t>
      </w:r>
    </w:p>
    <w:p w:rsidR="00191A82" w:rsidRPr="00191A82" w:rsidRDefault="002C668D" w:rsidP="002C668D">
      <w:pPr>
        <w:spacing w:after="0" w:line="360" w:lineRule="auto"/>
        <w:ind w:firstLine="709"/>
        <w:contextualSpacing/>
        <w:jc w:val="both"/>
        <w:rPr>
          <w:rFonts w:ascii="Times New Roman" w:hAnsi="Times New Roman" w:cs="Times New Roman"/>
          <w:sz w:val="24"/>
          <w:szCs w:val="24"/>
        </w:rPr>
      </w:pPr>
      <w:r w:rsidRPr="00191A82">
        <w:rPr>
          <w:rFonts w:ascii="Times New Roman" w:hAnsi="Times New Roman" w:cs="Times New Roman"/>
          <w:sz w:val="24"/>
          <w:szCs w:val="24"/>
        </w:rPr>
        <w:t xml:space="preserve">Детская книга рассматривается как средство умственного, нравственного и эстетического воспитания. Об одной из общих задач развития речи детей Е. И. Тихеева писала: «Прежде всего, и главнейшим образом, надо заботиться о том, чтобы всеми мерами при поддержке слова содействовать формированию в сознании детей богатого и прочного внутреннего содержания, способствовать точному мышлению, возникновению и упрочнению значительных по ценности мыслей, представлений и творческой способности комбинировать их. При отсутствии всего этого язык утрачивает свою цену и значение. </w:t>
      </w:r>
    </w:p>
    <w:p w:rsidR="00191A82" w:rsidRPr="00191A82" w:rsidRDefault="002C668D" w:rsidP="002C668D">
      <w:pPr>
        <w:spacing w:after="0" w:line="360" w:lineRule="auto"/>
        <w:ind w:firstLine="709"/>
        <w:contextualSpacing/>
        <w:jc w:val="both"/>
        <w:rPr>
          <w:rFonts w:ascii="Times New Roman" w:hAnsi="Times New Roman" w:cs="Times New Roman"/>
          <w:sz w:val="24"/>
          <w:szCs w:val="24"/>
        </w:rPr>
      </w:pPr>
      <w:r w:rsidRPr="00191A82">
        <w:rPr>
          <w:rFonts w:ascii="Times New Roman" w:hAnsi="Times New Roman" w:cs="Times New Roman"/>
          <w:sz w:val="24"/>
          <w:szCs w:val="24"/>
        </w:rPr>
        <w:t xml:space="preserve">Сущность слова слагается из его содержания и формы. Гармоничное единение того и другого обусловливает ценность слова». По словам В. А. Сухомлинского, «чтение книг - тропинка, по которой умелый, умный, думающий воспитатель находит путь к сердцу ребенка». Детский поэт И. </w:t>
      </w:r>
      <w:proofErr w:type="spellStart"/>
      <w:r w:rsidRPr="00191A82">
        <w:rPr>
          <w:rFonts w:ascii="Times New Roman" w:hAnsi="Times New Roman" w:cs="Times New Roman"/>
          <w:sz w:val="24"/>
          <w:szCs w:val="24"/>
        </w:rPr>
        <w:t>Токмакова</w:t>
      </w:r>
      <w:proofErr w:type="spellEnd"/>
      <w:r w:rsidRPr="00191A82">
        <w:rPr>
          <w:rFonts w:ascii="Times New Roman" w:hAnsi="Times New Roman" w:cs="Times New Roman"/>
          <w:sz w:val="24"/>
          <w:szCs w:val="24"/>
        </w:rPr>
        <w:t xml:space="preserve"> называет детскую литературу первоосновой воспитания. Художественная литература формирует нравственные чувства и оценки, нормы нравственного поведения, воспитывает эстетическое восприятие. Произведения литературы способствуют развитию речи, дают образцы русского литературного языка. Е. А. </w:t>
      </w:r>
      <w:proofErr w:type="spellStart"/>
      <w:r w:rsidRPr="00191A82">
        <w:rPr>
          <w:rFonts w:ascii="Times New Roman" w:hAnsi="Times New Roman" w:cs="Times New Roman"/>
          <w:sz w:val="24"/>
          <w:szCs w:val="24"/>
        </w:rPr>
        <w:t>Флерина</w:t>
      </w:r>
      <w:proofErr w:type="spellEnd"/>
      <w:r w:rsidRPr="00191A82">
        <w:rPr>
          <w:rFonts w:ascii="Times New Roman" w:hAnsi="Times New Roman" w:cs="Times New Roman"/>
          <w:sz w:val="24"/>
          <w:szCs w:val="24"/>
        </w:rPr>
        <w:t xml:space="preserve"> отмечала, что литературное произведение дает готовые языковые формы, словесные характеристики образа, определения, которыми оперирует ребенок. Средствами художественного слова еще до школы, до усвоения грамматических правил маленький ребенок практически осваивает грамматические нормы языка в единстве с его лексикой. Из книги ребенок узнает много новых слов, образных выражений, его речь обогащается эмоциональной и поэтической лексикой. Литература помогает детям излагать свое отношение к </w:t>
      </w:r>
      <w:proofErr w:type="gramStart"/>
      <w:r w:rsidRPr="00191A82">
        <w:rPr>
          <w:rFonts w:ascii="Times New Roman" w:hAnsi="Times New Roman" w:cs="Times New Roman"/>
          <w:sz w:val="24"/>
          <w:szCs w:val="24"/>
        </w:rPr>
        <w:t>прослушанному</w:t>
      </w:r>
      <w:proofErr w:type="gramEnd"/>
      <w:r w:rsidRPr="00191A82">
        <w:rPr>
          <w:rFonts w:ascii="Times New Roman" w:hAnsi="Times New Roman" w:cs="Times New Roman"/>
          <w:sz w:val="24"/>
          <w:szCs w:val="24"/>
        </w:rPr>
        <w:t xml:space="preserve">, используя сравнения, метафоры, эпитеты и другие средства образной выразительности. </w:t>
      </w:r>
    </w:p>
    <w:p w:rsidR="00191A82" w:rsidRPr="00191A82" w:rsidRDefault="002C668D" w:rsidP="002C668D">
      <w:pPr>
        <w:spacing w:after="0" w:line="360" w:lineRule="auto"/>
        <w:ind w:firstLine="709"/>
        <w:contextualSpacing/>
        <w:jc w:val="both"/>
        <w:rPr>
          <w:rFonts w:ascii="Times New Roman" w:hAnsi="Times New Roman" w:cs="Times New Roman"/>
          <w:sz w:val="24"/>
          <w:szCs w:val="24"/>
        </w:rPr>
      </w:pPr>
      <w:r w:rsidRPr="00191A82">
        <w:rPr>
          <w:rFonts w:ascii="Times New Roman" w:hAnsi="Times New Roman" w:cs="Times New Roman"/>
          <w:sz w:val="24"/>
          <w:szCs w:val="24"/>
        </w:rPr>
        <w:t xml:space="preserve">Художественное слово помогает ребенку понять красоту звучащей родной речи, оно учит его эстетическому восприятию окружающего и одновременно формирует его этические (нравственные) представления. </w:t>
      </w:r>
    </w:p>
    <w:p w:rsidR="00191A82" w:rsidRPr="00191A82" w:rsidRDefault="002C668D" w:rsidP="002C668D">
      <w:pPr>
        <w:spacing w:after="0" w:line="360" w:lineRule="auto"/>
        <w:ind w:firstLine="709"/>
        <w:contextualSpacing/>
        <w:jc w:val="both"/>
        <w:rPr>
          <w:rFonts w:ascii="Times New Roman" w:hAnsi="Times New Roman" w:cs="Times New Roman"/>
          <w:sz w:val="24"/>
          <w:szCs w:val="24"/>
        </w:rPr>
      </w:pPr>
      <w:r w:rsidRPr="00191A82">
        <w:rPr>
          <w:rFonts w:ascii="Times New Roman" w:hAnsi="Times New Roman" w:cs="Times New Roman"/>
          <w:sz w:val="24"/>
          <w:szCs w:val="24"/>
        </w:rPr>
        <w:lastRenderedPageBreak/>
        <w:t xml:space="preserve">Знакомство ребенка с художественной литературой начинается с миниатюр народного творчества — </w:t>
      </w:r>
      <w:proofErr w:type="spellStart"/>
      <w:r w:rsidRPr="00191A82">
        <w:rPr>
          <w:rFonts w:ascii="Times New Roman" w:hAnsi="Times New Roman" w:cs="Times New Roman"/>
          <w:sz w:val="24"/>
          <w:szCs w:val="24"/>
        </w:rPr>
        <w:t>потешек</w:t>
      </w:r>
      <w:proofErr w:type="spellEnd"/>
      <w:r w:rsidRPr="00191A82">
        <w:rPr>
          <w:rFonts w:ascii="Times New Roman" w:hAnsi="Times New Roman" w:cs="Times New Roman"/>
          <w:sz w:val="24"/>
          <w:szCs w:val="24"/>
        </w:rPr>
        <w:t xml:space="preserve">, песен, затем он слушает народные сказки. Глубокая человечность, предельно точная моральная направленность, живой юмор, образность языка — особенности этих фольклорных произведений-миниатюр. Наконец, малышу читают авторские сказки, стихи, рассказы, доступные ему. Народ — непревзойденный учитель речи детей. </w:t>
      </w:r>
      <w:proofErr w:type="gramStart"/>
      <w:r w:rsidRPr="00191A82">
        <w:rPr>
          <w:rFonts w:ascii="Times New Roman" w:hAnsi="Times New Roman" w:cs="Times New Roman"/>
          <w:sz w:val="24"/>
          <w:szCs w:val="24"/>
        </w:rPr>
        <w:t>Ни в каких других произведениях, кроме народных, вы не найдете такого идеального расположения труднопроизносимых звуков, такого удивительно продуманного сведения рядом слов, едва отличающихся друг от друга по звучанию.</w:t>
      </w:r>
      <w:proofErr w:type="gramEnd"/>
      <w:r w:rsidRPr="00191A82">
        <w:rPr>
          <w:rFonts w:ascii="Times New Roman" w:hAnsi="Times New Roman" w:cs="Times New Roman"/>
          <w:sz w:val="24"/>
          <w:szCs w:val="24"/>
        </w:rPr>
        <w:t xml:space="preserve"> Например: «Был бык </w:t>
      </w:r>
      <w:proofErr w:type="spellStart"/>
      <w:r w:rsidRPr="00191A82">
        <w:rPr>
          <w:rFonts w:ascii="Times New Roman" w:hAnsi="Times New Roman" w:cs="Times New Roman"/>
          <w:sz w:val="24"/>
          <w:szCs w:val="24"/>
        </w:rPr>
        <w:t>тупогуб</w:t>
      </w:r>
      <w:proofErr w:type="spellEnd"/>
      <w:r w:rsidRPr="00191A82">
        <w:rPr>
          <w:rFonts w:ascii="Times New Roman" w:hAnsi="Times New Roman" w:cs="Times New Roman"/>
          <w:sz w:val="24"/>
          <w:szCs w:val="24"/>
        </w:rPr>
        <w:t xml:space="preserve">, </w:t>
      </w:r>
      <w:proofErr w:type="spellStart"/>
      <w:r w:rsidRPr="00191A82">
        <w:rPr>
          <w:rFonts w:ascii="Times New Roman" w:hAnsi="Times New Roman" w:cs="Times New Roman"/>
          <w:sz w:val="24"/>
          <w:szCs w:val="24"/>
        </w:rPr>
        <w:t>тупогубенький</w:t>
      </w:r>
      <w:proofErr w:type="spellEnd"/>
      <w:r w:rsidRPr="00191A82">
        <w:rPr>
          <w:rFonts w:ascii="Times New Roman" w:hAnsi="Times New Roman" w:cs="Times New Roman"/>
          <w:sz w:val="24"/>
          <w:szCs w:val="24"/>
        </w:rPr>
        <w:t xml:space="preserve"> бычок, у быка бела губа была тупа»; «Сшит колпак не по-колпаковски, надо его </w:t>
      </w:r>
      <w:proofErr w:type="spellStart"/>
      <w:r w:rsidRPr="00191A82">
        <w:rPr>
          <w:rFonts w:ascii="Times New Roman" w:hAnsi="Times New Roman" w:cs="Times New Roman"/>
          <w:sz w:val="24"/>
          <w:szCs w:val="24"/>
        </w:rPr>
        <w:t>переколпаковать</w:t>
      </w:r>
      <w:proofErr w:type="spellEnd"/>
      <w:r w:rsidRPr="00191A82">
        <w:rPr>
          <w:rFonts w:ascii="Times New Roman" w:hAnsi="Times New Roman" w:cs="Times New Roman"/>
          <w:sz w:val="24"/>
          <w:szCs w:val="24"/>
        </w:rPr>
        <w:t xml:space="preserve">, кто его </w:t>
      </w:r>
      <w:proofErr w:type="spellStart"/>
      <w:r w:rsidRPr="00191A82">
        <w:rPr>
          <w:rFonts w:ascii="Times New Roman" w:hAnsi="Times New Roman" w:cs="Times New Roman"/>
          <w:sz w:val="24"/>
          <w:szCs w:val="24"/>
        </w:rPr>
        <w:t>переколпакует</w:t>
      </w:r>
      <w:proofErr w:type="spellEnd"/>
      <w:r w:rsidRPr="00191A82">
        <w:rPr>
          <w:rFonts w:ascii="Times New Roman" w:hAnsi="Times New Roman" w:cs="Times New Roman"/>
          <w:sz w:val="24"/>
          <w:szCs w:val="24"/>
        </w:rPr>
        <w:t xml:space="preserve">, тому полколпака гороху». </w:t>
      </w:r>
      <w:proofErr w:type="gramStart"/>
      <w:r w:rsidRPr="00191A82">
        <w:rPr>
          <w:rFonts w:ascii="Times New Roman" w:hAnsi="Times New Roman" w:cs="Times New Roman"/>
          <w:sz w:val="24"/>
          <w:szCs w:val="24"/>
        </w:rPr>
        <w:t xml:space="preserve">А доброжелательные подтрунивания, тонкий юмор </w:t>
      </w:r>
      <w:proofErr w:type="spellStart"/>
      <w:r w:rsidRPr="00191A82">
        <w:rPr>
          <w:rFonts w:ascii="Times New Roman" w:hAnsi="Times New Roman" w:cs="Times New Roman"/>
          <w:sz w:val="24"/>
          <w:szCs w:val="24"/>
        </w:rPr>
        <w:t>потешек</w:t>
      </w:r>
      <w:proofErr w:type="spellEnd"/>
      <w:r w:rsidRPr="00191A82">
        <w:rPr>
          <w:rFonts w:ascii="Times New Roman" w:hAnsi="Times New Roman" w:cs="Times New Roman"/>
          <w:sz w:val="24"/>
          <w:szCs w:val="24"/>
        </w:rPr>
        <w:t>, дразнилок, считалок — эффективное средство педагогического воздействия, хорошее «лекарство» против лени, трусости, упрямства, капризов, эгоизма.</w:t>
      </w:r>
      <w:proofErr w:type="gramEnd"/>
    </w:p>
    <w:p w:rsidR="00191A82" w:rsidRPr="00191A82" w:rsidRDefault="002C668D" w:rsidP="002C668D">
      <w:pPr>
        <w:spacing w:after="0" w:line="360" w:lineRule="auto"/>
        <w:ind w:firstLine="709"/>
        <w:contextualSpacing/>
        <w:jc w:val="both"/>
        <w:rPr>
          <w:rFonts w:ascii="Times New Roman" w:hAnsi="Times New Roman" w:cs="Times New Roman"/>
          <w:sz w:val="24"/>
          <w:szCs w:val="24"/>
        </w:rPr>
      </w:pPr>
      <w:r w:rsidRPr="00191A82">
        <w:rPr>
          <w:rFonts w:ascii="Times New Roman" w:hAnsi="Times New Roman" w:cs="Times New Roman"/>
          <w:sz w:val="24"/>
          <w:szCs w:val="24"/>
        </w:rPr>
        <w:t xml:space="preserve"> Путешествие в мир сказки развивает воображение, фантазию детей, побуждает их самих к сочинительству. Воспитанные на лучших литературных образцах в духе гуманности дети и в своих рассказах и сказках проявляют себя </w:t>
      </w:r>
      <w:proofErr w:type="gramStart"/>
      <w:r w:rsidRPr="00191A82">
        <w:rPr>
          <w:rFonts w:ascii="Times New Roman" w:hAnsi="Times New Roman" w:cs="Times New Roman"/>
          <w:sz w:val="24"/>
          <w:szCs w:val="24"/>
        </w:rPr>
        <w:t>справедливыми</w:t>
      </w:r>
      <w:proofErr w:type="gramEnd"/>
      <w:r w:rsidRPr="00191A82">
        <w:rPr>
          <w:rFonts w:ascii="Times New Roman" w:hAnsi="Times New Roman" w:cs="Times New Roman"/>
          <w:sz w:val="24"/>
          <w:szCs w:val="24"/>
        </w:rPr>
        <w:t xml:space="preserve">, защищая обиженных и слабых и наказывая злых. И эстетические, и особенно нравственные (этические) представления дети должны вынести именно из художественных произведений, а не из нравоучительных рассуждений воспитателей по поводу прочитанных произведений, подготовленных выспрашиваний по вопросам. </w:t>
      </w:r>
    </w:p>
    <w:p w:rsidR="00191A82" w:rsidRPr="00191A82" w:rsidRDefault="002C668D" w:rsidP="002C668D">
      <w:pPr>
        <w:spacing w:after="0" w:line="360" w:lineRule="auto"/>
        <w:ind w:firstLine="709"/>
        <w:contextualSpacing/>
        <w:jc w:val="both"/>
        <w:rPr>
          <w:rFonts w:ascii="Times New Roman" w:hAnsi="Times New Roman" w:cs="Times New Roman"/>
          <w:sz w:val="24"/>
          <w:szCs w:val="24"/>
        </w:rPr>
      </w:pPr>
      <w:r w:rsidRPr="00191A82">
        <w:rPr>
          <w:rFonts w:ascii="Times New Roman" w:hAnsi="Times New Roman" w:cs="Times New Roman"/>
          <w:sz w:val="24"/>
          <w:szCs w:val="24"/>
        </w:rPr>
        <w:t xml:space="preserve">Чувства ребенка развиваются в процессе усвоения им языка тех произведений, с которыми знакомит его воспитатель. Эмоционально верно воспринятая книга вызывает у ребенка устойчивое эмоциональное отношение, которое помогает ему прояснить для себя и осознать нравственные переживания, возникающие у него при чтении. Это органическая слитность эстетического и нравственного переживания обогащает и духовно развивает личность ребенка. Ни в коем случае нельзя забывать о том, что тексты художественных произведений являются прекрасным материалом для формирования и развития у дошкольника речевых навыков, главным из которых является навык чтения. Развитие навыка чтения как вида речевой деятельности происходит от развернутой громко речевой формы чтения вслух до чтения про себя, осуществляемого как умственное действие, протекающее во внутреннем плане. </w:t>
      </w:r>
    </w:p>
    <w:p w:rsidR="00191A82" w:rsidRPr="00191A82" w:rsidRDefault="002C668D" w:rsidP="002C668D">
      <w:pPr>
        <w:spacing w:after="0" w:line="360" w:lineRule="auto"/>
        <w:ind w:firstLine="709"/>
        <w:contextualSpacing/>
        <w:jc w:val="both"/>
        <w:rPr>
          <w:rFonts w:ascii="Times New Roman" w:hAnsi="Times New Roman" w:cs="Times New Roman"/>
          <w:sz w:val="24"/>
          <w:szCs w:val="24"/>
        </w:rPr>
      </w:pPr>
      <w:r w:rsidRPr="00191A82">
        <w:rPr>
          <w:rFonts w:ascii="Times New Roman" w:hAnsi="Times New Roman" w:cs="Times New Roman"/>
          <w:sz w:val="24"/>
          <w:szCs w:val="24"/>
        </w:rPr>
        <w:t>Общеизвестно воздействие художественной литературы на умственное и эстетическое развитие ребенка. Художественная литература открывает и объясняет ребенку жизнь общества и природы, мир человеческих чувств и взаимоотношений. Она развивает мышление и воображение ребенка, обогащает его эмоции, дает прекрасные образцы русского литературного языка.</w:t>
      </w:r>
    </w:p>
    <w:p w:rsidR="00191A82" w:rsidRPr="00191A82" w:rsidRDefault="002C668D" w:rsidP="002C668D">
      <w:pPr>
        <w:spacing w:after="0" w:line="360" w:lineRule="auto"/>
        <w:ind w:firstLine="709"/>
        <w:contextualSpacing/>
        <w:jc w:val="both"/>
        <w:rPr>
          <w:rFonts w:ascii="Times New Roman" w:hAnsi="Times New Roman" w:cs="Times New Roman"/>
          <w:sz w:val="24"/>
          <w:szCs w:val="24"/>
        </w:rPr>
      </w:pPr>
      <w:r w:rsidRPr="00191A82">
        <w:rPr>
          <w:rFonts w:ascii="Times New Roman" w:hAnsi="Times New Roman" w:cs="Times New Roman"/>
          <w:sz w:val="24"/>
          <w:szCs w:val="24"/>
        </w:rPr>
        <w:lastRenderedPageBreak/>
        <w:t xml:space="preserve"> Список литературы </w:t>
      </w:r>
    </w:p>
    <w:p w:rsidR="00191A82" w:rsidRPr="00191A82" w:rsidRDefault="002C668D" w:rsidP="002C668D">
      <w:pPr>
        <w:spacing w:after="0" w:line="360" w:lineRule="auto"/>
        <w:ind w:firstLine="709"/>
        <w:contextualSpacing/>
        <w:jc w:val="both"/>
        <w:rPr>
          <w:rFonts w:ascii="Times New Roman" w:hAnsi="Times New Roman" w:cs="Times New Roman"/>
          <w:sz w:val="24"/>
          <w:szCs w:val="24"/>
        </w:rPr>
      </w:pPr>
      <w:r w:rsidRPr="00191A82">
        <w:rPr>
          <w:rFonts w:ascii="Times New Roman" w:hAnsi="Times New Roman" w:cs="Times New Roman"/>
          <w:sz w:val="24"/>
          <w:szCs w:val="24"/>
        </w:rPr>
        <w:t xml:space="preserve">1. Алексеева М.М., Яшина В.И. «Методика развития речи и обучение русскому языку дошкольников» Учебное пособие. 2-е издание. М.: Академия, 2008. </w:t>
      </w:r>
    </w:p>
    <w:p w:rsidR="00191A82" w:rsidRPr="00191A82" w:rsidRDefault="002C668D" w:rsidP="002C668D">
      <w:pPr>
        <w:spacing w:after="0" w:line="360" w:lineRule="auto"/>
        <w:ind w:firstLine="709"/>
        <w:contextualSpacing/>
        <w:jc w:val="both"/>
        <w:rPr>
          <w:rFonts w:ascii="Times New Roman" w:hAnsi="Times New Roman" w:cs="Times New Roman"/>
          <w:sz w:val="24"/>
          <w:szCs w:val="24"/>
        </w:rPr>
      </w:pPr>
      <w:r w:rsidRPr="00191A82">
        <w:rPr>
          <w:rFonts w:ascii="Times New Roman" w:hAnsi="Times New Roman" w:cs="Times New Roman"/>
          <w:sz w:val="24"/>
          <w:szCs w:val="24"/>
        </w:rPr>
        <w:t xml:space="preserve">2. </w:t>
      </w:r>
      <w:proofErr w:type="spellStart"/>
      <w:r w:rsidRPr="00191A82">
        <w:rPr>
          <w:rFonts w:ascii="Times New Roman" w:hAnsi="Times New Roman" w:cs="Times New Roman"/>
          <w:sz w:val="24"/>
          <w:szCs w:val="24"/>
        </w:rPr>
        <w:t>Гербова</w:t>
      </w:r>
      <w:proofErr w:type="spellEnd"/>
      <w:r w:rsidRPr="00191A82">
        <w:rPr>
          <w:rFonts w:ascii="Times New Roman" w:hAnsi="Times New Roman" w:cs="Times New Roman"/>
          <w:sz w:val="24"/>
          <w:szCs w:val="24"/>
        </w:rPr>
        <w:t xml:space="preserve"> В.В. «Занятия по развитию речи с детьми» М.: Просвещение, 2004. </w:t>
      </w:r>
    </w:p>
    <w:p w:rsidR="00191A82" w:rsidRPr="00191A82" w:rsidRDefault="002C668D" w:rsidP="002C668D">
      <w:pPr>
        <w:spacing w:after="0" w:line="360" w:lineRule="auto"/>
        <w:ind w:firstLine="709"/>
        <w:contextualSpacing/>
        <w:jc w:val="both"/>
        <w:rPr>
          <w:rFonts w:ascii="Times New Roman" w:hAnsi="Times New Roman" w:cs="Times New Roman"/>
          <w:sz w:val="24"/>
          <w:szCs w:val="24"/>
        </w:rPr>
      </w:pPr>
      <w:r w:rsidRPr="00191A82">
        <w:rPr>
          <w:rFonts w:ascii="Times New Roman" w:hAnsi="Times New Roman" w:cs="Times New Roman"/>
          <w:sz w:val="24"/>
          <w:szCs w:val="24"/>
        </w:rPr>
        <w:t>3. Гурович Л.М. «Ребенок и книга» Книга для воспитателя детско</w:t>
      </w:r>
      <w:r w:rsidR="00191A82" w:rsidRPr="00191A82">
        <w:rPr>
          <w:rFonts w:ascii="Times New Roman" w:hAnsi="Times New Roman" w:cs="Times New Roman"/>
          <w:sz w:val="24"/>
          <w:szCs w:val="24"/>
        </w:rPr>
        <w:t>го сада. М.: Просвещение, 2002.</w:t>
      </w:r>
    </w:p>
    <w:p w:rsidR="00191A82" w:rsidRPr="00191A82" w:rsidRDefault="002C668D" w:rsidP="002C668D">
      <w:pPr>
        <w:spacing w:after="0" w:line="360" w:lineRule="auto"/>
        <w:ind w:firstLine="709"/>
        <w:contextualSpacing/>
        <w:jc w:val="both"/>
        <w:rPr>
          <w:rFonts w:ascii="Times New Roman" w:hAnsi="Times New Roman" w:cs="Times New Roman"/>
          <w:sz w:val="24"/>
          <w:szCs w:val="24"/>
        </w:rPr>
      </w:pPr>
      <w:r w:rsidRPr="00191A82">
        <w:rPr>
          <w:rFonts w:ascii="Times New Roman" w:hAnsi="Times New Roman" w:cs="Times New Roman"/>
          <w:sz w:val="24"/>
          <w:szCs w:val="24"/>
        </w:rPr>
        <w:t xml:space="preserve">4. Логинова В.И., Максаков А.И., Попова М.И. «Развитие речи детей дошкольного возраста» Пособие для воспитателя детского сада. М.: Просвещение, 2004. </w:t>
      </w:r>
    </w:p>
    <w:p w:rsidR="00191A82" w:rsidRPr="00191A82" w:rsidRDefault="002C668D" w:rsidP="002C668D">
      <w:pPr>
        <w:spacing w:after="0" w:line="360" w:lineRule="auto"/>
        <w:ind w:firstLine="709"/>
        <w:contextualSpacing/>
        <w:jc w:val="both"/>
        <w:rPr>
          <w:rFonts w:ascii="Times New Roman" w:hAnsi="Times New Roman" w:cs="Times New Roman"/>
          <w:sz w:val="24"/>
          <w:szCs w:val="24"/>
        </w:rPr>
      </w:pPr>
      <w:r w:rsidRPr="00191A82">
        <w:rPr>
          <w:rFonts w:ascii="Times New Roman" w:hAnsi="Times New Roman" w:cs="Times New Roman"/>
          <w:sz w:val="24"/>
          <w:szCs w:val="24"/>
        </w:rPr>
        <w:t xml:space="preserve">5. Федоренко Л.П. «Методика развития речи детей дошкольного возраста» М.: Просвещение, 2007. </w:t>
      </w:r>
    </w:p>
    <w:p w:rsidR="00191A82" w:rsidRPr="00191A82" w:rsidRDefault="002C668D" w:rsidP="002C668D">
      <w:pPr>
        <w:spacing w:after="0" w:line="360" w:lineRule="auto"/>
        <w:ind w:firstLine="709"/>
        <w:contextualSpacing/>
        <w:jc w:val="both"/>
        <w:rPr>
          <w:rFonts w:ascii="Times New Roman" w:hAnsi="Times New Roman" w:cs="Times New Roman"/>
          <w:sz w:val="24"/>
          <w:szCs w:val="24"/>
        </w:rPr>
      </w:pPr>
      <w:r w:rsidRPr="00191A82">
        <w:rPr>
          <w:rFonts w:ascii="Times New Roman" w:hAnsi="Times New Roman" w:cs="Times New Roman"/>
          <w:sz w:val="24"/>
          <w:szCs w:val="24"/>
        </w:rPr>
        <w:t xml:space="preserve">6. </w:t>
      </w:r>
      <w:proofErr w:type="spellStart"/>
      <w:r w:rsidRPr="00191A82">
        <w:rPr>
          <w:rFonts w:ascii="Times New Roman" w:hAnsi="Times New Roman" w:cs="Times New Roman"/>
          <w:sz w:val="24"/>
          <w:szCs w:val="24"/>
        </w:rPr>
        <w:t>Бородич</w:t>
      </w:r>
      <w:proofErr w:type="spellEnd"/>
      <w:r w:rsidRPr="00191A82">
        <w:rPr>
          <w:rFonts w:ascii="Times New Roman" w:hAnsi="Times New Roman" w:cs="Times New Roman"/>
          <w:sz w:val="24"/>
          <w:szCs w:val="24"/>
        </w:rPr>
        <w:t xml:space="preserve"> А.М. «Методика развития речи детей» М.: Академия, 1981. </w:t>
      </w:r>
    </w:p>
    <w:p w:rsidR="00191A82" w:rsidRPr="00191A82" w:rsidRDefault="002C668D" w:rsidP="002C668D">
      <w:pPr>
        <w:spacing w:after="0" w:line="360" w:lineRule="auto"/>
        <w:ind w:firstLine="709"/>
        <w:contextualSpacing/>
        <w:jc w:val="both"/>
        <w:rPr>
          <w:rFonts w:ascii="Times New Roman" w:hAnsi="Times New Roman" w:cs="Times New Roman"/>
          <w:sz w:val="24"/>
          <w:szCs w:val="24"/>
        </w:rPr>
      </w:pPr>
      <w:r w:rsidRPr="00191A82">
        <w:rPr>
          <w:rFonts w:ascii="Times New Roman" w:hAnsi="Times New Roman" w:cs="Times New Roman"/>
          <w:sz w:val="24"/>
          <w:szCs w:val="24"/>
        </w:rPr>
        <w:t xml:space="preserve">7. Гурович Л.М., Береговая Л.Б., Логинова В.И. «Ребенок и книга» М., 1999. </w:t>
      </w:r>
    </w:p>
    <w:p w:rsidR="00191A82" w:rsidRPr="00191A82" w:rsidRDefault="002C668D" w:rsidP="002C668D">
      <w:pPr>
        <w:spacing w:after="0" w:line="360" w:lineRule="auto"/>
        <w:ind w:firstLine="709"/>
        <w:contextualSpacing/>
        <w:jc w:val="both"/>
        <w:rPr>
          <w:rFonts w:ascii="Times New Roman" w:hAnsi="Times New Roman" w:cs="Times New Roman"/>
          <w:sz w:val="24"/>
          <w:szCs w:val="24"/>
        </w:rPr>
      </w:pPr>
      <w:r w:rsidRPr="00191A82">
        <w:rPr>
          <w:rFonts w:ascii="Times New Roman" w:hAnsi="Times New Roman" w:cs="Times New Roman"/>
          <w:sz w:val="24"/>
          <w:szCs w:val="24"/>
        </w:rPr>
        <w:t xml:space="preserve">8. Дунаев Н.О. «Значение художественной литературы в формировании личности ребенка» Дошкольное воспитание. 2007, №6. </w:t>
      </w:r>
    </w:p>
    <w:p w:rsidR="00191A82" w:rsidRPr="00191A82" w:rsidRDefault="002C668D" w:rsidP="002C668D">
      <w:pPr>
        <w:spacing w:after="0" w:line="360" w:lineRule="auto"/>
        <w:ind w:firstLine="709"/>
        <w:contextualSpacing/>
        <w:jc w:val="both"/>
        <w:rPr>
          <w:rFonts w:ascii="Times New Roman" w:hAnsi="Times New Roman" w:cs="Times New Roman"/>
          <w:sz w:val="24"/>
          <w:szCs w:val="24"/>
        </w:rPr>
      </w:pPr>
      <w:r w:rsidRPr="00191A82">
        <w:rPr>
          <w:rFonts w:ascii="Times New Roman" w:hAnsi="Times New Roman" w:cs="Times New Roman"/>
          <w:sz w:val="24"/>
          <w:szCs w:val="24"/>
        </w:rPr>
        <w:t xml:space="preserve">9. </w:t>
      </w:r>
      <w:proofErr w:type="spellStart"/>
      <w:r w:rsidRPr="00191A82">
        <w:rPr>
          <w:rFonts w:ascii="Times New Roman" w:hAnsi="Times New Roman" w:cs="Times New Roman"/>
          <w:sz w:val="24"/>
          <w:szCs w:val="24"/>
        </w:rPr>
        <w:t>Езикеева</w:t>
      </w:r>
      <w:proofErr w:type="spellEnd"/>
      <w:r w:rsidRPr="00191A82">
        <w:rPr>
          <w:rFonts w:ascii="Times New Roman" w:hAnsi="Times New Roman" w:cs="Times New Roman"/>
          <w:sz w:val="24"/>
          <w:szCs w:val="24"/>
        </w:rPr>
        <w:t xml:space="preserve"> В.А. «Рассматривание иллюстраций в книге» Система эстетического воспитания в детском саду. М., 1962. 10.Жигулев А. «Пословица в развитии речи дошкольника» Дошкольное воспитание, 1975, №7 –</w:t>
      </w:r>
    </w:p>
    <w:p w:rsidR="002C668D" w:rsidRPr="00191A82" w:rsidRDefault="002C668D" w:rsidP="002C668D">
      <w:pPr>
        <w:spacing w:after="0" w:line="360" w:lineRule="auto"/>
        <w:ind w:firstLine="709"/>
        <w:contextualSpacing/>
        <w:jc w:val="both"/>
        <w:rPr>
          <w:rFonts w:ascii="Times New Roman" w:hAnsi="Times New Roman" w:cs="Times New Roman"/>
          <w:sz w:val="24"/>
          <w:szCs w:val="24"/>
        </w:rPr>
      </w:pPr>
      <w:r w:rsidRPr="00191A82">
        <w:rPr>
          <w:rFonts w:ascii="Times New Roman" w:hAnsi="Times New Roman" w:cs="Times New Roman"/>
          <w:sz w:val="24"/>
          <w:szCs w:val="24"/>
        </w:rPr>
        <w:t xml:space="preserve"> 10. 11.Запорожец А.В. «Психология восприятия сказки ребенком – дошкольником» Дошкольное воспитание. 1948, №9.</w:t>
      </w:r>
    </w:p>
    <w:p w:rsidR="002C668D" w:rsidRPr="00191A82" w:rsidRDefault="002C668D" w:rsidP="002C668D">
      <w:pPr>
        <w:spacing w:after="0" w:line="360" w:lineRule="auto"/>
        <w:ind w:firstLine="709"/>
        <w:contextualSpacing/>
        <w:jc w:val="both"/>
        <w:rPr>
          <w:rFonts w:ascii="Times New Roman" w:hAnsi="Times New Roman" w:cs="Times New Roman"/>
          <w:sz w:val="24"/>
          <w:szCs w:val="24"/>
        </w:rPr>
      </w:pPr>
    </w:p>
    <w:p w:rsidR="002C668D" w:rsidRPr="00191A82" w:rsidRDefault="002C668D" w:rsidP="002C668D">
      <w:pPr>
        <w:spacing w:after="0" w:line="360" w:lineRule="auto"/>
        <w:ind w:firstLine="709"/>
        <w:contextualSpacing/>
        <w:jc w:val="both"/>
        <w:rPr>
          <w:rFonts w:ascii="Times New Roman" w:hAnsi="Times New Roman" w:cs="Times New Roman"/>
          <w:sz w:val="24"/>
          <w:szCs w:val="24"/>
        </w:rPr>
      </w:pPr>
    </w:p>
    <w:p w:rsidR="002C668D" w:rsidRPr="00191A82" w:rsidRDefault="002C668D" w:rsidP="002C668D">
      <w:pPr>
        <w:spacing w:after="0" w:line="360" w:lineRule="auto"/>
        <w:ind w:firstLine="709"/>
        <w:contextualSpacing/>
        <w:jc w:val="both"/>
        <w:rPr>
          <w:rFonts w:ascii="Times New Roman" w:hAnsi="Times New Roman" w:cs="Times New Roman"/>
          <w:sz w:val="24"/>
          <w:szCs w:val="24"/>
        </w:rPr>
      </w:pPr>
    </w:p>
    <w:p w:rsidR="002C668D" w:rsidRPr="00191A82" w:rsidRDefault="002C668D" w:rsidP="002C668D">
      <w:pPr>
        <w:spacing w:after="0" w:line="360" w:lineRule="auto"/>
        <w:ind w:firstLine="709"/>
        <w:contextualSpacing/>
        <w:jc w:val="both"/>
        <w:rPr>
          <w:rFonts w:ascii="Times New Roman" w:hAnsi="Times New Roman" w:cs="Times New Roman"/>
          <w:sz w:val="24"/>
          <w:szCs w:val="24"/>
        </w:rPr>
      </w:pPr>
    </w:p>
    <w:p w:rsidR="002C668D" w:rsidRPr="00191A82" w:rsidRDefault="002C668D" w:rsidP="002C668D">
      <w:pPr>
        <w:spacing w:after="0" w:line="360" w:lineRule="auto"/>
        <w:ind w:firstLine="709"/>
        <w:contextualSpacing/>
        <w:jc w:val="both"/>
        <w:rPr>
          <w:rFonts w:ascii="Times New Roman" w:hAnsi="Times New Roman" w:cs="Times New Roman"/>
          <w:sz w:val="24"/>
          <w:szCs w:val="24"/>
        </w:rPr>
      </w:pPr>
    </w:p>
    <w:p w:rsidR="002C668D" w:rsidRPr="00191A82" w:rsidRDefault="002C668D" w:rsidP="002C668D">
      <w:pPr>
        <w:spacing w:after="0" w:line="360" w:lineRule="auto"/>
        <w:ind w:firstLine="709"/>
        <w:contextualSpacing/>
        <w:jc w:val="both"/>
        <w:rPr>
          <w:rFonts w:ascii="Times New Roman" w:hAnsi="Times New Roman" w:cs="Times New Roman"/>
          <w:sz w:val="24"/>
          <w:szCs w:val="24"/>
        </w:rPr>
      </w:pPr>
    </w:p>
    <w:sectPr w:rsidR="002C668D" w:rsidRPr="00191A82" w:rsidSect="002C668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A9"/>
    <w:rsid w:val="00191A82"/>
    <w:rsid w:val="002C668D"/>
    <w:rsid w:val="00637C2C"/>
    <w:rsid w:val="008370A9"/>
    <w:rsid w:val="009A5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943</Words>
  <Characters>5380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давид</dc:creator>
  <cp:keywords/>
  <dc:description/>
  <cp:lastModifiedBy>давид</cp:lastModifiedBy>
  <cp:revision>2</cp:revision>
  <dcterms:created xsi:type="dcterms:W3CDTF">2019-10-14T05:25:00Z</dcterms:created>
  <dcterms:modified xsi:type="dcterms:W3CDTF">2019-10-14T05:48:00Z</dcterms:modified>
</cp:coreProperties>
</file>