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24" w:rsidRDefault="003B3424" w:rsidP="003B34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Воспитание через чтение художественной литературы</w:t>
      </w:r>
    </w:p>
    <w:p w:rsidR="003B3424" w:rsidRPr="003B3424" w:rsidRDefault="003B3424" w:rsidP="003B34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42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59A329" wp14:editId="09D51C30">
            <wp:extent cx="2362200" cy="1238250"/>
            <wp:effectExtent l="0" t="0" r="0" b="0"/>
            <wp:docPr id="2" name="Рисунок 2" descr="https://bibliotekaostrovsk.files.wordpress.com/2014/05/kljgmljlkgh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tekaostrovsk.files.wordpress.com/2014/05/kljgmljlkgh.jpg?w=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B3424" w:rsidRDefault="003B3424" w:rsidP="003B3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</w:t>
      </w:r>
      <w:r>
        <w:rPr>
          <w:rFonts w:ascii="Times New Roman" w:hAnsi="Times New Roman" w:cs="Times New Roman"/>
          <w:sz w:val="24"/>
          <w:szCs w:val="24"/>
        </w:rPr>
        <w:t>отр телевизора и</w:t>
      </w:r>
      <w:r w:rsidRPr="003B3424">
        <w:rPr>
          <w:rFonts w:ascii="Times New Roman" w:hAnsi="Times New Roman" w:cs="Times New Roman"/>
          <w:sz w:val="24"/>
          <w:szCs w:val="24"/>
        </w:rPr>
        <w:t xml:space="preserve"> компьютерные игры. </w:t>
      </w:r>
    </w:p>
    <w:p w:rsidR="003B3424" w:rsidRPr="003B3424" w:rsidRDefault="00750B28" w:rsidP="003B34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</w:t>
      </w:r>
      <w:r w:rsidR="003B3424" w:rsidRPr="003B3424">
        <w:rPr>
          <w:rFonts w:ascii="Times New Roman" w:hAnsi="Times New Roman" w:cs="Times New Roman"/>
          <w:sz w:val="24"/>
          <w:szCs w:val="24"/>
        </w:rPr>
        <w:t xml:space="preserve"> дает возможность домыслить, "</w:t>
      </w:r>
      <w:proofErr w:type="spellStart"/>
      <w:r w:rsidR="003B3424" w:rsidRPr="003B3424">
        <w:rPr>
          <w:rFonts w:ascii="Times New Roman" w:hAnsi="Times New Roman" w:cs="Times New Roman"/>
          <w:sz w:val="24"/>
          <w:szCs w:val="24"/>
        </w:rPr>
        <w:t>дофантазировать</w:t>
      </w:r>
      <w:proofErr w:type="spellEnd"/>
      <w:r w:rsidR="003B3424" w:rsidRPr="003B3424">
        <w:rPr>
          <w:rFonts w:ascii="Times New Roman" w:hAnsi="Times New Roman" w:cs="Times New Roman"/>
          <w:sz w:val="24"/>
          <w:szCs w:val="24"/>
        </w:rPr>
        <w:t>". Она учит размышлять над новой информацией, развивает креативность, творческие способности, умение думать самостоятельно.</w:t>
      </w:r>
      <w:r w:rsidR="003B3424">
        <w:rPr>
          <w:rFonts w:ascii="Times New Roman" w:hAnsi="Times New Roman" w:cs="Times New Roman"/>
          <w:sz w:val="24"/>
          <w:szCs w:val="24"/>
        </w:rPr>
        <w:t xml:space="preserve"> </w:t>
      </w:r>
      <w:r w:rsidR="003B3424" w:rsidRPr="003B3424">
        <w:rPr>
          <w:rFonts w:ascii="Times New Roman" w:hAnsi="Times New Roman" w:cs="Times New Roman"/>
          <w:sz w:val="24"/>
          <w:szCs w:val="24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  <w:r w:rsidR="003B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424" w:rsidRPr="003B3424" w:rsidRDefault="003B3424" w:rsidP="003B3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 xml:space="preserve"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</w:t>
      </w:r>
      <w:r w:rsidRPr="003B3424">
        <w:rPr>
          <w:rFonts w:ascii="Times New Roman" w:hAnsi="Times New Roman" w:cs="Times New Roman"/>
          <w:b/>
          <w:sz w:val="24"/>
          <w:szCs w:val="24"/>
        </w:rPr>
        <w:t>самого раннего возраста</w:t>
      </w:r>
      <w:r w:rsidRPr="003B3424">
        <w:rPr>
          <w:rFonts w:ascii="Times New Roman" w:hAnsi="Times New Roman" w:cs="Times New Roman"/>
          <w:sz w:val="24"/>
          <w:szCs w:val="24"/>
        </w:rPr>
        <w:t>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3B3424" w:rsidRPr="00750B28" w:rsidRDefault="003B3424" w:rsidP="00750B2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50B28">
        <w:rPr>
          <w:rFonts w:ascii="Times New Roman" w:hAnsi="Times New Roman" w:cs="Times New Roman"/>
          <w:sz w:val="24"/>
          <w:szCs w:val="24"/>
          <w:u w:val="single"/>
        </w:rPr>
        <w:t>Известны определенные методы, способствующие формированию и развитию литературного вкуса в дошкольном возрасте.</w:t>
      </w:r>
    </w:p>
    <w:p w:rsidR="003B3424" w:rsidRPr="003B3424" w:rsidRDefault="00750B28" w:rsidP="003B3424">
      <w:pPr>
        <w:rPr>
          <w:rFonts w:ascii="Times New Roman" w:hAnsi="Times New Roman" w:cs="Times New Roman"/>
          <w:sz w:val="24"/>
          <w:szCs w:val="24"/>
        </w:rPr>
      </w:pPr>
      <w:r w:rsidRPr="00750B28">
        <w:rPr>
          <w:rFonts w:ascii="Times New Roman" w:hAnsi="Times New Roman" w:cs="Times New Roman"/>
          <w:b/>
          <w:sz w:val="24"/>
          <w:szCs w:val="24"/>
        </w:rPr>
        <w:t>1.</w:t>
      </w:r>
      <w:r w:rsidR="003B3424" w:rsidRPr="00750B28">
        <w:rPr>
          <w:rFonts w:ascii="Times New Roman" w:hAnsi="Times New Roman" w:cs="Times New Roman"/>
          <w:b/>
          <w:sz w:val="24"/>
          <w:szCs w:val="24"/>
        </w:rPr>
        <w:t xml:space="preserve">Выразительное чтение вслух </w:t>
      </w:r>
      <w:r w:rsidR="003B3424" w:rsidRPr="003B3424">
        <w:rPr>
          <w:rFonts w:ascii="Times New Roman" w:hAnsi="Times New Roman" w:cs="Times New Roman"/>
          <w:sz w:val="24"/>
          <w:szCs w:val="24"/>
        </w:rPr>
        <w:t xml:space="preserve">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знакомое произведение. Более того, чтение вслух приучает к внимательному слушанию текста. Выбирая эту форму работы с книгой, важно соблюдать определенные правила: четко выговаривать слова, читать не очень громко, но и не очень тихо, соблюдать паузы. Целесообразно выбирать небольшие по объему произведения, с динамичным сюжетом, повторами, что способствует более внимательному слушанию и более быстрому запоминанию текста. </w:t>
      </w:r>
      <w:r w:rsidR="003B3424" w:rsidRPr="00750B28">
        <w:rPr>
          <w:rFonts w:ascii="Times New Roman" w:hAnsi="Times New Roman" w:cs="Times New Roman"/>
          <w:sz w:val="24"/>
          <w:szCs w:val="24"/>
          <w:u w:val="single"/>
        </w:rPr>
        <w:t>Для выразительного чтения вслух рекомендуем русские народные сказки: "Репка", "Колобок", "Теремок"</w:t>
      </w:r>
      <w:r w:rsidR="003B3424" w:rsidRPr="003B3424">
        <w:rPr>
          <w:rFonts w:ascii="Times New Roman" w:hAnsi="Times New Roman" w:cs="Times New Roman"/>
          <w:sz w:val="24"/>
          <w:szCs w:val="24"/>
        </w:rPr>
        <w:t xml:space="preserve"> (для младших дошкольников), </w:t>
      </w:r>
      <w:r w:rsidRPr="00750B28">
        <w:rPr>
          <w:rFonts w:ascii="Times New Roman" w:hAnsi="Times New Roman" w:cs="Times New Roman"/>
          <w:b/>
          <w:sz w:val="24"/>
          <w:szCs w:val="24"/>
        </w:rPr>
        <w:t>2.</w:t>
      </w:r>
      <w:r w:rsidR="003B3424" w:rsidRPr="00750B28">
        <w:rPr>
          <w:rFonts w:ascii="Times New Roman" w:hAnsi="Times New Roman" w:cs="Times New Roman"/>
          <w:b/>
          <w:sz w:val="24"/>
          <w:szCs w:val="24"/>
        </w:rPr>
        <w:t>Использование иллюстративного комментария</w:t>
      </w:r>
      <w:r w:rsidR="003B3424" w:rsidRPr="003B3424">
        <w:rPr>
          <w:rFonts w:ascii="Times New Roman" w:hAnsi="Times New Roman" w:cs="Times New Roman"/>
          <w:sz w:val="24"/>
          <w:szCs w:val="24"/>
        </w:rPr>
        <w:t xml:space="preserve"> при чтении вслух младшим дошкольникам небольших по объему произведений, например стихотворений А. </w:t>
      </w:r>
      <w:proofErr w:type="spellStart"/>
      <w:r w:rsidR="003B3424" w:rsidRPr="003B342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B3424" w:rsidRPr="003B3424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="003B3424" w:rsidRPr="003B3424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="003B3424" w:rsidRPr="003B3424">
        <w:rPr>
          <w:rFonts w:ascii="Times New Roman" w:hAnsi="Times New Roman" w:cs="Times New Roman"/>
          <w:sz w:val="24"/>
          <w:szCs w:val="24"/>
        </w:rPr>
        <w:t>, К. Чуковско</w:t>
      </w:r>
      <w:r>
        <w:rPr>
          <w:rFonts w:ascii="Times New Roman" w:hAnsi="Times New Roman" w:cs="Times New Roman"/>
          <w:sz w:val="24"/>
          <w:szCs w:val="24"/>
        </w:rPr>
        <w:t>го. Методика работы следующая: взрослый</w:t>
      </w:r>
      <w:r w:rsidR="003B3424" w:rsidRPr="003B3424">
        <w:rPr>
          <w:rFonts w:ascii="Times New Roman" w:hAnsi="Times New Roman" w:cs="Times New Roman"/>
          <w:sz w:val="24"/>
          <w:szCs w:val="24"/>
        </w:rPr>
        <w:t xml:space="preserve"> читает вслух художественный текст, дети показывают предметы и героев, изображенных на иллюстрации к книге.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424" w:rsidRPr="003B3424">
        <w:rPr>
          <w:rFonts w:ascii="Times New Roman" w:hAnsi="Times New Roman" w:cs="Times New Roman"/>
          <w:sz w:val="24"/>
          <w:szCs w:val="24"/>
        </w:rPr>
        <w:t>При выборе книг предпочтение надо отдавать тем иллюстрированным изданиям, где изображение животных, людей, предметного мира максимально реалистично.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0B28">
        <w:rPr>
          <w:rFonts w:ascii="Times New Roman" w:hAnsi="Times New Roman" w:cs="Times New Roman"/>
          <w:b/>
          <w:sz w:val="24"/>
          <w:szCs w:val="24"/>
        </w:rPr>
        <w:t>. </w:t>
      </w:r>
      <w:r w:rsidR="003B3424" w:rsidRPr="00750B28">
        <w:rPr>
          <w:rFonts w:ascii="Times New Roman" w:hAnsi="Times New Roman" w:cs="Times New Roman"/>
          <w:b/>
          <w:sz w:val="24"/>
          <w:szCs w:val="24"/>
        </w:rPr>
        <w:t>Литературные викторины.</w:t>
      </w:r>
      <w:r w:rsidR="003B3424" w:rsidRPr="003B3424">
        <w:rPr>
          <w:rFonts w:ascii="Times New Roman" w:hAnsi="Times New Roman" w:cs="Times New Roman"/>
          <w:sz w:val="24"/>
          <w:szCs w:val="24"/>
        </w:rPr>
        <w:t xml:space="preserve"> Особое значение придается подготовительному этапу, который вклю</w:t>
      </w:r>
      <w:r>
        <w:rPr>
          <w:rFonts w:ascii="Times New Roman" w:hAnsi="Times New Roman" w:cs="Times New Roman"/>
          <w:sz w:val="24"/>
          <w:szCs w:val="24"/>
        </w:rPr>
        <w:t>чает чтение книг</w:t>
      </w:r>
      <w:r w:rsidR="003B3424" w:rsidRPr="003B3424">
        <w:rPr>
          <w:rFonts w:ascii="Times New Roman" w:hAnsi="Times New Roman" w:cs="Times New Roman"/>
          <w:sz w:val="24"/>
          <w:szCs w:val="24"/>
        </w:rPr>
        <w:t>.</w:t>
      </w:r>
    </w:p>
    <w:p w:rsidR="003B3424" w:rsidRPr="00750B28" w:rsidRDefault="003B3424" w:rsidP="003B3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B28">
        <w:rPr>
          <w:rFonts w:ascii="Times New Roman" w:hAnsi="Times New Roman" w:cs="Times New Roman"/>
          <w:sz w:val="24"/>
          <w:szCs w:val="24"/>
          <w:u w:val="single"/>
        </w:rPr>
        <w:t>Примерные вопросы для литературной викторины: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• Из какой русской народной сказки эти отрывки?</w:t>
      </w:r>
    </w:p>
    <w:p w:rsidR="003B3424" w:rsidRPr="003B3424" w:rsidRDefault="009D1FEF" w:rsidP="003B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Курочка кудахчет: </w:t>
      </w:r>
      <w:bookmarkStart w:id="0" w:name="_GoBack"/>
      <w:bookmarkEnd w:id="0"/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lastRenderedPageBreak/>
        <w:t>"Не плачь, дед, не плачь, баба,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Я снесу вам яичко другое,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Не золотое - простое". ("Курочка Ряба".)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-  Я мышка-норушка! А ты кто?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-  А я лягушка-квакушка.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-  Иди ко мне жить!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И стали они жить вдвоем. ("Теремок".)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 xml:space="preserve">Кликнула кошка Машка мышку. Мышка за Машку, Машка за Жучку, Жучка за внучку, внучка за бабку, бабка за </w:t>
      </w:r>
      <w:proofErr w:type="gramStart"/>
      <w:r w:rsidRPr="003B3424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3B3424">
        <w:rPr>
          <w:rFonts w:ascii="Times New Roman" w:hAnsi="Times New Roman" w:cs="Times New Roman"/>
          <w:sz w:val="24"/>
          <w:szCs w:val="24"/>
        </w:rPr>
        <w:t>... ("Репка".)</w:t>
      </w:r>
    </w:p>
    <w:p w:rsidR="00750B28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 xml:space="preserve">• Вставьте недостающие слова в стихотворения 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B342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B3424">
        <w:rPr>
          <w:rFonts w:ascii="Times New Roman" w:hAnsi="Times New Roman" w:cs="Times New Roman"/>
          <w:sz w:val="24"/>
          <w:szCs w:val="24"/>
        </w:rPr>
        <w:t>. Идет... качается, Вздыхает на ходу: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- Ох, доска кончается, Сейчас я упаду! (Бычок.)</w:t>
      </w:r>
    </w:p>
    <w:p w:rsidR="00750B28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Я люблю свою... (лошадку), Причешу ей шерстку гладко, Гребешком приглажу хвостик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 xml:space="preserve"> И верхом поеду в гости.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Нет, напрасно мы решили</w:t>
      </w:r>
      <w:proofErr w:type="gramStart"/>
      <w:r w:rsidRPr="003B342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B3424">
        <w:rPr>
          <w:rFonts w:ascii="Times New Roman" w:hAnsi="Times New Roman" w:cs="Times New Roman"/>
          <w:sz w:val="24"/>
          <w:szCs w:val="24"/>
        </w:rPr>
        <w:t>рокатить кота в машине: Кот кататься не привык, Опрокинул... (грузовик).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>(Самолет)... построим сами, Понесемся над лесами, Понесемся над лесами, А потом вернемся к маме.</w:t>
      </w:r>
    </w:p>
    <w:p w:rsidR="003B3424" w:rsidRPr="003B3424" w:rsidRDefault="003B3424" w:rsidP="003B3424">
      <w:pPr>
        <w:rPr>
          <w:rFonts w:ascii="Times New Roman" w:hAnsi="Times New Roman" w:cs="Times New Roman"/>
          <w:sz w:val="24"/>
          <w:szCs w:val="24"/>
        </w:rPr>
      </w:pPr>
      <w:r w:rsidRPr="003B3424">
        <w:rPr>
          <w:rFonts w:ascii="Times New Roman" w:hAnsi="Times New Roman" w:cs="Times New Roman"/>
          <w:sz w:val="24"/>
          <w:szCs w:val="24"/>
        </w:rPr>
        <w:t xml:space="preserve">Важное условие успешной педагогической работы - сопровождение чтения игровыми действиями. Дошкольники способны слушать понравившееся им произведение многократно, сохраняя непосредственность эмоционального переживания. Начинать знакомство с новой книгой можно с показа ярких цветных иллюстраций. Уже в раннем возрасте малыши учатся прогнозировать будущее чтение, отвечают на вопросы по иллюстрациям: "О ком эта сказка? Кто это? Кто к кому пришел в гости?" и т.п. </w:t>
      </w:r>
    </w:p>
    <w:p w:rsidR="00A526FA" w:rsidRPr="003B3424" w:rsidRDefault="00A526FA">
      <w:pPr>
        <w:rPr>
          <w:rFonts w:ascii="Times New Roman" w:hAnsi="Times New Roman" w:cs="Times New Roman"/>
          <w:sz w:val="24"/>
          <w:szCs w:val="24"/>
        </w:rPr>
      </w:pPr>
    </w:p>
    <w:sectPr w:rsidR="00A526FA" w:rsidRPr="003B3424" w:rsidSect="00750B28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24"/>
    <w:rsid w:val="003B3424"/>
    <w:rsid w:val="00750B28"/>
    <w:rsid w:val="009D1FEF"/>
    <w:rsid w:val="00A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</dc:creator>
  <cp:lastModifiedBy>ыыы</cp:lastModifiedBy>
  <cp:revision>1</cp:revision>
  <dcterms:created xsi:type="dcterms:W3CDTF">2019-08-19T05:37:00Z</dcterms:created>
  <dcterms:modified xsi:type="dcterms:W3CDTF">2019-08-19T05:58:00Z</dcterms:modified>
</cp:coreProperties>
</file>