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45" w:rsidRPr="0075448A" w:rsidRDefault="002A231E" w:rsidP="00282545">
      <w:pPr>
        <w:pStyle w:val="Plain0"/>
        <w:tabs>
          <w:tab w:val="left" w:pos="6768"/>
        </w:tabs>
        <w:spacing w:after="0" w:line="240" w:lineRule="auto"/>
        <w:ind w:left="-567" w:firstLin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5448A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</w:p>
    <w:p w:rsidR="00282545" w:rsidRPr="0075448A" w:rsidRDefault="00282545" w:rsidP="00282545">
      <w:pPr>
        <w:pStyle w:val="Plain0"/>
        <w:tabs>
          <w:tab w:val="left" w:pos="6768"/>
        </w:tabs>
        <w:spacing w:after="0" w:line="240" w:lineRule="auto"/>
        <w:ind w:left="-567"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5448A" w:rsidRDefault="00317B94" w:rsidP="0075448A">
      <w:pPr>
        <w:pStyle w:val="Plain0"/>
        <w:tabs>
          <w:tab w:val="left" w:pos="6768"/>
        </w:tabs>
        <w:spacing w:after="0" w:line="240" w:lineRule="auto"/>
        <w:ind w:left="-567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5448A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75448A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7544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48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75448A" w:rsidRPr="0075448A" w:rsidRDefault="0075448A" w:rsidP="0075448A">
      <w:pPr>
        <w:pStyle w:val="Plain0"/>
        <w:tabs>
          <w:tab w:val="left" w:pos="6768"/>
        </w:tabs>
        <w:spacing w:after="0" w:line="240" w:lineRule="auto"/>
        <w:ind w:left="-567" w:firstLine="0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="00282545" w:rsidRPr="0075448A">
        <w:rPr>
          <w:rFonts w:ascii="Times New Roman" w:hAnsi="Times New Roman"/>
          <w:kern w:val="36"/>
          <w:sz w:val="24"/>
          <w:szCs w:val="24"/>
        </w:rPr>
        <w:t xml:space="preserve">Утверждаю ______________  </w:t>
      </w:r>
      <w:r w:rsidR="001711B0" w:rsidRPr="0075448A">
        <w:rPr>
          <w:rFonts w:ascii="Times New Roman" w:hAnsi="Times New Roman"/>
          <w:kern w:val="36"/>
          <w:sz w:val="24"/>
          <w:szCs w:val="24"/>
        </w:rPr>
        <w:t xml:space="preserve"> </w:t>
      </w:r>
      <w:r w:rsidR="00282545" w:rsidRPr="0075448A">
        <w:rPr>
          <w:rFonts w:ascii="Times New Roman" w:hAnsi="Times New Roman"/>
          <w:kern w:val="36"/>
          <w:sz w:val="24"/>
          <w:szCs w:val="24"/>
        </w:rPr>
        <w:t>Н.</w:t>
      </w:r>
      <w:r w:rsidR="001711B0" w:rsidRPr="0075448A">
        <w:rPr>
          <w:rFonts w:ascii="Times New Roman" w:hAnsi="Times New Roman"/>
          <w:kern w:val="36"/>
          <w:sz w:val="24"/>
          <w:szCs w:val="24"/>
        </w:rPr>
        <w:t xml:space="preserve"> </w:t>
      </w:r>
      <w:r w:rsidR="00282545" w:rsidRPr="0075448A">
        <w:rPr>
          <w:rFonts w:ascii="Times New Roman" w:hAnsi="Times New Roman"/>
          <w:kern w:val="36"/>
          <w:sz w:val="24"/>
          <w:szCs w:val="24"/>
        </w:rPr>
        <w:t xml:space="preserve">В. </w:t>
      </w:r>
      <w:proofErr w:type="spellStart"/>
      <w:r w:rsidR="00282545" w:rsidRPr="0075448A">
        <w:rPr>
          <w:rFonts w:ascii="Times New Roman" w:hAnsi="Times New Roman"/>
          <w:kern w:val="36"/>
          <w:sz w:val="24"/>
          <w:szCs w:val="24"/>
        </w:rPr>
        <w:t>Жерновников</w:t>
      </w:r>
      <w:proofErr w:type="spellEnd"/>
      <w:r w:rsidRPr="0075448A"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282545" w:rsidRPr="0075448A" w:rsidRDefault="0075448A" w:rsidP="0075448A">
      <w:pPr>
        <w:pStyle w:val="Plain0"/>
        <w:tabs>
          <w:tab w:val="left" w:pos="6768"/>
        </w:tabs>
        <w:spacing w:after="0" w:line="240" w:lineRule="auto"/>
        <w:ind w:left="-567" w:firstLine="0"/>
        <w:jc w:val="center"/>
        <w:rPr>
          <w:rFonts w:ascii="Times New Roman" w:hAnsi="Times New Roman"/>
          <w:kern w:val="36"/>
          <w:sz w:val="24"/>
          <w:szCs w:val="24"/>
        </w:rPr>
      </w:pPr>
      <w:r w:rsidRPr="0075448A"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kern w:val="36"/>
          <w:sz w:val="24"/>
          <w:szCs w:val="24"/>
        </w:rPr>
        <w:t xml:space="preserve">        </w:t>
      </w:r>
      <w:r w:rsidR="00282545" w:rsidRPr="0075448A">
        <w:rPr>
          <w:rFonts w:ascii="Times New Roman" w:hAnsi="Times New Roman"/>
          <w:kern w:val="36"/>
          <w:sz w:val="24"/>
          <w:szCs w:val="24"/>
        </w:rPr>
        <w:t>Директор ГКОУ «Красноярская школа-интернат»</w:t>
      </w:r>
    </w:p>
    <w:p w:rsidR="00313457" w:rsidRPr="0075448A" w:rsidRDefault="00282545" w:rsidP="00282545">
      <w:pPr>
        <w:tabs>
          <w:tab w:val="left" w:pos="5340"/>
          <w:tab w:val="left" w:pos="604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13457" w:rsidRPr="0075448A" w:rsidRDefault="00313457" w:rsidP="002A23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457" w:rsidRPr="0075448A" w:rsidRDefault="00313457" w:rsidP="002A23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457" w:rsidRPr="0075448A" w:rsidRDefault="00313457" w:rsidP="002A23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457" w:rsidRPr="0075448A" w:rsidRDefault="00313457" w:rsidP="002A231E">
      <w:pP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A231E" w:rsidRPr="0075448A" w:rsidRDefault="00CB345B" w:rsidP="00CB345B">
      <w:pP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                     </w:t>
      </w:r>
      <w:r w:rsidR="002A231E" w:rsidRPr="0075448A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Программа</w:t>
      </w:r>
    </w:p>
    <w:p w:rsidR="002A231E" w:rsidRPr="0075448A" w:rsidRDefault="002A231E" w:rsidP="002A231E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75448A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сопровождающего проживания </w:t>
      </w:r>
    </w:p>
    <w:p w:rsidR="002A231E" w:rsidRPr="0075448A" w:rsidRDefault="002A231E" w:rsidP="002A231E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75448A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обучающихся 8-9 классов </w:t>
      </w:r>
    </w:p>
    <w:p w:rsidR="002A231E" w:rsidRPr="0075448A" w:rsidRDefault="002A231E" w:rsidP="002A231E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75448A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ГКОУ «Красноярская школа-интернат» </w:t>
      </w:r>
    </w:p>
    <w:p w:rsidR="002A231E" w:rsidRPr="0075448A" w:rsidRDefault="002A231E" w:rsidP="002A231E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75448A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В учебной квартире </w:t>
      </w:r>
    </w:p>
    <w:p w:rsidR="002A231E" w:rsidRPr="0075448A" w:rsidRDefault="002A231E" w:rsidP="002A231E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2A231E" w:rsidRPr="0075448A" w:rsidRDefault="002A231E" w:rsidP="002A231E">
      <w:pP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75448A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«В будущее – с уверенностью»</w:t>
      </w:r>
    </w:p>
    <w:p w:rsidR="002A231E" w:rsidRPr="0075448A" w:rsidRDefault="002A231E" w:rsidP="002A231E">
      <w:pP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2A231E" w:rsidRPr="0075448A" w:rsidRDefault="002A231E" w:rsidP="002A231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231E" w:rsidRPr="0075448A" w:rsidRDefault="002A231E" w:rsidP="002A231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231E" w:rsidRPr="0075448A" w:rsidRDefault="002A231E" w:rsidP="002A231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231E" w:rsidRPr="0075448A" w:rsidRDefault="002A231E" w:rsidP="002A231E">
      <w:pPr>
        <w:keepNext/>
        <w:keepLines/>
        <w:spacing w:after="0"/>
        <w:ind w:left="589" w:right="9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1496" w:rsidRPr="0075448A" w:rsidRDefault="00FE1496">
      <w:pPr>
        <w:rPr>
          <w:rFonts w:ascii="Times New Roman" w:hAnsi="Times New Roman" w:cs="Times New Roman"/>
          <w:sz w:val="24"/>
          <w:szCs w:val="24"/>
        </w:rPr>
      </w:pPr>
    </w:p>
    <w:p w:rsidR="002A231E" w:rsidRPr="0075448A" w:rsidRDefault="002A231E">
      <w:pPr>
        <w:rPr>
          <w:rFonts w:ascii="Times New Roman" w:hAnsi="Times New Roman" w:cs="Times New Roman"/>
          <w:sz w:val="24"/>
          <w:szCs w:val="24"/>
        </w:rPr>
      </w:pPr>
    </w:p>
    <w:p w:rsidR="002A231E" w:rsidRPr="0075448A" w:rsidRDefault="002A231E">
      <w:pPr>
        <w:rPr>
          <w:rFonts w:ascii="Times New Roman" w:hAnsi="Times New Roman" w:cs="Times New Roman"/>
          <w:sz w:val="24"/>
          <w:szCs w:val="24"/>
        </w:rPr>
      </w:pPr>
    </w:p>
    <w:p w:rsidR="002A231E" w:rsidRPr="0075448A" w:rsidRDefault="002A231E">
      <w:pPr>
        <w:rPr>
          <w:rFonts w:ascii="Times New Roman" w:hAnsi="Times New Roman" w:cs="Times New Roman"/>
          <w:sz w:val="24"/>
          <w:szCs w:val="24"/>
        </w:rPr>
      </w:pPr>
    </w:p>
    <w:p w:rsidR="002A231E" w:rsidRPr="0075448A" w:rsidRDefault="002A231E">
      <w:pPr>
        <w:rPr>
          <w:rFonts w:ascii="Times New Roman" w:hAnsi="Times New Roman" w:cs="Times New Roman"/>
          <w:sz w:val="24"/>
          <w:szCs w:val="24"/>
        </w:rPr>
      </w:pPr>
    </w:p>
    <w:p w:rsidR="002A231E" w:rsidRPr="0075448A" w:rsidRDefault="002A231E">
      <w:pPr>
        <w:rPr>
          <w:rFonts w:ascii="Times New Roman" w:hAnsi="Times New Roman" w:cs="Times New Roman"/>
          <w:sz w:val="24"/>
          <w:szCs w:val="24"/>
        </w:rPr>
      </w:pPr>
    </w:p>
    <w:p w:rsidR="002A231E" w:rsidRPr="0075448A" w:rsidRDefault="002A231E">
      <w:pPr>
        <w:rPr>
          <w:rFonts w:ascii="Times New Roman" w:hAnsi="Times New Roman" w:cs="Times New Roman"/>
          <w:sz w:val="24"/>
          <w:szCs w:val="24"/>
        </w:rPr>
      </w:pPr>
    </w:p>
    <w:p w:rsidR="00CB345B" w:rsidRDefault="00CB345B" w:rsidP="00313457">
      <w:pPr>
        <w:keepNext/>
        <w:keepLines/>
        <w:spacing w:after="0"/>
        <w:ind w:right="9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457" w:rsidRPr="0075448A" w:rsidRDefault="00313457" w:rsidP="00313457">
      <w:pPr>
        <w:keepNext/>
        <w:keepLines/>
        <w:spacing w:after="0"/>
        <w:ind w:right="9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ПОЯНИТЕЛЬНАЯ ЗАПИСКА</w:t>
      </w:r>
    </w:p>
    <w:p w:rsidR="002A231E" w:rsidRPr="0075448A" w:rsidRDefault="002A231E" w:rsidP="002A231E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успешности социализации детей с особенными образовательными потребностями выпускающихся из школы-интерната, показал, что не все могут успешно адаптироваться к самостоятельной жизни. Выпускники школы-интерната испытывают большие трудности: сталкиваются с проблемами организации быта, питания, обеспечения себя прожиточным минимумом, организацией свободного времени, получения медицинской и психологической помощи, создания и сохранения собственной семьи, поиска работы, и многими другими проблемами, к которым они не всегда готовы.</w:t>
      </w:r>
      <w:r w:rsidR="0075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 перед выпускником стоят две насущные задачи: </w:t>
      </w:r>
    </w:p>
    <w:p w:rsidR="002A231E" w:rsidRPr="0075448A" w:rsidRDefault="002A231E" w:rsidP="002A231E">
      <w:pPr>
        <w:numPr>
          <w:ilvl w:val="0"/>
          <w:numId w:val="1"/>
        </w:numPr>
        <w:shd w:val="clear" w:color="auto" w:fill="FFFFFF"/>
        <w:spacing w:after="100" w:afterAutospacing="1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Перейти на самостоятельное жизнеобеспечение. </w:t>
      </w:r>
    </w:p>
    <w:p w:rsidR="002A231E" w:rsidRPr="0075448A" w:rsidRDefault="002A231E" w:rsidP="002A2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Выстроить границы своего нового жизненного пространства. </w:t>
      </w:r>
    </w:p>
    <w:p w:rsidR="002A231E" w:rsidRPr="0075448A" w:rsidRDefault="002A231E" w:rsidP="002A231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социальной адаптации выпускников, для их полноценного включения в общество необходимо создать соответствующие условия. На базе ГКОУ «Красноярская школа-интернат» создана учебная квартира «В будущее – с уверенностью», в условиях отдельного проживания у ребят 8-9 классов будут отрабатываться социально-бытовые навыки.</w:t>
      </w:r>
      <w:r w:rsidRPr="0075448A">
        <w:rPr>
          <w:rFonts w:ascii="Times New Roman" w:eastAsia="Times New Roman" w:hAnsi="Times New Roman" w:cs="Times New Roman"/>
          <w:color w:val="425946"/>
          <w:sz w:val="28"/>
          <w:szCs w:val="28"/>
          <w:lang w:eastAsia="ru-RU"/>
        </w:rPr>
        <w:t xml:space="preserve"> </w:t>
      </w:r>
      <w:r w:rsidRPr="0075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специалистов будет сопровождать выпускников на всем этапе самостоятельного проживания, и окажет возможную помощь в обустройстве быта, планировании бюджета, распорядке дня, самообслуживании. </w:t>
      </w:r>
    </w:p>
    <w:p w:rsidR="002A231E" w:rsidRPr="0075448A" w:rsidRDefault="002A231E" w:rsidP="002A231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учебной квартиры – заместитель директора по УВР. Куратор отвечает за работу учебной квартиры и координацию ее деятельности.</w:t>
      </w:r>
    </w:p>
    <w:p w:rsidR="002A231E" w:rsidRPr="0075448A" w:rsidRDefault="00593DA4" w:rsidP="002A231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</w:t>
      </w:r>
      <w:r w:rsidR="002A231E" w:rsidRPr="0075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специалист, осуществляющий непосредственное сопровождение проживания воспитанников в учебной квартире в соответствии с индивидуальными планами проживания.</w:t>
      </w:r>
    </w:p>
    <w:p w:rsidR="002A231E" w:rsidRPr="0075448A" w:rsidRDefault="002A231E" w:rsidP="002A23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25946"/>
          <w:sz w:val="28"/>
          <w:szCs w:val="28"/>
          <w:lang w:eastAsia="ru-RU"/>
        </w:rPr>
      </w:pPr>
      <w:r w:rsidRPr="00754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Специалисты: психолог, социальный педагог - обучают воспитанников навыкам самостоятельного проживания непосредственно в период их проживания в учебной квартире в соответствии с индивидуальными планами проживания.</w:t>
      </w:r>
      <w:r w:rsidRPr="0075448A">
        <w:rPr>
          <w:rFonts w:ascii="Times New Roman" w:eastAsia="Times New Roman" w:hAnsi="Times New Roman" w:cs="Times New Roman"/>
          <w:b/>
          <w:bCs/>
          <w:color w:val="425946"/>
          <w:sz w:val="28"/>
          <w:szCs w:val="28"/>
          <w:lang w:eastAsia="ru-RU"/>
        </w:rPr>
        <w:t xml:space="preserve"> </w:t>
      </w:r>
    </w:p>
    <w:p w:rsidR="002A231E" w:rsidRPr="0075448A" w:rsidRDefault="002A231E" w:rsidP="002A23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программы.</w:t>
      </w:r>
    </w:p>
    <w:p w:rsidR="002A231E" w:rsidRPr="0075448A" w:rsidRDefault="002A231E" w:rsidP="002A2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деятельности учебной квартиры является подготовка обучающихся 8-9 классов к дальнейшей самостоятельной жизни, исходя из их индивидуальных возможностей и реальных условий, удовлетворяющих в первую очередь личные интересы и потребности каждого ребенка.</w:t>
      </w:r>
    </w:p>
    <w:p w:rsidR="00CB345B" w:rsidRDefault="002A231E" w:rsidP="002A23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8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Задачи:</w:t>
      </w:r>
      <w:r w:rsidRPr="00754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Pr="0075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детей умению самостоятельно планировать режим дня; бюджет; </w:t>
      </w:r>
    </w:p>
    <w:p w:rsidR="00CB345B" w:rsidRDefault="00CB345B" w:rsidP="002A23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45B" w:rsidRDefault="00CB345B" w:rsidP="002A23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31E" w:rsidRPr="0075448A" w:rsidRDefault="002A231E" w:rsidP="002A23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домашнее   хозяйство; сформировать модель самостоятельного проживания; </w:t>
      </w:r>
    </w:p>
    <w:p w:rsidR="00785867" w:rsidRPr="0075448A" w:rsidRDefault="002A231E" w:rsidP="002A23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на практике имеющиеся у воспитанников бытовые и социальные навыки, формировать у них активную, деятельную и ответственную позицию по отношению к собственной жизни;</w:t>
      </w:r>
    </w:p>
    <w:p w:rsidR="002A231E" w:rsidRPr="0075448A" w:rsidRDefault="002A231E" w:rsidP="002A23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навыки постановки целей, выбора средств для их достижения, планирования, оценки результатов; </w:t>
      </w:r>
    </w:p>
    <w:p w:rsidR="002A231E" w:rsidRPr="0075448A" w:rsidRDefault="002A231E" w:rsidP="002A23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</w:t>
      </w:r>
      <w:r w:rsidR="00785867" w:rsidRPr="0075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помощь в профессиональном сам</w:t>
      </w:r>
      <w:r w:rsidRPr="0075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оопределении, формировать устойчивый интерес к труду, представление о необходимости труда в жизни человека;</w:t>
      </w:r>
    </w:p>
    <w:p w:rsidR="002A231E" w:rsidRPr="0075448A" w:rsidRDefault="002A231E" w:rsidP="002A23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личностные качества: трудолюбие, аккуратность, терпение; элементы трудовой культуры: организация труда, экономное и бережное отношение к продуктам, оборудованию, использованию электроэнергии, строгое соблюдение правил безопасной работы </w:t>
      </w:r>
    </w:p>
    <w:p w:rsidR="002A231E" w:rsidRPr="0075448A" w:rsidRDefault="002A231E">
      <w:pPr>
        <w:rPr>
          <w:rFonts w:ascii="Times New Roman" w:hAnsi="Times New Roman" w:cs="Times New Roman"/>
          <w:b/>
          <w:sz w:val="28"/>
          <w:szCs w:val="28"/>
        </w:rPr>
      </w:pPr>
      <w:r w:rsidRPr="0075448A">
        <w:rPr>
          <w:rFonts w:ascii="Times New Roman" w:hAnsi="Times New Roman" w:cs="Times New Roman"/>
          <w:b/>
          <w:sz w:val="28"/>
          <w:szCs w:val="28"/>
        </w:rPr>
        <w:t xml:space="preserve">Сопровождаемое проживание </w:t>
      </w:r>
    </w:p>
    <w:p w:rsidR="002A231E" w:rsidRPr="0075448A" w:rsidRDefault="002A231E">
      <w:pPr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 xml:space="preserve">Направлено на создание условий, в том числе жилищных, для овладения детьми навыками, необходимыми для самостоятельного проживания, на фоне постепенного сокращения объема со стороны. Базовые жизненные навыки, обеспечивающие самостоятельное проживание, условно можно разделить на три сферы: самообслуживание, самоорганизация, </w:t>
      </w:r>
      <w:proofErr w:type="spellStart"/>
      <w:r w:rsidRPr="0075448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5448A">
        <w:rPr>
          <w:rFonts w:ascii="Times New Roman" w:hAnsi="Times New Roman" w:cs="Times New Roman"/>
          <w:sz w:val="28"/>
          <w:szCs w:val="28"/>
        </w:rPr>
        <w:t>. Деятельность в перечисленных сферах призвана сформировать следующие навыки:</w:t>
      </w:r>
    </w:p>
    <w:p w:rsidR="0075448A" w:rsidRPr="0075448A" w:rsidRDefault="00292D22" w:rsidP="005330B1">
      <w:pPr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4910" cy="2611755"/>
            <wp:effectExtent l="38100" t="0" r="1524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A231E" w:rsidRPr="0075448A" w:rsidRDefault="005330B1" w:rsidP="005330B1">
      <w:pPr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Сопровождаемое проживание должно обеспечить:</w:t>
      </w:r>
    </w:p>
    <w:p w:rsidR="005330B1" w:rsidRPr="0075448A" w:rsidRDefault="005330B1" w:rsidP="005330B1">
      <w:pPr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- безопасность и защищенность;</w:t>
      </w:r>
    </w:p>
    <w:p w:rsidR="005330B1" w:rsidRDefault="005330B1" w:rsidP="005330B1">
      <w:pPr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- соответствие потребностям и физическим возможностям детей, которым оно предоставляется;</w:t>
      </w:r>
    </w:p>
    <w:p w:rsidR="00CB345B" w:rsidRDefault="00CB345B" w:rsidP="005330B1">
      <w:pPr>
        <w:rPr>
          <w:rFonts w:ascii="Times New Roman" w:hAnsi="Times New Roman" w:cs="Times New Roman"/>
          <w:sz w:val="28"/>
          <w:szCs w:val="28"/>
        </w:rPr>
      </w:pPr>
    </w:p>
    <w:p w:rsidR="00CB345B" w:rsidRPr="0075448A" w:rsidRDefault="00CB345B" w:rsidP="005330B1">
      <w:pPr>
        <w:rPr>
          <w:rFonts w:ascii="Times New Roman" w:hAnsi="Times New Roman" w:cs="Times New Roman"/>
          <w:sz w:val="28"/>
          <w:szCs w:val="28"/>
        </w:rPr>
      </w:pPr>
    </w:p>
    <w:p w:rsidR="005330B1" w:rsidRPr="0075448A" w:rsidRDefault="005330B1" w:rsidP="005330B1">
      <w:pPr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- самостоятельность и независимость в образе жизни и ведении хозяйства;</w:t>
      </w:r>
    </w:p>
    <w:p w:rsidR="005330B1" w:rsidRPr="0075448A" w:rsidRDefault="005330B1" w:rsidP="005330B1">
      <w:pPr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- комфортность проживания и достойный уровень жизни.</w:t>
      </w:r>
    </w:p>
    <w:p w:rsidR="00651985" w:rsidRPr="0075448A" w:rsidRDefault="00785867" w:rsidP="00F70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Разрабатывая индивидуальный план работы по сопровождаемому проживанию, важно учитывать уровень возможностей, способностей и ресурсов ребенка. Это позволит сделать программу социализации, соотносимой с «зоной ближайшего развития»</w:t>
      </w:r>
      <w:r w:rsidR="00651985" w:rsidRPr="0075448A">
        <w:rPr>
          <w:rFonts w:ascii="Times New Roman" w:hAnsi="Times New Roman" w:cs="Times New Roman"/>
          <w:sz w:val="28"/>
          <w:szCs w:val="28"/>
        </w:rPr>
        <w:t xml:space="preserve"> воспитанника, т.е. предполагать приложение со стороны проживающего в учебной квартире некоторых усилий, не превышающих уровень его возможностей.                                                                                                                                      </w:t>
      </w:r>
    </w:p>
    <w:p w:rsidR="00651985" w:rsidRPr="0075448A" w:rsidRDefault="00651985" w:rsidP="00A41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 xml:space="preserve">            Учебная квартира</w:t>
      </w:r>
      <w:r w:rsidR="006873A3" w:rsidRPr="0075448A">
        <w:rPr>
          <w:rFonts w:ascii="Times New Roman" w:hAnsi="Times New Roman" w:cs="Times New Roman"/>
          <w:sz w:val="28"/>
          <w:szCs w:val="28"/>
        </w:rPr>
        <w:t xml:space="preserve"> предоставляется для временного проживания несовершеннолетним</w:t>
      </w:r>
      <w:r w:rsidR="00D17E5D" w:rsidRPr="0075448A">
        <w:rPr>
          <w:rFonts w:ascii="Times New Roman" w:hAnsi="Times New Roman" w:cs="Times New Roman"/>
          <w:sz w:val="28"/>
          <w:szCs w:val="28"/>
        </w:rPr>
        <w:t xml:space="preserve"> с целью их подготовки к самостоятельной жизни посредством формирования навыков самостоятельного проживания, то есть учебная квартира играет роль своеобразного социального</w:t>
      </w:r>
      <w:r w:rsidR="00C86B54" w:rsidRPr="0075448A">
        <w:rPr>
          <w:rFonts w:ascii="Times New Roman" w:hAnsi="Times New Roman" w:cs="Times New Roman"/>
          <w:sz w:val="28"/>
          <w:szCs w:val="28"/>
        </w:rPr>
        <w:t xml:space="preserve"> адаптера – с одной стороны, она изменяет социальные условия, к которым требуется адаптироваться, а с другой – формирует у воспитанника качества, необходимые для адаптации. </w:t>
      </w:r>
    </w:p>
    <w:p w:rsidR="00C86B54" w:rsidRPr="0075448A" w:rsidRDefault="00C86B54" w:rsidP="00A41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 xml:space="preserve">              Для реализации этой задачи составляется «</w:t>
      </w:r>
      <w:r w:rsidR="0029453E" w:rsidRPr="0075448A">
        <w:rPr>
          <w:rFonts w:ascii="Times New Roman" w:hAnsi="Times New Roman" w:cs="Times New Roman"/>
          <w:sz w:val="28"/>
          <w:szCs w:val="28"/>
        </w:rPr>
        <w:t>П</w:t>
      </w:r>
      <w:r w:rsidRPr="0075448A">
        <w:rPr>
          <w:rFonts w:ascii="Times New Roman" w:hAnsi="Times New Roman" w:cs="Times New Roman"/>
          <w:sz w:val="28"/>
          <w:szCs w:val="28"/>
        </w:rPr>
        <w:t xml:space="preserve">лан» (см. Приложение № </w:t>
      </w:r>
      <w:r w:rsidR="00F701A9" w:rsidRPr="0075448A">
        <w:rPr>
          <w:rFonts w:ascii="Times New Roman" w:hAnsi="Times New Roman" w:cs="Times New Roman"/>
          <w:sz w:val="28"/>
          <w:szCs w:val="28"/>
        </w:rPr>
        <w:t>2</w:t>
      </w:r>
      <w:r w:rsidRPr="0075448A">
        <w:rPr>
          <w:rFonts w:ascii="Times New Roman" w:hAnsi="Times New Roman" w:cs="Times New Roman"/>
          <w:sz w:val="28"/>
          <w:szCs w:val="28"/>
        </w:rPr>
        <w:t>), в котором прописываются основные действия, которые Проживающий должен выполнить в период нахождения в учебной квартире. Поставленные планом задачи воспитанник должен рассматривать как свои собственные. При этом план не должен отражать исключительно пожелания воспитанника. Принципы ведения программы сопровождающего проживания предусматривают также развитие потенциала</w:t>
      </w:r>
      <w:r w:rsidR="003103B5" w:rsidRPr="0075448A">
        <w:rPr>
          <w:rFonts w:ascii="Times New Roman" w:hAnsi="Times New Roman" w:cs="Times New Roman"/>
          <w:sz w:val="28"/>
          <w:szCs w:val="28"/>
        </w:rPr>
        <w:t xml:space="preserve"> подростка, то есть программа должна включать возможности для личного роста и повышения уровня социализации.</w:t>
      </w:r>
      <w:r w:rsidR="004B4CA1" w:rsidRPr="0075448A">
        <w:rPr>
          <w:rFonts w:ascii="Times New Roman" w:hAnsi="Times New Roman" w:cs="Times New Roman"/>
          <w:sz w:val="28"/>
          <w:szCs w:val="28"/>
        </w:rPr>
        <w:t xml:space="preserve"> В связи с этим команда специалистов должны способствовать осознанию подростком его собственных целей и потребностей, результатом чего станет повышение его мотивации изменению трудной жизненной ситуации, в которой он находится. </w:t>
      </w:r>
    </w:p>
    <w:p w:rsidR="004B4CA1" w:rsidRPr="0075448A" w:rsidRDefault="004B4CA1" w:rsidP="00A41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 xml:space="preserve">                  Чтобы результаты проводимой работы в учебной квартире были долговременными и устойчивыми, подросток должен осознанно стремиться к достижению поставленных перед ним целей.</w:t>
      </w:r>
    </w:p>
    <w:p w:rsidR="004B4CA1" w:rsidRPr="0075448A" w:rsidRDefault="004B4CA1" w:rsidP="004B4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457" w:rsidRPr="0075448A" w:rsidRDefault="00313457" w:rsidP="004B4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CA1" w:rsidRPr="0075448A" w:rsidRDefault="004B4CA1" w:rsidP="004B4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48A">
        <w:rPr>
          <w:rFonts w:ascii="Times New Roman" w:hAnsi="Times New Roman" w:cs="Times New Roman"/>
          <w:b/>
          <w:sz w:val="28"/>
          <w:szCs w:val="28"/>
        </w:rPr>
        <w:t>Принципы деятельности учебной квартиры</w:t>
      </w:r>
    </w:p>
    <w:p w:rsidR="00DA4E09" w:rsidRPr="0075448A" w:rsidRDefault="00DA4E09" w:rsidP="004B4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E09" w:rsidRPr="0075448A" w:rsidRDefault="00DA4E09" w:rsidP="004B4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B1" w:rsidRPr="0075448A" w:rsidRDefault="00DA4E09" w:rsidP="004B4CA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- постепенное усложнение предъявляемых воспитанникам требований и задач в сфере практической деятельности;</w:t>
      </w:r>
    </w:p>
    <w:p w:rsidR="00DA4E09" w:rsidRPr="0075448A" w:rsidRDefault="00DA4E09" w:rsidP="004B4CA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- постепенное расширение зон самостоятельности и ответственности воспитанника на фоне того, что контроль со стороны воспитателя постепенно снижается, а уровень ответственности воспитанника увеличивается;</w:t>
      </w:r>
    </w:p>
    <w:p w:rsidR="00DA4E09" w:rsidRPr="0075448A" w:rsidRDefault="00DA4E09" w:rsidP="004B4CA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- признание того, что воспитанник является активным участником деятельности на всех этапах работы;</w:t>
      </w:r>
    </w:p>
    <w:p w:rsidR="00DA4E09" w:rsidRPr="0075448A" w:rsidRDefault="00DA4E09" w:rsidP="004B4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45B" w:rsidRDefault="00CB345B" w:rsidP="00DA4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345B" w:rsidRDefault="00CB345B" w:rsidP="00DA4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345B" w:rsidRDefault="00CB345B" w:rsidP="00DA4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5B" w:rsidRDefault="00CB345B" w:rsidP="00DA4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E09" w:rsidRPr="0075448A" w:rsidRDefault="00DA4E09" w:rsidP="00DA4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48A">
        <w:rPr>
          <w:rFonts w:ascii="Times New Roman" w:hAnsi="Times New Roman" w:cs="Times New Roman"/>
          <w:b/>
          <w:sz w:val="28"/>
          <w:szCs w:val="28"/>
        </w:rPr>
        <w:t>Документы, регулирующие деятельность учебной квартиры</w:t>
      </w:r>
    </w:p>
    <w:p w:rsidR="00DA4E09" w:rsidRPr="0075448A" w:rsidRDefault="00DA4E09" w:rsidP="00DA4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E09" w:rsidRPr="0075448A" w:rsidRDefault="00DA4E09" w:rsidP="00DA4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E09" w:rsidRPr="0075448A" w:rsidRDefault="00DA4E09" w:rsidP="00576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- перечень оборудования и расходных санитарно-гигиенических средств, имеющихся в квартире;</w:t>
      </w:r>
    </w:p>
    <w:p w:rsidR="00DA4E09" w:rsidRPr="0075448A" w:rsidRDefault="00DA4E09" w:rsidP="00576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- правила внутренн</w:t>
      </w:r>
      <w:r w:rsidR="00980612" w:rsidRPr="0075448A">
        <w:rPr>
          <w:rFonts w:ascii="Times New Roman" w:hAnsi="Times New Roman" w:cs="Times New Roman"/>
          <w:sz w:val="28"/>
          <w:szCs w:val="28"/>
        </w:rPr>
        <w:t>е</w:t>
      </w:r>
      <w:r w:rsidRPr="0075448A">
        <w:rPr>
          <w:rFonts w:ascii="Times New Roman" w:hAnsi="Times New Roman" w:cs="Times New Roman"/>
          <w:sz w:val="28"/>
          <w:szCs w:val="28"/>
        </w:rPr>
        <w:t>го</w:t>
      </w:r>
      <w:r w:rsidR="00980612" w:rsidRPr="0075448A">
        <w:rPr>
          <w:rFonts w:ascii="Times New Roman" w:hAnsi="Times New Roman" w:cs="Times New Roman"/>
          <w:sz w:val="28"/>
          <w:szCs w:val="28"/>
        </w:rPr>
        <w:t xml:space="preserve"> распорядка;</w:t>
      </w:r>
    </w:p>
    <w:p w:rsidR="00980612" w:rsidRPr="0075448A" w:rsidRDefault="00980612" w:rsidP="00576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- памятки воспитанникам, проживающим в учебной квартире;</w:t>
      </w:r>
    </w:p>
    <w:p w:rsidR="00980612" w:rsidRPr="0075448A" w:rsidRDefault="00980612" w:rsidP="00576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- инструкции по технике безопасности и журнал ознакомления</w:t>
      </w:r>
      <w:r w:rsidR="00576EB0" w:rsidRPr="0075448A">
        <w:rPr>
          <w:rFonts w:ascii="Times New Roman" w:hAnsi="Times New Roman" w:cs="Times New Roman"/>
          <w:sz w:val="28"/>
          <w:szCs w:val="28"/>
        </w:rPr>
        <w:t xml:space="preserve"> с ними воспитанников;</w:t>
      </w:r>
    </w:p>
    <w:p w:rsidR="00576EB0" w:rsidRPr="0075448A" w:rsidRDefault="00576EB0" w:rsidP="00576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- график проживания;</w:t>
      </w:r>
    </w:p>
    <w:p w:rsidR="00576EB0" w:rsidRPr="0075448A" w:rsidRDefault="00576EB0" w:rsidP="00576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- индивидуальный дневник проживания</w:t>
      </w:r>
    </w:p>
    <w:p w:rsidR="00576EB0" w:rsidRPr="0075448A" w:rsidRDefault="00576EB0" w:rsidP="00576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EB0" w:rsidRPr="0075448A" w:rsidRDefault="00576EB0" w:rsidP="00576E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48A">
        <w:rPr>
          <w:rFonts w:ascii="Times New Roman" w:hAnsi="Times New Roman" w:cs="Times New Roman"/>
          <w:b/>
          <w:sz w:val="28"/>
          <w:szCs w:val="28"/>
        </w:rPr>
        <w:t>Этапы организации учебной квартиры</w:t>
      </w:r>
    </w:p>
    <w:p w:rsidR="00576EB0" w:rsidRPr="0075448A" w:rsidRDefault="00576EB0" w:rsidP="00576E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48A" w:rsidRDefault="00576EB0" w:rsidP="00576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Процесс организации деятельности учебной квартиры можно представить</w:t>
      </w:r>
      <w:r w:rsidR="00EA14EA" w:rsidRPr="0075448A">
        <w:rPr>
          <w:rFonts w:ascii="Times New Roman" w:hAnsi="Times New Roman" w:cs="Times New Roman"/>
          <w:sz w:val="28"/>
          <w:szCs w:val="28"/>
        </w:rPr>
        <w:t>,</w:t>
      </w:r>
      <w:r w:rsidRPr="0075448A">
        <w:rPr>
          <w:rFonts w:ascii="Times New Roman" w:hAnsi="Times New Roman" w:cs="Times New Roman"/>
          <w:sz w:val="28"/>
          <w:szCs w:val="28"/>
        </w:rPr>
        <w:t xml:space="preserve"> как социальный проект</w:t>
      </w:r>
      <w:r w:rsidR="00737D76" w:rsidRPr="0075448A">
        <w:rPr>
          <w:rFonts w:ascii="Times New Roman" w:hAnsi="Times New Roman" w:cs="Times New Roman"/>
          <w:sz w:val="28"/>
          <w:szCs w:val="28"/>
        </w:rPr>
        <w:t xml:space="preserve">, реализуемый учреждением. В случае организации сопровождаемого проживания, под проектом подразумевается ограниченная во </w:t>
      </w:r>
    </w:p>
    <w:p w:rsidR="00576EB0" w:rsidRPr="0075448A" w:rsidRDefault="00737D76" w:rsidP="00576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времени деятельность, направленная на создание уникальной услуги, имеющий четко определенную отправную точку и цели, достижение которых означает завершение проекта.</w:t>
      </w:r>
    </w:p>
    <w:p w:rsidR="00C013BE" w:rsidRPr="0075448A" w:rsidRDefault="00F121BF" w:rsidP="00576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Для реализации данного проекта необходимо:</w:t>
      </w:r>
    </w:p>
    <w:p w:rsidR="00F121BF" w:rsidRPr="0075448A" w:rsidRDefault="00F121BF" w:rsidP="00F121B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Оборудовать учебную квартиру</w:t>
      </w:r>
    </w:p>
    <w:p w:rsidR="00F121BF" w:rsidRPr="0075448A" w:rsidRDefault="00F121BF" w:rsidP="00F121B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Определить содержание обучения в процессе сопровождаемого проживания в ней воспитанников</w:t>
      </w:r>
    </w:p>
    <w:p w:rsidR="00984825" w:rsidRPr="0075448A" w:rsidRDefault="00F121BF" w:rsidP="00F121B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Организовать процесс сопровождаемого проживания</w:t>
      </w:r>
    </w:p>
    <w:p w:rsidR="00C508A7" w:rsidRPr="0075448A" w:rsidRDefault="00C508A7" w:rsidP="00C508A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C508A7" w:rsidRPr="0075448A" w:rsidRDefault="00C508A7" w:rsidP="00C508A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C508A7" w:rsidRPr="0075448A" w:rsidRDefault="00C508A7" w:rsidP="00C508A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84825" w:rsidRPr="0075448A" w:rsidRDefault="00984825" w:rsidP="00C508A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84825" w:rsidRPr="0075448A" w:rsidRDefault="00313457" w:rsidP="0098482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-301625</wp:posOffset>
                </wp:positionV>
                <wp:extent cx="5210175" cy="990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457" w:rsidRPr="00C508A7" w:rsidRDefault="00313457" w:rsidP="003134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C508A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>Этапы реализации проекта</w:t>
                            </w:r>
                          </w:p>
                          <w:p w:rsidR="00984825" w:rsidRPr="00C508A7" w:rsidRDefault="00984825" w:rsidP="00C50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7.15pt;margin-top:-23.75pt;width:410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" fillcolor="#5b9bd5 [3204]" strokecolor="#1f4d78 [1604]" strokeweight="1pt">
                <v:textbox>
                  <w:txbxContent>
                    <w:p w:rsidR="00313457" w:rsidRPr="00C508A7" w:rsidRDefault="00313457" w:rsidP="003134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C508A7"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</w:rPr>
                        <w:t>Этапы реализации проекта</w:t>
                      </w:r>
                    </w:p>
                    <w:p w:rsidR="00984825" w:rsidRPr="00C508A7" w:rsidRDefault="00984825" w:rsidP="00C508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345B" w:rsidRDefault="00147067" w:rsidP="0075448A">
      <w:pPr>
        <w:tabs>
          <w:tab w:val="left" w:pos="3450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501015</wp:posOffset>
                </wp:positionV>
                <wp:extent cx="0" cy="22860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2E3A0" id="Прямая соединительная линия 5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pt,39.45pt" to="263.7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501015</wp:posOffset>
                </wp:positionV>
                <wp:extent cx="0" cy="22860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87F72" id="Прямая соединительная линия 5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39.45pt" to="154.2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DD332A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729615</wp:posOffset>
                </wp:positionV>
                <wp:extent cx="1228725" cy="90487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32A" w:rsidRPr="00DD332A" w:rsidRDefault="00DD332A" w:rsidP="00DD332A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DD332A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Анализ результатов</w:t>
                            </w:r>
                          </w:p>
                          <w:p w:rsidR="00DD332A" w:rsidRDefault="00147067">
                            <w:r w:rsidRPr="0014706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209675" cy="571500"/>
                                  <wp:effectExtent l="0" t="0" r="9525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7067">
                              <w:t xml:space="preserve"> </w:t>
                            </w:r>
                            <w:r w:rsidRPr="0014706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209675" cy="571500"/>
                                  <wp:effectExtent l="0" t="0" r="9525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7067">
                              <w:t xml:space="preserve"> </w:t>
                            </w:r>
                            <w:r w:rsidRPr="0014706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28115" cy="629700"/>
                                  <wp:effectExtent l="0" t="0" r="635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4675" cy="659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7" style="position:absolute;margin-left:330.45pt;margin-top:57.45pt;width:96.75pt;height:7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" fillcolor="#5b9bd5 [3204]" strokecolor="#1f4d78 [1604]" strokeweight="1pt">
                <v:textbox>
                  <w:txbxContent>
                    <w:p w:rsidR="00DD332A" w:rsidRPr="00DD332A" w:rsidRDefault="00DD332A" w:rsidP="00DD332A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DD332A">
                        <w:rPr>
                          <w:b/>
                          <w:color w:val="C00000"/>
                          <w:sz w:val="18"/>
                          <w:szCs w:val="18"/>
                        </w:rPr>
                        <w:t>Анализ результатов</w:t>
                      </w:r>
                    </w:p>
                    <w:p w:rsidR="00DD332A" w:rsidRDefault="00147067">
                      <w:r w:rsidRPr="00147067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209675" cy="571500"/>
                            <wp:effectExtent l="0" t="0" r="9525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7067">
                        <w:t xml:space="preserve"> </w:t>
                      </w:r>
                      <w:r w:rsidRPr="00147067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209675" cy="571500"/>
                            <wp:effectExtent l="0" t="0" r="9525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7067">
                        <w:t xml:space="preserve"> </w:t>
                      </w:r>
                      <w:r w:rsidRPr="00147067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28115" cy="629700"/>
                            <wp:effectExtent l="0" t="0" r="635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4675" cy="659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508A7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501015</wp:posOffset>
                </wp:positionV>
                <wp:extent cx="28575" cy="523875"/>
                <wp:effectExtent l="0" t="0" r="28575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4F994" id="Прямая соединительная линия 3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45pt,39.45pt" to="365.7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 w:rsidR="00C508A7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501015</wp:posOffset>
                </wp:positionV>
                <wp:extent cx="9525" cy="523875"/>
                <wp:effectExtent l="0" t="0" r="28575" b="285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DBBDC" id="Прямая соединительная линия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39.45pt" to="211.2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C508A7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501015</wp:posOffset>
                </wp:positionV>
                <wp:extent cx="9525" cy="523875"/>
                <wp:effectExtent l="0" t="0" r="28575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B185B" id="Прямая соединительная линия 3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39.45pt" to="62.7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A93C29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2371725"/>
            <wp:effectExtent l="38100" t="0" r="28575" b="0"/>
            <wp:docPr id="34" name="Схема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17268E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</w:p>
    <w:p w:rsidR="00343CFE" w:rsidRPr="0075448A" w:rsidRDefault="004371EA" w:rsidP="0075448A">
      <w:pPr>
        <w:tabs>
          <w:tab w:val="left" w:pos="3450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Предварительный этап</w:t>
      </w: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включает:</w:t>
      </w:r>
      <w:r w:rsidR="0017268E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147067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343CFE" w:rsidRPr="0075448A" w:rsidRDefault="00343CFE" w:rsidP="000811EE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- принятие решения об организации при учреждении учебной квартиры;</w:t>
      </w:r>
    </w:p>
    <w:p w:rsidR="00343CFE" w:rsidRDefault="00343CFE" w:rsidP="000811EE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- создание рабочей группы для осуществления деятельности по организации учебной квартиры;</w:t>
      </w:r>
    </w:p>
    <w:p w:rsidR="00CB345B" w:rsidRPr="0075448A" w:rsidRDefault="00CB345B" w:rsidP="000811EE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90D93" w:rsidRPr="0075448A" w:rsidRDefault="00343CFE" w:rsidP="000811EE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- выделение помещения</w:t>
      </w:r>
      <w:r w:rsidR="00190D93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учебной квартиры;</w:t>
      </w:r>
    </w:p>
    <w:p w:rsidR="00190D93" w:rsidRPr="0075448A" w:rsidRDefault="00190D93" w:rsidP="000811EE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- разработку и утверждение нормативно</w:t>
      </w:r>
      <w:r w:rsidR="00FA6CCB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правовой документации, регулирующей деятельность</w:t>
      </w:r>
      <w:r w:rsidR="00343CFE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учебной квартиры (положение об учебной квартире; должностных инструкций специалистов; программа сопровождаемого проживания обучающихся 8-9 классов учреждения, порядка заселения и схемы проживания; памяток для проживающих в учебной квартире; системы мониторинга индивидуальных достижений проживающих).</w:t>
      </w:r>
    </w:p>
    <w:p w:rsidR="00190D93" w:rsidRPr="0075448A" w:rsidRDefault="00190D93" w:rsidP="000811EE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4825" w:rsidRPr="0075448A" w:rsidRDefault="00190D93" w:rsidP="000811EE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</w:t>
      </w:r>
      <w:r w:rsidRPr="007544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организационном этапе</w:t>
      </w: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7268E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в соответствии с принятыми документами</w:t>
      </w:r>
      <w:r w:rsidR="009C76EB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(порядок заселения, схема проживания, программа сопровождаемого проживания) и числом выпускников, которые будут проходить программу сопровождаемого проживания:</w:t>
      </w:r>
    </w:p>
    <w:p w:rsidR="009C76EB" w:rsidRPr="0075448A" w:rsidRDefault="009C76EB" w:rsidP="000811EE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- составляется график проживания в учебной квартире, где по датам указано время проживания каждого из выпускников, которые будут жить в учебной квартире. Подбор детей для совместного проживания осуществляется с учетом их пожеланий и мнения специалистов (психологов, педагогов);</w:t>
      </w:r>
    </w:p>
    <w:p w:rsidR="009C76EB" w:rsidRPr="0075448A" w:rsidRDefault="009C76EB" w:rsidP="000811EE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- определяется перечень объектов социальной инфраструктуры, с которыми будут взаимодействовать проживающие в ходе сопровождаемого проживания;</w:t>
      </w:r>
    </w:p>
    <w:p w:rsidR="009C76EB" w:rsidRPr="0075448A" w:rsidRDefault="009C76EB" w:rsidP="000811EE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- устанавливается степень самостоятельности проживания детей (что они приобретают самостоятельно, что готовят самостоятельно, какие решения могут принимать самостоятельно и т.д.);</w:t>
      </w:r>
    </w:p>
    <w:p w:rsidR="009C76EB" w:rsidRPr="0075448A" w:rsidRDefault="009C76EB" w:rsidP="000811EE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- определяется способ приобретения продуктов, бытовых, санитарно-гигиенических средств, канцелярских принадлежностей и других необходимых</w:t>
      </w:r>
      <w:r w:rsidR="00DD332A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самостоятельного проживания предметов (покупка или получение со склада);</w:t>
      </w:r>
    </w:p>
    <w:p w:rsidR="00DD332A" w:rsidRPr="0075448A" w:rsidRDefault="00DD332A" w:rsidP="000811EE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- составляется совместно с проживающими ребятами список необходимых вещей, которые им необходимо иметь для самостоятельного проживания, отмечается, что у них уже имеется, а что необходимо приобрести, где и в каком количестве (зависит от сроков проживания)</w:t>
      </w:r>
    </w:p>
    <w:p w:rsidR="00DD332A" w:rsidRPr="0075448A" w:rsidRDefault="00DD332A" w:rsidP="000811EE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332A" w:rsidRPr="0075448A" w:rsidRDefault="00DD332A" w:rsidP="000811EE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4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Этап сопровождаемого проживания </w:t>
      </w: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осуществляется в соответствии с принятой программой</w:t>
      </w:r>
    </w:p>
    <w:p w:rsidR="00505E6D" w:rsidRPr="0075448A" w:rsidRDefault="00505E6D" w:rsidP="000811EE">
      <w:pPr>
        <w:tabs>
          <w:tab w:val="left" w:pos="3450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</w:t>
      </w:r>
      <w:r w:rsidRPr="007544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этапе анализа результатов</w:t>
      </w: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внесения изменений в деятельность учебной квартиры </w:t>
      </w:r>
      <w:r w:rsidR="00844846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специалистами (куратор учебной квартиры, </w:t>
      </w:r>
      <w:r w:rsidR="007512A2">
        <w:rPr>
          <w:rFonts w:ascii="Times New Roman" w:hAnsi="Times New Roman" w:cs="Times New Roman"/>
          <w:noProof/>
          <w:sz w:val="28"/>
          <w:szCs w:val="28"/>
          <w:lang w:eastAsia="ru-RU"/>
        </w:rPr>
        <w:t>наставник</w:t>
      </w:r>
      <w:r w:rsidR="00844846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педагог-психолог, социальный педагог) </w:t>
      </w: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изучается работа учебной квартиры за определенный период. Для подведения итогов используются результаты мониторинга индивидуальных достижений проживающих ребят, материалы рабочих совещаний, консилиумов, других форм работы специал</w:t>
      </w:r>
      <w:r w:rsidR="00216B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истов, обеспечивающих деятельно </w:t>
      </w:r>
      <w:bookmarkStart w:id="0" w:name="_GoBack"/>
      <w:bookmarkEnd w:id="0"/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сть учебной квартиры</w:t>
      </w:r>
      <w:r w:rsidR="00FE2E62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. На основе проведенного анализа могут вносится изменения как в содержание программы сопровождающего проживания, так и в некоторые нормативные правовые документы.</w:t>
      </w:r>
    </w:p>
    <w:p w:rsidR="00CB345B" w:rsidRDefault="00CB345B" w:rsidP="000811EE">
      <w:pPr>
        <w:tabs>
          <w:tab w:val="left" w:pos="3450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B345B" w:rsidRDefault="00CB345B" w:rsidP="000811EE">
      <w:pPr>
        <w:tabs>
          <w:tab w:val="left" w:pos="3450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B345B" w:rsidRDefault="00CB345B" w:rsidP="000811EE">
      <w:pPr>
        <w:tabs>
          <w:tab w:val="left" w:pos="3450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2E62" w:rsidRPr="0075448A" w:rsidRDefault="00FE2E62" w:rsidP="000811EE">
      <w:pPr>
        <w:tabs>
          <w:tab w:val="left" w:pos="3450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Оборудование учебной квартиры</w:t>
      </w:r>
    </w:p>
    <w:p w:rsidR="00FE2E62" w:rsidRPr="0075448A" w:rsidRDefault="00FE2E62" w:rsidP="000811EE">
      <w:pPr>
        <w:tabs>
          <w:tab w:val="left" w:pos="3450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Обустройство помещения учебной квартиры должно быть максимально приближено к условиям проживания в обычном доме квартирного типа. Учебная квартира должна состоять из</w:t>
      </w:r>
      <w:r w:rsidR="00775945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прихожей, кухонного помещения, жилой комнаты, санузла.</w:t>
      </w:r>
      <w:r w:rsidR="006017F6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(см. Приложение</w:t>
      </w:r>
      <w:r w:rsidR="00287C52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 3</w:t>
      </w:r>
      <w:r w:rsidR="006017F6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). При проектировании учебной квартиры и ее обустройстве необходимо учитывать требования соответствующих СНиПов, САНПиНов и ГО</w:t>
      </w:r>
      <w:r w:rsidR="00313457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6017F6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Тов.</w:t>
      </w:r>
    </w:p>
    <w:p w:rsidR="006017F6" w:rsidRPr="0075448A" w:rsidRDefault="006017F6" w:rsidP="000811EE">
      <w:pPr>
        <w:tabs>
          <w:tab w:val="left" w:pos="3450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Принятие решения о зачислении несовершеннолетнего в учебную квартиру</w:t>
      </w:r>
    </w:p>
    <w:p w:rsidR="006017F6" w:rsidRPr="0075448A" w:rsidRDefault="006017F6" w:rsidP="000811EE">
      <w:pPr>
        <w:tabs>
          <w:tab w:val="left" w:pos="3450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Зачисление несовершеннолетнего в учебную квартиру, как и отчисление из нее, производится на основании приказа директора Учреждения. В приказе о зачислении прописывается дата зачисления, срок пребывания в квартире, который впоследствии может быть продлен или сокращен, а также цель и предварительный план социализации. Также в приказе отображаются следующие аспекты:</w:t>
      </w:r>
    </w:p>
    <w:p w:rsidR="006017F6" w:rsidRPr="0075448A" w:rsidRDefault="006017F6" w:rsidP="000811EE">
      <w:pPr>
        <w:tabs>
          <w:tab w:val="left" w:pos="3450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- Утверждение индивидуального плана социализации (план</w:t>
      </w:r>
      <w:r w:rsidR="00287C52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-проживания</w:t>
      </w: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);</w:t>
      </w:r>
    </w:p>
    <w:p w:rsidR="006017F6" w:rsidRPr="0075448A" w:rsidRDefault="006017F6" w:rsidP="000811EE">
      <w:pPr>
        <w:tabs>
          <w:tab w:val="left" w:pos="3450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- Назначение специалиста, ответственного за реализацию программы;</w:t>
      </w:r>
    </w:p>
    <w:p w:rsidR="006017F6" w:rsidRPr="0075448A" w:rsidRDefault="006017F6" w:rsidP="000811EE">
      <w:pPr>
        <w:tabs>
          <w:tab w:val="left" w:pos="3450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личное дело </w:t>
      </w:r>
      <w:r w:rsidR="00BA7413" w:rsidRPr="0075448A">
        <w:rPr>
          <w:rFonts w:ascii="Times New Roman" w:hAnsi="Times New Roman" w:cs="Times New Roman"/>
          <w:noProof/>
          <w:sz w:val="28"/>
          <w:szCs w:val="28"/>
          <w:lang w:eastAsia="ru-RU"/>
        </w:rPr>
        <w:t>ребенка, направляемого на проживание в учебной квартире, подшиваются все документы или копии документов, имеющих отношение к реализации программы «сопровождающее проживание».</w:t>
      </w:r>
    </w:p>
    <w:p w:rsidR="006017F6" w:rsidRPr="0075448A" w:rsidRDefault="000811EE" w:rsidP="000811EE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48A">
        <w:rPr>
          <w:rFonts w:ascii="Times New Roman" w:hAnsi="Times New Roman" w:cs="Times New Roman"/>
          <w:b/>
          <w:sz w:val="28"/>
          <w:szCs w:val="28"/>
        </w:rPr>
        <w:t>Система правил, поощрений и наказаний в учебной квартире</w:t>
      </w:r>
    </w:p>
    <w:p w:rsidR="001C1E25" w:rsidRPr="0075448A" w:rsidRDefault="000811EE" w:rsidP="001C1E25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 xml:space="preserve">В учебной квартире должна существовать четкая и ясная система правил, регламентирующих распорядок и основные виды. </w:t>
      </w:r>
      <w:r w:rsidR="00E022C7" w:rsidRPr="0075448A">
        <w:rPr>
          <w:rFonts w:ascii="Times New Roman" w:hAnsi="Times New Roman" w:cs="Times New Roman"/>
          <w:sz w:val="28"/>
          <w:szCs w:val="28"/>
        </w:rPr>
        <w:t>Разрабатывая систему правил важно помнить о том, что главное – не количество правил, а неукоснительность их выполнения.</w:t>
      </w:r>
      <w:r w:rsidR="00E83F54" w:rsidRPr="0075448A">
        <w:rPr>
          <w:rFonts w:ascii="Times New Roman" w:hAnsi="Times New Roman" w:cs="Times New Roman"/>
          <w:sz w:val="28"/>
          <w:szCs w:val="28"/>
        </w:rPr>
        <w:t xml:space="preserve"> Нарушения правил всегда должно сопровожда</w:t>
      </w:r>
      <w:r w:rsidR="001C1E25" w:rsidRPr="0075448A">
        <w:rPr>
          <w:rFonts w:ascii="Times New Roman" w:hAnsi="Times New Roman" w:cs="Times New Roman"/>
          <w:sz w:val="28"/>
          <w:szCs w:val="28"/>
        </w:rPr>
        <w:t xml:space="preserve">ться наказанием, причем строгость наказания также должна быть регламентирована. Если нарушение правила не влечет за собой наказания хотя бы единожды, оно перестает работать. Безусловно, не все правила и их нарушения равнозначны. Например, отказ помыть за собой посуду и появление в квартире в состоянии алкогольного опьянения должны повлечь наказания разной строгости. Для этого все правила в </w:t>
      </w:r>
      <w:r w:rsidR="00961B41" w:rsidRPr="0075448A">
        <w:rPr>
          <w:rFonts w:ascii="Times New Roman" w:hAnsi="Times New Roman" w:cs="Times New Roman"/>
          <w:sz w:val="28"/>
          <w:szCs w:val="28"/>
        </w:rPr>
        <w:t>учебной</w:t>
      </w:r>
      <w:r w:rsidR="001C1E25" w:rsidRPr="0075448A">
        <w:rPr>
          <w:rFonts w:ascii="Times New Roman" w:hAnsi="Times New Roman" w:cs="Times New Roman"/>
          <w:sz w:val="28"/>
          <w:szCs w:val="28"/>
        </w:rPr>
        <w:t xml:space="preserve"> квартире разделены на две группы: основные, нарушение которых ставит под сомнение дальнейшее пребывание несовершеннолетнего в </w:t>
      </w:r>
      <w:r w:rsidR="00961B41" w:rsidRPr="0075448A">
        <w:rPr>
          <w:rFonts w:ascii="Times New Roman" w:hAnsi="Times New Roman" w:cs="Times New Roman"/>
          <w:sz w:val="28"/>
          <w:szCs w:val="28"/>
        </w:rPr>
        <w:t>учебной</w:t>
      </w:r>
      <w:r w:rsidR="001C1E25" w:rsidRPr="0075448A">
        <w:rPr>
          <w:rFonts w:ascii="Times New Roman" w:hAnsi="Times New Roman" w:cs="Times New Roman"/>
          <w:sz w:val="28"/>
          <w:szCs w:val="28"/>
        </w:rPr>
        <w:t xml:space="preserve"> квартире, и дополнительные, за нарушение которых </w:t>
      </w:r>
      <w:r w:rsidR="00961B41" w:rsidRPr="0075448A">
        <w:rPr>
          <w:rFonts w:ascii="Times New Roman" w:hAnsi="Times New Roman" w:cs="Times New Roman"/>
          <w:sz w:val="28"/>
          <w:szCs w:val="28"/>
        </w:rPr>
        <w:t>проживающий</w:t>
      </w:r>
      <w:r w:rsidR="001C1E25" w:rsidRPr="0075448A">
        <w:rPr>
          <w:rFonts w:ascii="Times New Roman" w:hAnsi="Times New Roman" w:cs="Times New Roman"/>
          <w:sz w:val="28"/>
          <w:szCs w:val="28"/>
        </w:rPr>
        <w:t xml:space="preserve"> получает замечание.</w:t>
      </w:r>
      <w:r w:rsidR="00CB345B">
        <w:rPr>
          <w:rFonts w:ascii="Times New Roman" w:hAnsi="Times New Roman" w:cs="Times New Roman"/>
          <w:sz w:val="28"/>
          <w:szCs w:val="28"/>
        </w:rPr>
        <w:t xml:space="preserve"> </w:t>
      </w:r>
      <w:r w:rsidR="001C1E25" w:rsidRPr="0075448A">
        <w:rPr>
          <w:rFonts w:ascii="Times New Roman" w:hAnsi="Times New Roman" w:cs="Times New Roman"/>
          <w:sz w:val="28"/>
          <w:szCs w:val="28"/>
        </w:rPr>
        <w:t xml:space="preserve">Чтобы правила соблюдались, каждый несовершеннолетний в момент зачисления в </w:t>
      </w:r>
      <w:r w:rsidR="00961B41" w:rsidRPr="0075448A">
        <w:rPr>
          <w:rFonts w:ascii="Times New Roman" w:hAnsi="Times New Roman" w:cs="Times New Roman"/>
          <w:sz w:val="28"/>
          <w:szCs w:val="28"/>
        </w:rPr>
        <w:t>учебную</w:t>
      </w:r>
      <w:r w:rsidR="001C1E25" w:rsidRPr="0075448A">
        <w:rPr>
          <w:rFonts w:ascii="Times New Roman" w:hAnsi="Times New Roman" w:cs="Times New Roman"/>
          <w:sz w:val="28"/>
          <w:szCs w:val="28"/>
        </w:rPr>
        <w:t xml:space="preserve"> квартиру должен понимать их серьезность и неукоснительность.</w:t>
      </w:r>
    </w:p>
    <w:p w:rsidR="001C1E25" w:rsidRPr="0075448A" w:rsidRDefault="001C1E25" w:rsidP="001C1E25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 xml:space="preserve">Контроль режимных моментов в квартире производит </w:t>
      </w:r>
      <w:r w:rsidR="007512A2">
        <w:rPr>
          <w:rFonts w:ascii="Times New Roman" w:hAnsi="Times New Roman" w:cs="Times New Roman"/>
          <w:sz w:val="28"/>
          <w:szCs w:val="28"/>
        </w:rPr>
        <w:t>наставник</w:t>
      </w:r>
      <w:r w:rsidRPr="0075448A">
        <w:rPr>
          <w:rFonts w:ascii="Times New Roman" w:hAnsi="Times New Roman" w:cs="Times New Roman"/>
          <w:sz w:val="28"/>
          <w:szCs w:val="28"/>
        </w:rPr>
        <w:t>.</w:t>
      </w:r>
    </w:p>
    <w:p w:rsidR="00FC0971" w:rsidRDefault="001C1E25" w:rsidP="001C1E25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Утром в будние дни он помогает подросткам вовремя проснуться, п</w:t>
      </w:r>
      <w:r w:rsidR="00961B41" w:rsidRPr="0075448A">
        <w:rPr>
          <w:rFonts w:ascii="Times New Roman" w:hAnsi="Times New Roman" w:cs="Times New Roman"/>
          <w:sz w:val="28"/>
          <w:szCs w:val="28"/>
        </w:rPr>
        <w:t>омогает с организацией завтрака. С</w:t>
      </w:r>
      <w:r w:rsidRPr="0075448A">
        <w:rPr>
          <w:rFonts w:ascii="Times New Roman" w:hAnsi="Times New Roman" w:cs="Times New Roman"/>
          <w:sz w:val="28"/>
          <w:szCs w:val="28"/>
        </w:rPr>
        <w:t xml:space="preserve">ледит, чтобы </w:t>
      </w:r>
      <w:r w:rsidR="00961B41" w:rsidRPr="0075448A">
        <w:rPr>
          <w:rFonts w:ascii="Times New Roman" w:hAnsi="Times New Roman" w:cs="Times New Roman"/>
          <w:sz w:val="28"/>
          <w:szCs w:val="28"/>
        </w:rPr>
        <w:t>проживающие</w:t>
      </w:r>
      <w:r w:rsidRPr="0075448A">
        <w:rPr>
          <w:rFonts w:ascii="Times New Roman" w:hAnsi="Times New Roman" w:cs="Times New Roman"/>
          <w:sz w:val="28"/>
          <w:szCs w:val="28"/>
        </w:rPr>
        <w:t xml:space="preserve"> не опаздывали на занятия Хозяйственно-бытовые задачи, такие как уборка, стирка, декорация помещений, мелкий ремонт, </w:t>
      </w:r>
      <w:r w:rsidR="00961B41" w:rsidRPr="0075448A">
        <w:rPr>
          <w:rFonts w:ascii="Times New Roman" w:hAnsi="Times New Roman" w:cs="Times New Roman"/>
          <w:sz w:val="28"/>
          <w:szCs w:val="28"/>
        </w:rPr>
        <w:t>получение</w:t>
      </w:r>
      <w:r w:rsidRPr="0075448A">
        <w:rPr>
          <w:rFonts w:ascii="Times New Roman" w:hAnsi="Times New Roman" w:cs="Times New Roman"/>
          <w:sz w:val="28"/>
          <w:szCs w:val="28"/>
        </w:rPr>
        <w:t xml:space="preserve"> продуктов и т.п., выполняются </w:t>
      </w:r>
    </w:p>
    <w:p w:rsidR="00FC0971" w:rsidRDefault="00FC0971" w:rsidP="001C1E25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1E25" w:rsidRPr="0075448A" w:rsidRDefault="001C1E25" w:rsidP="001C1E25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 xml:space="preserve">совместно с подростками. Участие </w:t>
      </w:r>
      <w:r w:rsidR="00961B41" w:rsidRPr="0075448A">
        <w:rPr>
          <w:rFonts w:ascii="Times New Roman" w:hAnsi="Times New Roman" w:cs="Times New Roman"/>
          <w:sz w:val="28"/>
          <w:szCs w:val="28"/>
        </w:rPr>
        <w:t>проживающих</w:t>
      </w:r>
      <w:r w:rsidRPr="0075448A">
        <w:rPr>
          <w:rFonts w:ascii="Times New Roman" w:hAnsi="Times New Roman" w:cs="Times New Roman"/>
          <w:sz w:val="28"/>
          <w:szCs w:val="28"/>
        </w:rPr>
        <w:t xml:space="preserve"> в хозяйственно-бытовой и прочей деятельности строится не на принуждении, а на развитии сознательности и мотивации к действию.</w:t>
      </w:r>
    </w:p>
    <w:p w:rsidR="001C1E25" w:rsidRPr="0075448A" w:rsidRDefault="0075448A" w:rsidP="001C1E25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</w:t>
      </w:r>
      <w:r w:rsidR="001C1E25" w:rsidRPr="0075448A">
        <w:rPr>
          <w:rFonts w:ascii="Times New Roman" w:hAnsi="Times New Roman" w:cs="Times New Roman"/>
          <w:sz w:val="28"/>
          <w:szCs w:val="28"/>
        </w:rPr>
        <w:t xml:space="preserve"> </w:t>
      </w:r>
      <w:r w:rsidR="00E42212" w:rsidRPr="0075448A">
        <w:rPr>
          <w:rFonts w:ascii="Times New Roman" w:hAnsi="Times New Roman" w:cs="Times New Roman"/>
          <w:sz w:val="28"/>
          <w:szCs w:val="28"/>
        </w:rPr>
        <w:t>учебной</w:t>
      </w:r>
      <w:r w:rsidR="001C1E25" w:rsidRPr="0075448A">
        <w:rPr>
          <w:rFonts w:ascii="Times New Roman" w:hAnsi="Times New Roman" w:cs="Times New Roman"/>
          <w:sz w:val="28"/>
          <w:szCs w:val="28"/>
        </w:rPr>
        <w:t xml:space="preserve"> квартиры активно применяет такие методы мотивации как соревнование, поощрения и наказания. Поощрение отмечается в </w:t>
      </w:r>
      <w:r w:rsidR="00E42212" w:rsidRPr="0075448A">
        <w:rPr>
          <w:rFonts w:ascii="Times New Roman" w:hAnsi="Times New Roman" w:cs="Times New Roman"/>
          <w:sz w:val="28"/>
          <w:szCs w:val="28"/>
        </w:rPr>
        <w:t>учебной</w:t>
      </w:r>
      <w:r w:rsidR="001C1E25" w:rsidRPr="0075448A">
        <w:rPr>
          <w:rFonts w:ascii="Times New Roman" w:hAnsi="Times New Roman" w:cs="Times New Roman"/>
          <w:sz w:val="28"/>
          <w:szCs w:val="28"/>
        </w:rPr>
        <w:t xml:space="preserve"> квартире в виде определенной суммы баллов. Наказание может быть в форме выговора (за нарушение основных правил проживания) или замечания (нарушение дополнительных правил).</w:t>
      </w:r>
    </w:p>
    <w:p w:rsidR="00E42212" w:rsidRPr="0075448A" w:rsidRDefault="002C329E" w:rsidP="002C329E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48A">
        <w:rPr>
          <w:rFonts w:ascii="Times New Roman" w:hAnsi="Times New Roman" w:cs="Times New Roman"/>
          <w:b/>
          <w:sz w:val="28"/>
          <w:szCs w:val="28"/>
        </w:rPr>
        <w:t>Работа с проживающим</w:t>
      </w:r>
    </w:p>
    <w:p w:rsidR="0075448A" w:rsidRDefault="002C329E" w:rsidP="002C329E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Зачисление выпускника в учебную квартиру производится на основании приказа директора учреждения. Решение о зачислении доводится до сведения ребенка.</w:t>
      </w:r>
      <w:r w:rsidR="007544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329E" w:rsidRPr="0075448A" w:rsidRDefault="002C329E" w:rsidP="002C329E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Заселяемый в учебную квартиру должен быть ознакомлен под роспись с</w:t>
      </w:r>
      <w:r w:rsidR="00293BEF" w:rsidRPr="0075448A">
        <w:rPr>
          <w:rFonts w:ascii="Times New Roman" w:hAnsi="Times New Roman" w:cs="Times New Roman"/>
          <w:sz w:val="28"/>
          <w:szCs w:val="28"/>
        </w:rPr>
        <w:t xml:space="preserve"> </w:t>
      </w:r>
      <w:r w:rsidRPr="0075448A">
        <w:rPr>
          <w:rFonts w:ascii="Times New Roman" w:hAnsi="Times New Roman" w:cs="Times New Roman"/>
          <w:sz w:val="28"/>
          <w:szCs w:val="28"/>
        </w:rPr>
        <w:t>«Правилами внутреннего распорядка для проживающих в учебной квартире «В будущее – с уверенностью», после чего он имеет право вселиться в учебную квартиру.</w:t>
      </w:r>
    </w:p>
    <w:p w:rsidR="002C329E" w:rsidRPr="0075448A" w:rsidRDefault="002C329E" w:rsidP="002C329E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b/>
          <w:sz w:val="28"/>
          <w:szCs w:val="28"/>
        </w:rPr>
        <w:t>Личные вещи</w:t>
      </w:r>
      <w:r w:rsidRPr="0075448A">
        <w:rPr>
          <w:rFonts w:ascii="Times New Roman" w:hAnsi="Times New Roman" w:cs="Times New Roman"/>
          <w:sz w:val="28"/>
          <w:szCs w:val="28"/>
        </w:rPr>
        <w:t xml:space="preserve"> несовершеннолетнего тщательно осматриваются и принимаются </w:t>
      </w:r>
      <w:r w:rsidR="00DB158D">
        <w:rPr>
          <w:rFonts w:ascii="Times New Roman" w:hAnsi="Times New Roman" w:cs="Times New Roman"/>
          <w:sz w:val="28"/>
          <w:szCs w:val="28"/>
        </w:rPr>
        <w:t>наставником</w:t>
      </w:r>
      <w:r w:rsidRPr="0075448A">
        <w:rPr>
          <w:rFonts w:ascii="Times New Roman" w:hAnsi="Times New Roman" w:cs="Times New Roman"/>
          <w:sz w:val="28"/>
          <w:szCs w:val="28"/>
        </w:rPr>
        <w:t xml:space="preserve"> по описи (см. Приложение</w:t>
      </w:r>
      <w:r w:rsidR="00287C52" w:rsidRPr="0075448A">
        <w:rPr>
          <w:rFonts w:ascii="Times New Roman" w:hAnsi="Times New Roman" w:cs="Times New Roman"/>
          <w:sz w:val="28"/>
          <w:szCs w:val="28"/>
        </w:rPr>
        <w:t xml:space="preserve"> № 4</w:t>
      </w:r>
      <w:r w:rsidRPr="0075448A">
        <w:rPr>
          <w:rFonts w:ascii="Times New Roman" w:hAnsi="Times New Roman" w:cs="Times New Roman"/>
          <w:sz w:val="28"/>
          <w:szCs w:val="28"/>
        </w:rPr>
        <w:t xml:space="preserve">). Согласно правилам проживания, в </w:t>
      </w:r>
      <w:r w:rsidR="008A7F0E" w:rsidRPr="0075448A">
        <w:rPr>
          <w:rFonts w:ascii="Times New Roman" w:hAnsi="Times New Roman" w:cs="Times New Roman"/>
          <w:sz w:val="28"/>
          <w:szCs w:val="28"/>
        </w:rPr>
        <w:t>учебную</w:t>
      </w:r>
      <w:r w:rsidRPr="0075448A">
        <w:rPr>
          <w:rFonts w:ascii="Times New Roman" w:hAnsi="Times New Roman" w:cs="Times New Roman"/>
          <w:sz w:val="28"/>
          <w:szCs w:val="28"/>
        </w:rPr>
        <w:t xml:space="preserve"> квартиру нельзя приносить острые, колющие и режущие предметы, любые лекарственные препараты. Лекарства, назначенные врачом, несовершеннолетний обязан передать на хранение медицинскому работнику вместе с рецептом, где указана дозировка и кратность приема.</w:t>
      </w:r>
      <w:r w:rsidR="008204F0" w:rsidRPr="0075448A">
        <w:rPr>
          <w:rFonts w:ascii="Times New Roman" w:hAnsi="Times New Roman" w:cs="Times New Roman"/>
          <w:sz w:val="28"/>
          <w:szCs w:val="28"/>
        </w:rPr>
        <w:t xml:space="preserve"> </w:t>
      </w:r>
      <w:r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>Проживание в</w:t>
      </w:r>
      <w:r w:rsidR="004230AF"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>ыпускника</w:t>
      </w:r>
      <w:r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230AF"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>учебной</w:t>
      </w:r>
      <w:r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квартире предусматривает разделение ответственности и реализуется посредством подписания</w:t>
      </w:r>
      <w:r w:rsidRPr="00754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>плана</w:t>
      </w:r>
      <w:r w:rsidR="008204F0"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проживания</w:t>
      </w:r>
      <w:r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329E" w:rsidRPr="0075448A" w:rsidRDefault="002C329E" w:rsidP="002C329E">
      <w:pPr>
        <w:tabs>
          <w:tab w:val="left" w:pos="345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плана</w:t>
      </w:r>
      <w:r w:rsidR="00287C52"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>-проживания</w:t>
      </w:r>
      <w:r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в</w:t>
      </w:r>
      <w:r w:rsidRPr="00754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карте ведения случая</w:t>
      </w:r>
      <w:r w:rsidR="004230AF" w:rsidRPr="00754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(см Приложение</w:t>
      </w:r>
      <w:r w:rsidR="00287C52" w:rsidRPr="00754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№5</w:t>
      </w:r>
      <w:r w:rsidR="004230AF" w:rsidRPr="00754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C0971" w:rsidRDefault="004230AF" w:rsidP="007512A2">
      <w:pPr>
        <w:spacing w:after="0"/>
        <w:ind w:left="14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программа сопровождаемого проживания предполагает подготовку выпускников, принимающих участие в проекте, по направлениям: «Самообслуживание», «Самоорганизация», «</w:t>
      </w:r>
      <w:proofErr w:type="spellStart"/>
      <w:r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Саморегуляция</w:t>
      </w:r>
      <w:proofErr w:type="spellEnd"/>
      <w:r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Важным моментом является то, что проживающие в учебной квартире обладают свободой выбора содержания подготовки по этим направлениям. Каждый ребенок совместно с </w:t>
      </w:r>
      <w:r w:rsidR="00DB158D"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наставником</w:t>
      </w:r>
      <w:r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осуществляющим непосредственное сопровождение проживания в учебной квартире, перед заселением в </w:t>
      </w:r>
      <w:r w:rsidR="0052359F"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>учебную</w:t>
      </w:r>
      <w:r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квартиру определяет индивидуальные цели и задачи сопровождаемого проживания, исходя из имеющихся у него навыков, умений и осознанных желаний. Как уже упоминалось, все эти сведения отражаются в «</w:t>
      </w:r>
      <w:r w:rsidR="00682EC6"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>лане</w:t>
      </w:r>
      <w:r w:rsidR="00682EC6"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>-проживания</w:t>
      </w:r>
      <w:r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E792E"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8E792E" w:rsidRPr="0075448A">
        <w:rPr>
          <w:rFonts w:ascii="Times New Roman" w:hAnsi="Times New Roman" w:cs="Times New Roman"/>
          <w:sz w:val="28"/>
          <w:szCs w:val="28"/>
        </w:rPr>
        <w:t xml:space="preserve">Во время проживания в учебной квартире ребенок ведет «Дневник проживания», в котором отмечает порядковый день проживания, планируемые на этот день дела, выполненные за день дела, оценку их выполнения. По завершению недельного срока проживания </w:t>
      </w:r>
    </w:p>
    <w:p w:rsidR="00FC0971" w:rsidRDefault="00FC0971" w:rsidP="007512A2">
      <w:pPr>
        <w:spacing w:after="0"/>
        <w:ind w:left="14" w:right="14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FC0971" w:rsidRDefault="00FC0971" w:rsidP="008E792E">
      <w:pPr>
        <w:spacing w:after="0"/>
        <w:ind w:left="14" w:right="14" w:firstLine="562"/>
        <w:rPr>
          <w:rFonts w:ascii="Times New Roman" w:hAnsi="Times New Roman" w:cs="Times New Roman"/>
          <w:sz w:val="28"/>
          <w:szCs w:val="28"/>
        </w:rPr>
      </w:pPr>
    </w:p>
    <w:p w:rsidR="008E792E" w:rsidRPr="0075448A" w:rsidRDefault="008E792E" w:rsidP="007512A2">
      <w:pPr>
        <w:spacing w:after="0"/>
        <w:ind w:left="14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подводятся промежуточные итоги с целью определения, что из запланированного было выполнено, а что нет.</w:t>
      </w:r>
    </w:p>
    <w:p w:rsidR="003D78F4" w:rsidRPr="0075448A" w:rsidRDefault="008E792E" w:rsidP="007512A2">
      <w:pPr>
        <w:spacing w:after="0"/>
        <w:ind w:left="14" w:right="14" w:firstLine="5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Выпускники, освоившие заявленные навыки на минимальном уровне, имеют право пройти программу повторно</w:t>
      </w:r>
      <w:r w:rsidR="003D78F4" w:rsidRPr="0075448A">
        <w:rPr>
          <w:rFonts w:ascii="Times New Roman" w:hAnsi="Times New Roman" w:cs="Times New Roman"/>
          <w:sz w:val="28"/>
          <w:szCs w:val="28"/>
        </w:rPr>
        <w:t xml:space="preserve">. </w:t>
      </w:r>
      <w:r w:rsidRPr="00754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78F4" w:rsidRPr="0075448A" w:rsidRDefault="003D78F4" w:rsidP="007512A2">
      <w:pPr>
        <w:spacing w:after="0"/>
        <w:ind w:left="14" w:right="14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«Дневник проживания» является средством текущего и промежуточного контроля.</w:t>
      </w:r>
    </w:p>
    <w:p w:rsidR="003D78F4" w:rsidRPr="0075448A" w:rsidRDefault="003D78F4" w:rsidP="007512A2">
      <w:pPr>
        <w:ind w:left="14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Во время проживания в учебной квартире выпускник должен осуществить следующие мероприятия в</w:t>
      </w:r>
      <w:r w:rsidRPr="0075448A">
        <w:rPr>
          <w:rFonts w:ascii="Times New Roman" w:hAnsi="Times New Roman" w:cs="Times New Roman"/>
          <w:i/>
          <w:sz w:val="28"/>
          <w:szCs w:val="28"/>
        </w:rPr>
        <w:t xml:space="preserve"> области самообслуживания:</w:t>
      </w:r>
    </w:p>
    <w:p w:rsidR="003D78F4" w:rsidRPr="0075448A" w:rsidRDefault="003D78F4" w:rsidP="003D78F4">
      <w:pPr>
        <w:numPr>
          <w:ilvl w:val="0"/>
          <w:numId w:val="3"/>
        </w:numPr>
        <w:spacing w:after="47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распределение временных ресурсов;</w:t>
      </w:r>
    </w:p>
    <w:p w:rsidR="003D78F4" w:rsidRPr="0075448A" w:rsidRDefault="003D78F4" w:rsidP="003D78F4">
      <w:pPr>
        <w:numPr>
          <w:ilvl w:val="0"/>
          <w:numId w:val="3"/>
        </w:numPr>
        <w:spacing w:after="22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 xml:space="preserve">стирка личных вещей и уход за </w:t>
      </w:r>
      <w:r w:rsidR="000D39F4" w:rsidRPr="0075448A">
        <w:rPr>
          <w:rFonts w:ascii="Times New Roman" w:hAnsi="Times New Roman" w:cs="Times New Roman"/>
          <w:sz w:val="28"/>
          <w:szCs w:val="28"/>
        </w:rPr>
        <w:t>ними</w:t>
      </w:r>
      <w:r w:rsidRPr="0075448A">
        <w:rPr>
          <w:rFonts w:ascii="Times New Roman" w:hAnsi="Times New Roman" w:cs="Times New Roman"/>
          <w:sz w:val="28"/>
          <w:szCs w:val="28"/>
        </w:rPr>
        <w:t>;</w:t>
      </w:r>
    </w:p>
    <w:p w:rsidR="003D78F4" w:rsidRPr="0075448A" w:rsidRDefault="003D78F4" w:rsidP="003D78F4">
      <w:pPr>
        <w:numPr>
          <w:ilvl w:val="0"/>
          <w:numId w:val="3"/>
        </w:numPr>
        <w:spacing w:after="22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уборка квартиры;</w:t>
      </w:r>
    </w:p>
    <w:p w:rsidR="003D78F4" w:rsidRPr="0075448A" w:rsidRDefault="003D78F4" w:rsidP="003D78F4">
      <w:pPr>
        <w:numPr>
          <w:ilvl w:val="0"/>
          <w:numId w:val="3"/>
        </w:numPr>
        <w:spacing w:after="22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использование чистящих средств;</w:t>
      </w:r>
    </w:p>
    <w:p w:rsidR="003D78F4" w:rsidRPr="0075448A" w:rsidRDefault="003D78F4" w:rsidP="003D78F4">
      <w:pPr>
        <w:numPr>
          <w:ilvl w:val="0"/>
          <w:numId w:val="3"/>
        </w:numPr>
        <w:spacing w:after="22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составление меню;</w:t>
      </w:r>
    </w:p>
    <w:p w:rsidR="003D78F4" w:rsidRPr="0075448A" w:rsidRDefault="003D78F4" w:rsidP="003D78F4">
      <w:pPr>
        <w:numPr>
          <w:ilvl w:val="0"/>
          <w:numId w:val="3"/>
        </w:numPr>
        <w:spacing w:after="22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закупка продуктов питания;</w:t>
      </w:r>
    </w:p>
    <w:p w:rsidR="003D78F4" w:rsidRPr="0075448A" w:rsidRDefault="003D78F4" w:rsidP="003D78F4">
      <w:pPr>
        <w:numPr>
          <w:ilvl w:val="0"/>
          <w:numId w:val="3"/>
        </w:numPr>
        <w:spacing w:after="22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имеющихся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денежных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средств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весь </w:t>
      </w:r>
      <w:r w:rsidRPr="0075448A">
        <w:rPr>
          <w:rFonts w:ascii="Times New Roman" w:hAnsi="Times New Roman" w:cs="Times New Roman"/>
          <w:sz w:val="28"/>
          <w:szCs w:val="28"/>
        </w:rPr>
        <w:tab/>
        <w:t>период проживания;</w:t>
      </w:r>
    </w:p>
    <w:p w:rsidR="000D39F4" w:rsidRPr="0075448A" w:rsidRDefault="000D39F4" w:rsidP="000D39F4">
      <w:pPr>
        <w:numPr>
          <w:ilvl w:val="0"/>
          <w:numId w:val="3"/>
        </w:numPr>
        <w:spacing w:after="22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приготовление первых, вторых и третьих блюд.</w:t>
      </w:r>
    </w:p>
    <w:p w:rsidR="000D39F4" w:rsidRPr="0075448A" w:rsidRDefault="000D39F4" w:rsidP="000D39F4">
      <w:pPr>
        <w:ind w:left="14" w:right="14" w:firstLine="569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Кроме того, в период проживания в учебной квартире выпускник должен продемонстрировать:</w:t>
      </w:r>
    </w:p>
    <w:p w:rsidR="000D39F4" w:rsidRPr="0075448A" w:rsidRDefault="000D39F4" w:rsidP="000D39F4">
      <w:pPr>
        <w:numPr>
          <w:ilvl w:val="0"/>
          <w:numId w:val="3"/>
        </w:numPr>
        <w:spacing w:after="22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способность планировать свою деятельность;</w:t>
      </w:r>
    </w:p>
    <w:p w:rsidR="000D39F4" w:rsidRPr="0075448A" w:rsidRDefault="000D39F4" w:rsidP="000D39F4">
      <w:pPr>
        <w:numPr>
          <w:ilvl w:val="0"/>
          <w:numId w:val="3"/>
        </w:numPr>
        <w:spacing w:after="22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способность нести ответственность за принятые решения;</w:t>
      </w:r>
    </w:p>
    <w:p w:rsidR="000D39F4" w:rsidRPr="0075448A" w:rsidRDefault="000D39F4" w:rsidP="000D39F4">
      <w:pPr>
        <w:numPr>
          <w:ilvl w:val="0"/>
          <w:numId w:val="3"/>
        </w:numPr>
        <w:spacing w:after="22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способность выполнять взятые на себя обязательства;</w:t>
      </w:r>
    </w:p>
    <w:p w:rsidR="000D39F4" w:rsidRPr="0075448A" w:rsidRDefault="000D39F4" w:rsidP="000D39F4">
      <w:pPr>
        <w:numPr>
          <w:ilvl w:val="0"/>
          <w:numId w:val="3"/>
        </w:numPr>
        <w:spacing w:after="22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способность критически и адекватно оценивать свою деятельность.</w:t>
      </w:r>
    </w:p>
    <w:p w:rsidR="007512A2" w:rsidRDefault="007512A2" w:rsidP="00DB158D">
      <w:pPr>
        <w:spacing w:after="22" w:line="252" w:lineRule="auto"/>
        <w:ind w:right="14"/>
        <w:rPr>
          <w:rFonts w:ascii="Times New Roman" w:hAnsi="Times New Roman" w:cs="Times New Roman"/>
          <w:b/>
          <w:sz w:val="28"/>
          <w:szCs w:val="28"/>
        </w:rPr>
      </w:pPr>
    </w:p>
    <w:p w:rsidR="007512A2" w:rsidRDefault="007512A2" w:rsidP="00DB158D">
      <w:pPr>
        <w:spacing w:after="22" w:line="252" w:lineRule="auto"/>
        <w:ind w:right="14"/>
        <w:rPr>
          <w:rFonts w:ascii="Times New Roman" w:hAnsi="Times New Roman" w:cs="Times New Roman"/>
          <w:b/>
          <w:sz w:val="28"/>
          <w:szCs w:val="28"/>
        </w:rPr>
      </w:pPr>
    </w:p>
    <w:p w:rsidR="004707A7" w:rsidRPr="0075448A" w:rsidRDefault="004707A7" w:rsidP="00DB158D">
      <w:pPr>
        <w:spacing w:after="22" w:line="252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b/>
          <w:sz w:val="28"/>
          <w:szCs w:val="28"/>
        </w:rPr>
        <w:t>Закрытие случая и мониторинг</w:t>
      </w:r>
    </w:p>
    <w:p w:rsidR="004707A7" w:rsidRPr="0075448A" w:rsidRDefault="004707A7" w:rsidP="004707A7">
      <w:pPr>
        <w:spacing w:after="22" w:line="252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75448A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из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учебной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квартиры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производится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соответствующего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приказа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директора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учреждения. </w:t>
      </w:r>
      <w:r w:rsidRPr="0075448A">
        <w:rPr>
          <w:rFonts w:ascii="Times New Roman" w:hAnsi="Times New Roman" w:cs="Times New Roman"/>
          <w:sz w:val="28"/>
          <w:szCs w:val="28"/>
        </w:rPr>
        <w:tab/>
        <w:t>Отчисление происходит в следующих случаях:</w:t>
      </w:r>
    </w:p>
    <w:p w:rsidR="004707A7" w:rsidRPr="0075448A" w:rsidRDefault="004707A7" w:rsidP="004707A7">
      <w:pPr>
        <w:spacing w:after="22" w:line="252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- Завершение работы со случаем в связи с выполнением индивидуальной программы социализации;</w:t>
      </w:r>
    </w:p>
    <w:p w:rsidR="004707A7" w:rsidRPr="0075448A" w:rsidRDefault="004707A7" w:rsidP="004707A7">
      <w:pPr>
        <w:spacing w:after="22" w:line="252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- Личное заявление воспитанника с просьбой отчислить его из учебной квартиры;</w:t>
      </w:r>
    </w:p>
    <w:p w:rsidR="00667FB8" w:rsidRPr="0075448A" w:rsidRDefault="004707A7" w:rsidP="004707A7">
      <w:pPr>
        <w:spacing w:after="22" w:line="252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- Грубое или систематическое нарушение правил проживания в учебной квартире.</w:t>
      </w:r>
      <w:r w:rsidR="00667FB8" w:rsidRPr="007544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707A7" w:rsidRPr="0075448A" w:rsidRDefault="00667FB8" w:rsidP="004707A7">
      <w:pPr>
        <w:spacing w:after="22" w:line="252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 xml:space="preserve"> </w:t>
      </w:r>
      <w:r w:rsidR="002F00CF" w:rsidRPr="0075448A">
        <w:rPr>
          <w:rFonts w:ascii="Times New Roman" w:hAnsi="Times New Roman" w:cs="Times New Roman"/>
          <w:sz w:val="28"/>
          <w:szCs w:val="28"/>
        </w:rPr>
        <w:t xml:space="preserve">      </w:t>
      </w:r>
      <w:r w:rsidRPr="0075448A">
        <w:rPr>
          <w:rFonts w:ascii="Times New Roman" w:hAnsi="Times New Roman" w:cs="Times New Roman"/>
          <w:sz w:val="28"/>
          <w:szCs w:val="28"/>
        </w:rPr>
        <w:t xml:space="preserve">Перед отчислением из учебной квартиры по причине выполнения программы,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выпускник </w:t>
      </w:r>
      <w:r w:rsidRPr="0075448A">
        <w:rPr>
          <w:rFonts w:ascii="Times New Roman" w:hAnsi="Times New Roman" w:cs="Times New Roman"/>
          <w:sz w:val="28"/>
          <w:szCs w:val="28"/>
        </w:rPr>
        <w:tab/>
        <w:t>заполняет</w:t>
      </w:r>
      <w:r w:rsidRPr="00754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48A">
        <w:rPr>
          <w:rFonts w:ascii="Times New Roman" w:hAnsi="Times New Roman" w:cs="Times New Roman"/>
          <w:b/>
          <w:sz w:val="28"/>
          <w:szCs w:val="28"/>
        </w:rPr>
        <w:tab/>
        <w:t xml:space="preserve">форму </w:t>
      </w:r>
      <w:r w:rsidRPr="0075448A">
        <w:rPr>
          <w:rFonts w:ascii="Times New Roman" w:hAnsi="Times New Roman" w:cs="Times New Roman"/>
          <w:b/>
          <w:sz w:val="28"/>
          <w:szCs w:val="28"/>
        </w:rPr>
        <w:tab/>
        <w:t xml:space="preserve">завершающей </w:t>
      </w:r>
      <w:r w:rsidRPr="0075448A">
        <w:rPr>
          <w:rFonts w:ascii="Times New Roman" w:hAnsi="Times New Roman" w:cs="Times New Roman"/>
          <w:b/>
          <w:sz w:val="28"/>
          <w:szCs w:val="28"/>
        </w:rPr>
        <w:tab/>
        <w:t>оценки,</w:t>
      </w:r>
      <w:r w:rsidRPr="0075448A">
        <w:rPr>
          <w:rFonts w:ascii="Times New Roman" w:hAnsi="Times New Roman" w:cs="Times New Roman"/>
          <w:sz w:val="28"/>
          <w:szCs w:val="28"/>
        </w:rPr>
        <w:t xml:space="preserve"> </w:t>
      </w:r>
      <w:r w:rsidRPr="0075448A">
        <w:rPr>
          <w:rFonts w:ascii="Times New Roman" w:hAnsi="Times New Roman" w:cs="Times New Roman"/>
          <w:sz w:val="28"/>
          <w:szCs w:val="28"/>
        </w:rPr>
        <w:tab/>
        <w:t>где анализирует основные изменения и достижения, произошедшие в его жизненной ситуации (см. Приложение</w:t>
      </w:r>
      <w:r w:rsidR="003B0D2A" w:rsidRPr="0075448A">
        <w:rPr>
          <w:rFonts w:ascii="Times New Roman" w:hAnsi="Times New Roman" w:cs="Times New Roman"/>
          <w:sz w:val="28"/>
          <w:szCs w:val="28"/>
        </w:rPr>
        <w:t xml:space="preserve"> № 6</w:t>
      </w:r>
      <w:r w:rsidRPr="0075448A">
        <w:rPr>
          <w:rFonts w:ascii="Times New Roman" w:hAnsi="Times New Roman" w:cs="Times New Roman"/>
          <w:sz w:val="28"/>
          <w:szCs w:val="28"/>
        </w:rPr>
        <w:t>). Данная форма является средством итогового контроля.</w:t>
      </w:r>
    </w:p>
    <w:p w:rsidR="00D567BC" w:rsidRDefault="00D567BC" w:rsidP="00D567BC">
      <w:pPr>
        <w:ind w:left="14" w:right="14" w:firstLine="562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Также осуществляется фиксация достижений проживающего по следующим направлениям:</w:t>
      </w:r>
    </w:p>
    <w:p w:rsidR="007512A2" w:rsidRDefault="007512A2" w:rsidP="00D567BC">
      <w:pPr>
        <w:ind w:left="14" w:right="14" w:firstLine="562"/>
        <w:rPr>
          <w:rFonts w:ascii="Times New Roman" w:hAnsi="Times New Roman" w:cs="Times New Roman"/>
          <w:sz w:val="28"/>
          <w:szCs w:val="28"/>
        </w:rPr>
      </w:pPr>
    </w:p>
    <w:p w:rsidR="007512A2" w:rsidRPr="0075448A" w:rsidRDefault="007512A2" w:rsidP="00D567BC">
      <w:pPr>
        <w:ind w:left="14" w:right="14" w:firstLine="562"/>
        <w:rPr>
          <w:rFonts w:ascii="Times New Roman" w:hAnsi="Times New Roman" w:cs="Times New Roman"/>
          <w:sz w:val="28"/>
          <w:szCs w:val="28"/>
        </w:rPr>
      </w:pPr>
    </w:p>
    <w:p w:rsidR="00D567BC" w:rsidRPr="007512A2" w:rsidRDefault="00D567BC" w:rsidP="007512A2">
      <w:pPr>
        <w:pStyle w:val="a4"/>
        <w:numPr>
          <w:ilvl w:val="0"/>
          <w:numId w:val="4"/>
        </w:numPr>
        <w:spacing w:after="22" w:line="252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512A2">
        <w:rPr>
          <w:rFonts w:ascii="Times New Roman" w:hAnsi="Times New Roman" w:cs="Times New Roman"/>
          <w:sz w:val="28"/>
          <w:szCs w:val="28"/>
        </w:rPr>
        <w:t>Гигиена и здоровый образ жизни</w:t>
      </w:r>
    </w:p>
    <w:p w:rsidR="00D567BC" w:rsidRPr="007512A2" w:rsidRDefault="00D567BC" w:rsidP="007512A2">
      <w:pPr>
        <w:pStyle w:val="a4"/>
        <w:numPr>
          <w:ilvl w:val="0"/>
          <w:numId w:val="4"/>
        </w:numPr>
        <w:spacing w:after="22" w:line="252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512A2">
        <w:rPr>
          <w:rFonts w:ascii="Times New Roman" w:hAnsi="Times New Roman" w:cs="Times New Roman"/>
          <w:sz w:val="28"/>
          <w:szCs w:val="28"/>
        </w:rPr>
        <w:t>Соблюдение гигиены дома</w:t>
      </w:r>
    </w:p>
    <w:p w:rsidR="00D567BC" w:rsidRPr="007512A2" w:rsidRDefault="00D567BC" w:rsidP="007512A2">
      <w:pPr>
        <w:pStyle w:val="a4"/>
        <w:numPr>
          <w:ilvl w:val="0"/>
          <w:numId w:val="4"/>
        </w:numPr>
        <w:spacing w:after="22" w:line="252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512A2">
        <w:rPr>
          <w:rFonts w:ascii="Times New Roman" w:hAnsi="Times New Roman" w:cs="Times New Roman"/>
          <w:sz w:val="28"/>
          <w:szCs w:val="28"/>
        </w:rPr>
        <w:t>Составление бюджета</w:t>
      </w:r>
    </w:p>
    <w:p w:rsidR="007512A2" w:rsidRPr="007512A2" w:rsidRDefault="007512A2" w:rsidP="007512A2">
      <w:pPr>
        <w:pStyle w:val="a4"/>
        <w:numPr>
          <w:ilvl w:val="0"/>
          <w:numId w:val="4"/>
        </w:numPr>
        <w:spacing w:after="22" w:line="252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512A2">
        <w:rPr>
          <w:rFonts w:ascii="Times New Roman" w:hAnsi="Times New Roman" w:cs="Times New Roman"/>
          <w:sz w:val="28"/>
          <w:szCs w:val="28"/>
        </w:rPr>
        <w:t>Поход в магазин</w:t>
      </w:r>
    </w:p>
    <w:p w:rsidR="007512A2" w:rsidRPr="007512A2" w:rsidRDefault="007512A2" w:rsidP="007512A2">
      <w:pPr>
        <w:pStyle w:val="a4"/>
        <w:numPr>
          <w:ilvl w:val="0"/>
          <w:numId w:val="4"/>
        </w:numPr>
        <w:spacing w:after="22" w:line="252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512A2">
        <w:rPr>
          <w:rFonts w:ascii="Times New Roman" w:hAnsi="Times New Roman" w:cs="Times New Roman"/>
          <w:sz w:val="28"/>
          <w:szCs w:val="28"/>
        </w:rPr>
        <w:t>Кухня</w:t>
      </w:r>
    </w:p>
    <w:p w:rsidR="007512A2" w:rsidRPr="007512A2" w:rsidRDefault="007512A2" w:rsidP="007512A2">
      <w:pPr>
        <w:pStyle w:val="a4"/>
        <w:numPr>
          <w:ilvl w:val="0"/>
          <w:numId w:val="4"/>
        </w:numPr>
        <w:spacing w:after="22" w:line="252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512A2">
        <w:rPr>
          <w:rFonts w:ascii="Times New Roman" w:hAnsi="Times New Roman" w:cs="Times New Roman"/>
          <w:sz w:val="28"/>
          <w:szCs w:val="28"/>
        </w:rPr>
        <w:t>Столовая</w:t>
      </w:r>
    </w:p>
    <w:p w:rsidR="007512A2" w:rsidRDefault="007512A2" w:rsidP="007512A2">
      <w:pPr>
        <w:spacing w:after="22" w:line="252" w:lineRule="auto"/>
        <w:ind w:left="1473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D567BC" w:rsidRDefault="00D567BC" w:rsidP="00D567BC">
      <w:pPr>
        <w:spacing w:after="47"/>
        <w:ind w:left="14" w:right="14" w:firstLine="554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Критерии оценивания деятельности выпускника, проживающего в учебной квартире при использовани</w:t>
      </w:r>
      <w:r w:rsidR="000B2510" w:rsidRPr="0075448A">
        <w:rPr>
          <w:rFonts w:ascii="Times New Roman" w:hAnsi="Times New Roman" w:cs="Times New Roman"/>
          <w:sz w:val="28"/>
          <w:szCs w:val="28"/>
        </w:rPr>
        <w:t>и</w:t>
      </w:r>
      <w:r w:rsidRPr="0075448A">
        <w:rPr>
          <w:rFonts w:ascii="Times New Roman" w:hAnsi="Times New Roman" w:cs="Times New Roman"/>
          <w:sz w:val="28"/>
          <w:szCs w:val="28"/>
        </w:rPr>
        <w:t xml:space="preserve"> бальной системы следующие:</w:t>
      </w:r>
    </w:p>
    <w:p w:rsidR="00CB345B" w:rsidRPr="0075448A" w:rsidRDefault="00CB345B" w:rsidP="00D567BC">
      <w:pPr>
        <w:spacing w:after="47"/>
        <w:ind w:left="14" w:right="14" w:firstLine="554"/>
        <w:rPr>
          <w:rFonts w:ascii="Times New Roman" w:hAnsi="Times New Roman" w:cs="Times New Roman"/>
          <w:sz w:val="28"/>
          <w:szCs w:val="28"/>
        </w:rPr>
      </w:pPr>
    </w:p>
    <w:p w:rsidR="00D567BC" w:rsidRPr="0075448A" w:rsidRDefault="00D567BC" w:rsidP="00D567BC">
      <w:pPr>
        <w:numPr>
          <w:ilvl w:val="0"/>
          <w:numId w:val="3"/>
        </w:numPr>
        <w:spacing w:after="46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5 баллов - выполняет действия по самообслуживанию самостоятельно, качественно, при незначительной помощи;</w:t>
      </w:r>
    </w:p>
    <w:p w:rsidR="00D567BC" w:rsidRPr="0075448A" w:rsidRDefault="00D567BC" w:rsidP="00D567BC">
      <w:pPr>
        <w:numPr>
          <w:ilvl w:val="0"/>
          <w:numId w:val="3"/>
        </w:numPr>
        <w:spacing w:after="53" w:line="253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 xml:space="preserve">4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балла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выполняет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микропроцессы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75448A">
        <w:rPr>
          <w:rFonts w:ascii="Times New Roman" w:hAnsi="Times New Roman" w:cs="Times New Roman"/>
          <w:sz w:val="28"/>
          <w:szCs w:val="28"/>
        </w:rPr>
        <w:tab/>
        <w:t xml:space="preserve">самообслуживанию самостоятельно, однако нуждается в периодическом контроле; </w:t>
      </w:r>
    </w:p>
    <w:p w:rsidR="00D567BC" w:rsidRPr="0075448A" w:rsidRDefault="00D567BC" w:rsidP="00D567BC">
      <w:pPr>
        <w:numPr>
          <w:ilvl w:val="0"/>
          <w:numId w:val="3"/>
        </w:numPr>
        <w:spacing w:after="53" w:line="253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3 балла - выполняет действия только под контролем</w:t>
      </w:r>
    </w:p>
    <w:p w:rsidR="00D567BC" w:rsidRPr="0075448A" w:rsidRDefault="00D567BC" w:rsidP="00D567BC">
      <w:pPr>
        <w:numPr>
          <w:ilvl w:val="0"/>
          <w:numId w:val="3"/>
        </w:numPr>
        <w:spacing w:after="68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2 балла - не знает, не владеет, не выполняет.</w:t>
      </w:r>
    </w:p>
    <w:p w:rsidR="00D567BC" w:rsidRPr="0075448A" w:rsidRDefault="00D567BC" w:rsidP="00D567BC">
      <w:pPr>
        <w:spacing w:after="52"/>
        <w:ind w:left="593" w:right="14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Критериями успешности формирования социальных компетенций являются:</w:t>
      </w:r>
    </w:p>
    <w:p w:rsidR="00D567BC" w:rsidRPr="0075448A" w:rsidRDefault="00D567BC" w:rsidP="00D567BC">
      <w:pPr>
        <w:numPr>
          <w:ilvl w:val="0"/>
          <w:numId w:val="3"/>
        </w:numPr>
        <w:spacing w:after="59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Стабильное эмоциональное состояние;</w:t>
      </w:r>
    </w:p>
    <w:p w:rsidR="00D567BC" w:rsidRPr="0075448A" w:rsidRDefault="00D567BC" w:rsidP="00D567BC">
      <w:pPr>
        <w:numPr>
          <w:ilvl w:val="0"/>
          <w:numId w:val="3"/>
        </w:numPr>
        <w:spacing w:after="59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Сформированные санитарно-гигиенические навыки;</w:t>
      </w:r>
    </w:p>
    <w:p w:rsidR="00D567BC" w:rsidRPr="0075448A" w:rsidRDefault="00D567BC" w:rsidP="00D567BC">
      <w:pPr>
        <w:numPr>
          <w:ilvl w:val="0"/>
          <w:numId w:val="3"/>
        </w:numPr>
        <w:spacing w:after="74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Сформированные социально-бытовые навыки;</w:t>
      </w:r>
    </w:p>
    <w:p w:rsidR="00D567BC" w:rsidRPr="0075448A" w:rsidRDefault="00D567BC" w:rsidP="00D567BC">
      <w:pPr>
        <w:numPr>
          <w:ilvl w:val="0"/>
          <w:numId w:val="3"/>
        </w:numPr>
        <w:spacing w:after="22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75448A">
        <w:rPr>
          <w:rFonts w:ascii="Times New Roman" w:hAnsi="Times New Roman" w:cs="Times New Roman"/>
          <w:sz w:val="28"/>
          <w:szCs w:val="28"/>
        </w:rPr>
        <w:t>Сформированные навыки самоконтроля и планирования.</w:t>
      </w:r>
    </w:p>
    <w:p w:rsidR="007512A2" w:rsidRPr="00FC0971" w:rsidRDefault="007512A2" w:rsidP="007512A2">
      <w:pPr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C0971">
        <w:rPr>
          <w:rFonts w:ascii="Times New Roman" w:hAnsi="Times New Roman" w:cs="Times New Roman"/>
          <w:sz w:val="28"/>
          <w:szCs w:val="28"/>
        </w:rPr>
        <w:t>Случай закрывается с</w:t>
      </w:r>
      <w:r w:rsidRPr="00FC0971">
        <w:rPr>
          <w:rFonts w:ascii="Times New Roman" w:hAnsi="Times New Roman" w:cs="Times New Roman"/>
          <w:i/>
          <w:sz w:val="28"/>
          <w:szCs w:val="28"/>
        </w:rPr>
        <w:t xml:space="preserve"> положительной динамикой,</w:t>
      </w:r>
      <w:r w:rsidRPr="00FC0971">
        <w:rPr>
          <w:rFonts w:ascii="Times New Roman" w:hAnsi="Times New Roman" w:cs="Times New Roman"/>
          <w:sz w:val="28"/>
          <w:szCs w:val="28"/>
        </w:rPr>
        <w:t xml:space="preserve"> если хотя бы два показателя подверглись положительным изменениям в процессе работы. Во всех остальных ситуациях случай закрывается с формулировкой «без изменений».</w:t>
      </w:r>
    </w:p>
    <w:p w:rsidR="007512A2" w:rsidRPr="00FC0971" w:rsidRDefault="007512A2" w:rsidP="007512A2">
      <w:pPr>
        <w:ind w:left="579" w:right="14"/>
        <w:jc w:val="both"/>
        <w:rPr>
          <w:rFonts w:ascii="Times New Roman" w:hAnsi="Times New Roman" w:cs="Times New Roman"/>
          <w:sz w:val="28"/>
          <w:szCs w:val="28"/>
        </w:rPr>
      </w:pPr>
      <w:r w:rsidRPr="00FC0971">
        <w:rPr>
          <w:rFonts w:ascii="Times New Roman" w:hAnsi="Times New Roman" w:cs="Times New Roman"/>
          <w:sz w:val="28"/>
          <w:szCs w:val="28"/>
        </w:rPr>
        <w:t xml:space="preserve"> (см. Приложение № 7).</w:t>
      </w:r>
    </w:p>
    <w:p w:rsidR="007512A2" w:rsidRPr="00FC0971" w:rsidRDefault="007512A2" w:rsidP="007512A2">
      <w:pPr>
        <w:ind w:left="14" w:right="14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C0971">
        <w:rPr>
          <w:rFonts w:ascii="Times New Roman" w:hAnsi="Times New Roman" w:cs="Times New Roman"/>
          <w:sz w:val="28"/>
          <w:szCs w:val="28"/>
        </w:rPr>
        <w:t>Оценка динамики (мониторинг) индивидуальных достижений детей основывается на трех последовательных измерениях:</w:t>
      </w:r>
    </w:p>
    <w:p w:rsidR="007512A2" w:rsidRPr="00FC0971" w:rsidRDefault="007512A2" w:rsidP="007512A2">
      <w:pPr>
        <w:numPr>
          <w:ilvl w:val="0"/>
          <w:numId w:val="3"/>
        </w:numPr>
        <w:spacing w:after="22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FC0971">
        <w:rPr>
          <w:rFonts w:ascii="Times New Roman" w:hAnsi="Times New Roman" w:cs="Times New Roman"/>
          <w:i/>
          <w:sz w:val="28"/>
          <w:szCs w:val="28"/>
        </w:rPr>
        <w:t>начальном</w:t>
      </w:r>
      <w:r w:rsidRPr="00FC0971">
        <w:rPr>
          <w:rFonts w:ascii="Times New Roman" w:hAnsi="Times New Roman" w:cs="Times New Roman"/>
          <w:sz w:val="28"/>
          <w:szCs w:val="28"/>
        </w:rPr>
        <w:t xml:space="preserve"> — после написания воспитанником заявления на проживание в учебной квартире;</w:t>
      </w:r>
    </w:p>
    <w:p w:rsidR="007512A2" w:rsidRPr="00FC0971" w:rsidRDefault="007512A2" w:rsidP="007512A2">
      <w:pPr>
        <w:numPr>
          <w:ilvl w:val="0"/>
          <w:numId w:val="3"/>
        </w:numPr>
        <w:spacing w:after="22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FC0971">
        <w:rPr>
          <w:rFonts w:ascii="Times New Roman" w:hAnsi="Times New Roman" w:cs="Times New Roman"/>
          <w:i/>
          <w:sz w:val="28"/>
          <w:szCs w:val="28"/>
        </w:rPr>
        <w:t>текущем</w:t>
      </w:r>
      <w:r w:rsidRPr="00FC0971">
        <w:rPr>
          <w:rFonts w:ascii="Times New Roman" w:hAnsi="Times New Roman" w:cs="Times New Roman"/>
          <w:sz w:val="28"/>
          <w:szCs w:val="28"/>
        </w:rPr>
        <w:t>— в момент непосредственного проживания в учебной квартире;</w:t>
      </w:r>
    </w:p>
    <w:p w:rsidR="007512A2" w:rsidRPr="00FC0971" w:rsidRDefault="007512A2" w:rsidP="007512A2">
      <w:pPr>
        <w:numPr>
          <w:ilvl w:val="0"/>
          <w:numId w:val="3"/>
        </w:numPr>
        <w:spacing w:after="0" w:line="252" w:lineRule="auto"/>
        <w:ind w:right="14" w:hanging="803"/>
        <w:jc w:val="both"/>
        <w:rPr>
          <w:rFonts w:ascii="Times New Roman" w:hAnsi="Times New Roman" w:cs="Times New Roman"/>
          <w:sz w:val="28"/>
          <w:szCs w:val="28"/>
        </w:rPr>
      </w:pPr>
      <w:r w:rsidRPr="00FC0971">
        <w:rPr>
          <w:rFonts w:ascii="Times New Roman" w:hAnsi="Times New Roman" w:cs="Times New Roman"/>
          <w:i/>
          <w:sz w:val="28"/>
          <w:szCs w:val="28"/>
        </w:rPr>
        <w:t>заключительном</w:t>
      </w:r>
      <w:r w:rsidRPr="00FC0971">
        <w:rPr>
          <w:rFonts w:ascii="Times New Roman" w:hAnsi="Times New Roman" w:cs="Times New Roman"/>
          <w:sz w:val="28"/>
          <w:szCs w:val="28"/>
        </w:rPr>
        <w:t xml:space="preserve"> — по окончании проживания в учебной квартире                                                                                    Задачи, формы работы и предмет обучения описаны в Приложении № 8.</w:t>
      </w:r>
    </w:p>
    <w:p w:rsidR="007512A2" w:rsidRDefault="007512A2" w:rsidP="007512A2">
      <w:pPr>
        <w:ind w:left="14" w:right="14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C0971">
        <w:rPr>
          <w:rFonts w:ascii="Times New Roman" w:hAnsi="Times New Roman" w:cs="Times New Roman"/>
          <w:sz w:val="28"/>
          <w:szCs w:val="28"/>
        </w:rPr>
        <w:t>Для обобщенной оценки достижений проживающих, педагогом-психологом и социальным педагогом используется метод опроса детей. Данная форма контроля предусматривает написание короткого эссе, в котором содержатся ответы на вопросы (см. Приложение № 9):</w:t>
      </w:r>
    </w:p>
    <w:p w:rsidR="007512A2" w:rsidRDefault="007512A2" w:rsidP="007512A2">
      <w:pPr>
        <w:ind w:left="14" w:right="14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7512A2" w:rsidRDefault="007512A2" w:rsidP="007512A2">
      <w:pPr>
        <w:ind w:left="14" w:right="14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7512A2" w:rsidRPr="00FC0971" w:rsidRDefault="007512A2" w:rsidP="007512A2">
      <w:pPr>
        <w:ind w:left="14" w:right="14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7512A2" w:rsidRPr="007512A2" w:rsidRDefault="007512A2" w:rsidP="007512A2">
      <w:pPr>
        <w:spacing w:after="22" w:line="252" w:lineRule="auto"/>
        <w:ind w:left="67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512A2">
        <w:rPr>
          <w:rFonts w:ascii="Times New Roman" w:hAnsi="Times New Roman" w:cs="Times New Roman"/>
          <w:sz w:val="28"/>
          <w:szCs w:val="28"/>
        </w:rPr>
        <w:t>Чему смог научиться за время жизни в учебной квартире?</w:t>
      </w:r>
    </w:p>
    <w:p w:rsidR="007512A2" w:rsidRDefault="007512A2" w:rsidP="007512A2">
      <w:pPr>
        <w:spacing w:after="22" w:line="252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FC0971">
        <w:rPr>
          <w:rFonts w:ascii="Times New Roman" w:hAnsi="Times New Roman" w:cs="Times New Roman"/>
          <w:sz w:val="28"/>
          <w:szCs w:val="28"/>
        </w:rPr>
        <w:t>Что нового для себя узнал?</w:t>
      </w:r>
    </w:p>
    <w:p w:rsidR="007512A2" w:rsidRPr="007512A2" w:rsidRDefault="007512A2" w:rsidP="007512A2">
      <w:pPr>
        <w:spacing w:after="22" w:line="252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7512A2">
        <w:rPr>
          <w:rFonts w:ascii="Times New Roman" w:hAnsi="Times New Roman" w:cs="Times New Roman"/>
          <w:sz w:val="28"/>
          <w:szCs w:val="28"/>
        </w:rPr>
        <w:t>Как изменились отношения с другими людьми, в том числе с педагогами, после начала функционирования учебной квартиры?</w:t>
      </w:r>
    </w:p>
    <w:p w:rsidR="007512A2" w:rsidRPr="00FC0971" w:rsidRDefault="007512A2" w:rsidP="007512A2">
      <w:pPr>
        <w:spacing w:after="22" w:line="252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FC0971">
        <w:rPr>
          <w:rFonts w:ascii="Times New Roman" w:hAnsi="Times New Roman" w:cs="Times New Roman"/>
          <w:sz w:val="28"/>
          <w:szCs w:val="28"/>
        </w:rPr>
        <w:t>Насколько понравилось участвовать в работе учебной квартиры?</w:t>
      </w:r>
    </w:p>
    <w:p w:rsidR="007512A2" w:rsidRPr="00FC0971" w:rsidRDefault="007512A2" w:rsidP="007512A2">
      <w:pPr>
        <w:spacing w:after="22" w:line="252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FC0971">
        <w:rPr>
          <w:rFonts w:ascii="Times New Roman" w:hAnsi="Times New Roman" w:cs="Times New Roman"/>
          <w:sz w:val="28"/>
          <w:szCs w:val="28"/>
        </w:rPr>
        <w:t>Был ли данный проект полезным?</w:t>
      </w:r>
    </w:p>
    <w:p w:rsidR="007512A2" w:rsidRPr="00FC0971" w:rsidRDefault="007512A2" w:rsidP="007512A2">
      <w:pPr>
        <w:ind w:left="14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FC0971">
        <w:rPr>
          <w:rFonts w:ascii="Times New Roman" w:hAnsi="Times New Roman" w:cs="Times New Roman"/>
          <w:sz w:val="28"/>
          <w:szCs w:val="28"/>
        </w:rPr>
        <w:t>Итоговое оценивание осуществляется путем фиксации приобретения конкретных навыков социализации:</w:t>
      </w:r>
    </w:p>
    <w:p w:rsidR="007512A2" w:rsidRPr="00FC0971" w:rsidRDefault="007512A2" w:rsidP="007512A2">
      <w:pPr>
        <w:ind w:left="14" w:right="14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C0971">
        <w:rPr>
          <w:rFonts w:ascii="Times New Roman" w:hAnsi="Times New Roman" w:cs="Times New Roman"/>
          <w:sz w:val="28"/>
          <w:szCs w:val="28"/>
        </w:rPr>
        <w:t xml:space="preserve">Кроме этого, при проведении итоговой оценки, необходимо оценить уровень </w:t>
      </w:r>
      <w:r w:rsidRPr="00FC0971">
        <w:rPr>
          <w:rFonts w:ascii="Times New Roman" w:hAnsi="Times New Roman" w:cs="Times New Roman"/>
          <w:i/>
          <w:sz w:val="28"/>
          <w:szCs w:val="28"/>
        </w:rPr>
        <w:t>социально-психологической адаптации.</w:t>
      </w:r>
      <w:r w:rsidRPr="00FC0971">
        <w:rPr>
          <w:rFonts w:ascii="Times New Roman" w:hAnsi="Times New Roman" w:cs="Times New Roman"/>
          <w:sz w:val="28"/>
          <w:szCs w:val="28"/>
        </w:rPr>
        <w:t xml:space="preserve"> Здесь психологу необходимо обратить внимание на такие показатели, как:</w:t>
      </w:r>
    </w:p>
    <w:p w:rsidR="007512A2" w:rsidRPr="00FC0971" w:rsidRDefault="007512A2" w:rsidP="007512A2">
      <w:pPr>
        <w:numPr>
          <w:ilvl w:val="0"/>
          <w:numId w:val="3"/>
        </w:numPr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C0971">
        <w:rPr>
          <w:rFonts w:ascii="Times New Roman" w:hAnsi="Times New Roman" w:cs="Times New Roman"/>
          <w:sz w:val="28"/>
          <w:szCs w:val="28"/>
        </w:rPr>
        <w:t>уровень тревожности;</w:t>
      </w:r>
    </w:p>
    <w:p w:rsidR="007512A2" w:rsidRPr="00FC0971" w:rsidRDefault="007512A2" w:rsidP="007512A2">
      <w:pPr>
        <w:numPr>
          <w:ilvl w:val="0"/>
          <w:numId w:val="3"/>
        </w:numPr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C0971">
        <w:rPr>
          <w:rFonts w:ascii="Times New Roman" w:hAnsi="Times New Roman" w:cs="Times New Roman"/>
          <w:sz w:val="28"/>
          <w:szCs w:val="28"/>
        </w:rPr>
        <w:t>уровень конфликтности;</w:t>
      </w:r>
    </w:p>
    <w:p w:rsidR="007512A2" w:rsidRPr="00FC0971" w:rsidRDefault="007512A2" w:rsidP="007512A2">
      <w:pPr>
        <w:numPr>
          <w:ilvl w:val="0"/>
          <w:numId w:val="3"/>
        </w:numPr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C0971">
        <w:rPr>
          <w:rFonts w:ascii="Times New Roman" w:hAnsi="Times New Roman" w:cs="Times New Roman"/>
          <w:sz w:val="28"/>
          <w:szCs w:val="28"/>
        </w:rPr>
        <w:t>уровень коммуникабельности.</w:t>
      </w:r>
    </w:p>
    <w:p w:rsidR="00D567BC" w:rsidRPr="0075448A" w:rsidRDefault="007512A2" w:rsidP="00EF73A3">
      <w:pPr>
        <w:ind w:right="14"/>
        <w:jc w:val="both"/>
        <w:rPr>
          <w:rFonts w:ascii="Times New Roman" w:hAnsi="Times New Roman" w:cs="Times New Roman"/>
          <w:sz w:val="28"/>
          <w:szCs w:val="28"/>
        </w:rPr>
        <w:sectPr w:rsidR="00D567BC" w:rsidRPr="0075448A" w:rsidSect="00CB345B">
          <w:pgSz w:w="11907" w:h="16839" w:code="9"/>
          <w:pgMar w:top="142" w:right="945" w:bottom="709" w:left="1397" w:header="720" w:footer="720" w:gutter="0"/>
          <w:cols w:space="720"/>
          <w:docGrid w:linePitch="299"/>
        </w:sectPr>
      </w:pPr>
      <w:r w:rsidRPr="00FC0971">
        <w:rPr>
          <w:rFonts w:ascii="Times New Roman" w:hAnsi="Times New Roman" w:cs="Times New Roman"/>
          <w:sz w:val="28"/>
          <w:szCs w:val="28"/>
        </w:rPr>
        <w:t>По итогам участия всех детей в проекте составляется итоговая таблица, в которой отображаются ответы проживающих на вопрос: «Чему научился во время участия в проекте?</w:t>
      </w:r>
    </w:p>
    <w:p w:rsidR="007512A2" w:rsidRPr="00FC0971" w:rsidRDefault="007512A2" w:rsidP="00EF73A3">
      <w:pPr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sectPr w:rsidR="007512A2" w:rsidRPr="00FC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5CDD"/>
    <w:multiLevelType w:val="hybridMultilevel"/>
    <w:tmpl w:val="410C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228"/>
    <w:multiLevelType w:val="multilevel"/>
    <w:tmpl w:val="E08C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F6AAA"/>
    <w:multiLevelType w:val="hybridMultilevel"/>
    <w:tmpl w:val="8514E5CA"/>
    <w:lvl w:ilvl="0" w:tplc="FD8C7AC0">
      <w:start w:val="1"/>
      <w:numFmt w:val="bullet"/>
      <w:lvlText w:val="•"/>
      <w:lvlJc w:val="left"/>
      <w:pPr>
        <w:ind w:left="14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72CDBE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6A1924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469E1E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B02486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56C5E6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B66CE0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80B722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343A46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574AF2"/>
    <w:multiLevelType w:val="hybridMultilevel"/>
    <w:tmpl w:val="DF9AA05E"/>
    <w:lvl w:ilvl="0" w:tplc="FD8C7AC0">
      <w:start w:val="1"/>
      <w:numFmt w:val="bullet"/>
      <w:lvlText w:val="•"/>
      <w:lvlJc w:val="left"/>
      <w:pPr>
        <w:ind w:left="21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4" w15:restartNumberingAfterBreak="0">
    <w:nsid w:val="75DB141F"/>
    <w:multiLevelType w:val="hybridMultilevel"/>
    <w:tmpl w:val="A88C7A1A"/>
    <w:lvl w:ilvl="0" w:tplc="FD8C7AC0">
      <w:start w:val="1"/>
      <w:numFmt w:val="bullet"/>
      <w:lvlText w:val="•"/>
      <w:lvlJc w:val="left"/>
      <w:pPr>
        <w:ind w:left="21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8B"/>
    <w:rsid w:val="0004222B"/>
    <w:rsid w:val="000811EE"/>
    <w:rsid w:val="000B1584"/>
    <w:rsid w:val="000B2510"/>
    <w:rsid w:val="000D39F4"/>
    <w:rsid w:val="00147067"/>
    <w:rsid w:val="001711B0"/>
    <w:rsid w:val="0017268E"/>
    <w:rsid w:val="00190D93"/>
    <w:rsid w:val="001C1E25"/>
    <w:rsid w:val="00216BF1"/>
    <w:rsid w:val="00282545"/>
    <w:rsid w:val="00287C52"/>
    <w:rsid w:val="00292D22"/>
    <w:rsid w:val="00293BEF"/>
    <w:rsid w:val="0029453E"/>
    <w:rsid w:val="002A231E"/>
    <w:rsid w:val="002C329E"/>
    <w:rsid w:val="002F00CF"/>
    <w:rsid w:val="003103B5"/>
    <w:rsid w:val="00313457"/>
    <w:rsid w:val="00317B94"/>
    <w:rsid w:val="00343CFE"/>
    <w:rsid w:val="003B0D2A"/>
    <w:rsid w:val="003D78F4"/>
    <w:rsid w:val="004230AF"/>
    <w:rsid w:val="004371EA"/>
    <w:rsid w:val="004707A7"/>
    <w:rsid w:val="004B4CA1"/>
    <w:rsid w:val="00505E6D"/>
    <w:rsid w:val="0052359F"/>
    <w:rsid w:val="005330B1"/>
    <w:rsid w:val="005369AF"/>
    <w:rsid w:val="00576EB0"/>
    <w:rsid w:val="00593DA4"/>
    <w:rsid w:val="006017F6"/>
    <w:rsid w:val="00651985"/>
    <w:rsid w:val="00667FB8"/>
    <w:rsid w:val="00682EC6"/>
    <w:rsid w:val="006873A3"/>
    <w:rsid w:val="00737D76"/>
    <w:rsid w:val="007512A2"/>
    <w:rsid w:val="0075448A"/>
    <w:rsid w:val="00775945"/>
    <w:rsid w:val="00785867"/>
    <w:rsid w:val="008204F0"/>
    <w:rsid w:val="008252A3"/>
    <w:rsid w:val="00827C3E"/>
    <w:rsid w:val="00844846"/>
    <w:rsid w:val="008A7F0E"/>
    <w:rsid w:val="008E792E"/>
    <w:rsid w:val="00961B41"/>
    <w:rsid w:val="00980612"/>
    <w:rsid w:val="00984825"/>
    <w:rsid w:val="009C76EB"/>
    <w:rsid w:val="00A41D93"/>
    <w:rsid w:val="00A61C32"/>
    <w:rsid w:val="00A75530"/>
    <w:rsid w:val="00A93C29"/>
    <w:rsid w:val="00BA7413"/>
    <w:rsid w:val="00BD41A5"/>
    <w:rsid w:val="00BF5CBB"/>
    <w:rsid w:val="00C013BE"/>
    <w:rsid w:val="00C508A7"/>
    <w:rsid w:val="00C86B54"/>
    <w:rsid w:val="00CB345B"/>
    <w:rsid w:val="00CD7DA0"/>
    <w:rsid w:val="00D16A00"/>
    <w:rsid w:val="00D17E5D"/>
    <w:rsid w:val="00D567BC"/>
    <w:rsid w:val="00D64F2E"/>
    <w:rsid w:val="00D83151"/>
    <w:rsid w:val="00DA4E09"/>
    <w:rsid w:val="00DB158D"/>
    <w:rsid w:val="00DD332A"/>
    <w:rsid w:val="00E022C7"/>
    <w:rsid w:val="00E2288B"/>
    <w:rsid w:val="00E42212"/>
    <w:rsid w:val="00E716BC"/>
    <w:rsid w:val="00E83F54"/>
    <w:rsid w:val="00EA14EA"/>
    <w:rsid w:val="00EF73A3"/>
    <w:rsid w:val="00F121BF"/>
    <w:rsid w:val="00F245C4"/>
    <w:rsid w:val="00F701A9"/>
    <w:rsid w:val="00FA6CCB"/>
    <w:rsid w:val="00FC0971"/>
    <w:rsid w:val="00FE1496"/>
    <w:rsid w:val="00F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B9EBE-23E7-4F2D-AE06-D0FCD5C2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21BF"/>
    <w:pPr>
      <w:ind w:left="720"/>
      <w:contextualSpacing/>
    </w:pPr>
  </w:style>
  <w:style w:type="paragraph" w:styleId="a5">
    <w:name w:val="caption"/>
    <w:basedOn w:val="a"/>
    <w:next w:val="a"/>
    <w:uiPriority w:val="35"/>
    <w:semiHidden/>
    <w:unhideWhenUsed/>
    <w:qFormat/>
    <w:rsid w:val="001726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6">
    <w:name w:val="Table Grid"/>
    <w:basedOn w:val="a1"/>
    <w:uiPriority w:val="39"/>
    <w:rsid w:val="00A9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0">
    <w:name w:val="Plain_0"/>
    <w:basedOn w:val="a"/>
    <w:rsid w:val="00282545"/>
    <w:pPr>
      <w:spacing w:after="120" w:line="360" w:lineRule="atLeast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20.wmf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10.wmf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wmf"/><Relationship Id="rId5" Type="http://schemas.openxmlformats.org/officeDocument/2006/relationships/diagramData" Target="diagrams/data1.xml"/><Relationship Id="rId15" Type="http://schemas.openxmlformats.org/officeDocument/2006/relationships/diagramLayout" Target="diagrams/layout2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864E1-24BD-4CC0-86B7-C2F24F45F9D1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E505598-1671-417B-A208-BAD7B338D482}">
      <dgm:prSet phldrT="[Текст]"/>
      <dgm:spPr/>
      <dgm:t>
        <a:bodyPr/>
        <a:lstStyle/>
        <a:p>
          <a:r>
            <a:rPr lang="ru-RU" b="1">
              <a:solidFill>
                <a:srgbClr val="C00000"/>
              </a:solidFill>
            </a:rPr>
            <a:t>Самообслуживание</a:t>
          </a:r>
        </a:p>
      </dgm:t>
    </dgm:pt>
    <dgm:pt modelId="{F5980125-5CDB-4D1D-BE82-F91065A7EB2D}" type="parTrans" cxnId="{9542BD52-71D9-4B03-BE7A-9DB84B4942C2}">
      <dgm:prSet/>
      <dgm:spPr/>
      <dgm:t>
        <a:bodyPr/>
        <a:lstStyle/>
        <a:p>
          <a:endParaRPr lang="ru-RU"/>
        </a:p>
      </dgm:t>
    </dgm:pt>
    <dgm:pt modelId="{9BE58250-2973-435A-8AC4-E0C1840CACE2}" type="sibTrans" cxnId="{9542BD52-71D9-4B03-BE7A-9DB84B4942C2}">
      <dgm:prSet/>
      <dgm:spPr/>
      <dgm:t>
        <a:bodyPr/>
        <a:lstStyle/>
        <a:p>
          <a:endParaRPr lang="ru-RU"/>
        </a:p>
      </dgm:t>
    </dgm:pt>
    <dgm:pt modelId="{9B668CEF-8C2D-41DB-AB77-144F7FCD9A33}">
      <dgm:prSet phldrT="[Текст]"/>
      <dgm:spPr/>
      <dgm:t>
        <a:bodyPr/>
        <a:lstStyle/>
        <a:p>
          <a:r>
            <a:rPr lang="ru-RU"/>
            <a:t>уборка квартиры</a:t>
          </a:r>
        </a:p>
      </dgm:t>
    </dgm:pt>
    <dgm:pt modelId="{1CB03A98-B608-4077-AEC9-3D0DC935876C}" type="parTrans" cxnId="{6ECCC535-ECC0-4AA5-A95A-C60CDA2EBDA3}">
      <dgm:prSet/>
      <dgm:spPr/>
      <dgm:t>
        <a:bodyPr/>
        <a:lstStyle/>
        <a:p>
          <a:endParaRPr lang="ru-RU"/>
        </a:p>
      </dgm:t>
    </dgm:pt>
    <dgm:pt modelId="{81F342D9-C852-4797-8B38-EBE302CEF58A}" type="sibTrans" cxnId="{6ECCC535-ECC0-4AA5-A95A-C60CDA2EBDA3}">
      <dgm:prSet/>
      <dgm:spPr/>
      <dgm:t>
        <a:bodyPr/>
        <a:lstStyle/>
        <a:p>
          <a:endParaRPr lang="ru-RU"/>
        </a:p>
      </dgm:t>
    </dgm:pt>
    <dgm:pt modelId="{2DA9F9E6-B613-4B63-B9B7-3DF8F1134D77}">
      <dgm:prSet phldrT="[Текст]"/>
      <dgm:spPr/>
      <dgm:t>
        <a:bodyPr/>
        <a:lstStyle/>
        <a:p>
          <a:r>
            <a:rPr lang="ru-RU" b="1">
              <a:solidFill>
                <a:srgbClr val="C00000"/>
              </a:solidFill>
            </a:rPr>
            <a:t>Самоорганизация</a:t>
          </a:r>
        </a:p>
      </dgm:t>
    </dgm:pt>
    <dgm:pt modelId="{00878680-8E1D-45F4-A6DD-6A5C6AD41D41}" type="parTrans" cxnId="{05F076AE-9846-4C36-AF26-1D3AA1D66C78}">
      <dgm:prSet/>
      <dgm:spPr/>
      <dgm:t>
        <a:bodyPr/>
        <a:lstStyle/>
        <a:p>
          <a:endParaRPr lang="ru-RU"/>
        </a:p>
      </dgm:t>
    </dgm:pt>
    <dgm:pt modelId="{815ABDB0-2E3E-457E-BC7B-D67B7E3CB887}" type="sibTrans" cxnId="{05F076AE-9846-4C36-AF26-1D3AA1D66C78}">
      <dgm:prSet/>
      <dgm:spPr/>
      <dgm:t>
        <a:bodyPr/>
        <a:lstStyle/>
        <a:p>
          <a:endParaRPr lang="ru-RU"/>
        </a:p>
      </dgm:t>
    </dgm:pt>
    <dgm:pt modelId="{5F64A434-B042-4C6F-AE63-A6387E040D53}">
      <dgm:prSet phldrT="[Текст]"/>
      <dgm:spPr/>
      <dgm:t>
        <a:bodyPr/>
        <a:lstStyle/>
        <a:p>
          <a:r>
            <a:rPr lang="ru-RU"/>
            <a:t>планирование учебы</a:t>
          </a:r>
        </a:p>
      </dgm:t>
    </dgm:pt>
    <dgm:pt modelId="{EBE10258-C0E4-4F45-B77A-43C0181A3410}" type="parTrans" cxnId="{C8CC4432-C555-4E41-B70A-C3FB5B6AC75F}">
      <dgm:prSet/>
      <dgm:spPr/>
      <dgm:t>
        <a:bodyPr/>
        <a:lstStyle/>
        <a:p>
          <a:endParaRPr lang="ru-RU"/>
        </a:p>
      </dgm:t>
    </dgm:pt>
    <dgm:pt modelId="{76883E40-A5DE-4B9A-A5D7-7D018926B335}" type="sibTrans" cxnId="{C8CC4432-C555-4E41-B70A-C3FB5B6AC75F}">
      <dgm:prSet/>
      <dgm:spPr/>
      <dgm:t>
        <a:bodyPr/>
        <a:lstStyle/>
        <a:p>
          <a:endParaRPr lang="ru-RU"/>
        </a:p>
      </dgm:t>
    </dgm:pt>
    <dgm:pt modelId="{653C99EF-E8FC-4EC5-A0F1-10420AA463B7}">
      <dgm:prSet phldrT="[Текст]"/>
      <dgm:spPr/>
      <dgm:t>
        <a:bodyPr/>
        <a:lstStyle/>
        <a:p>
          <a:r>
            <a:rPr lang="ru-RU" b="1">
              <a:solidFill>
                <a:srgbClr val="C00000"/>
              </a:solidFill>
            </a:rPr>
            <a:t>Саморегуляция</a:t>
          </a:r>
        </a:p>
      </dgm:t>
    </dgm:pt>
    <dgm:pt modelId="{269F7BD5-7AF3-4746-BDC6-4C3710F56F4C}" type="parTrans" cxnId="{92CD1077-5EEC-48D2-AAB5-1C7786CD3D81}">
      <dgm:prSet/>
      <dgm:spPr/>
      <dgm:t>
        <a:bodyPr/>
        <a:lstStyle/>
        <a:p>
          <a:endParaRPr lang="ru-RU"/>
        </a:p>
      </dgm:t>
    </dgm:pt>
    <dgm:pt modelId="{BD851930-1F05-469D-973A-DD702972D752}" type="sibTrans" cxnId="{92CD1077-5EEC-48D2-AAB5-1C7786CD3D81}">
      <dgm:prSet/>
      <dgm:spPr/>
      <dgm:t>
        <a:bodyPr/>
        <a:lstStyle/>
        <a:p>
          <a:endParaRPr lang="ru-RU"/>
        </a:p>
      </dgm:t>
    </dgm:pt>
    <dgm:pt modelId="{D7AAA1F8-0FA8-454C-9416-A2B60983BEB0}">
      <dgm:prSet phldrT="[Текст]"/>
      <dgm:spPr/>
      <dgm:t>
        <a:bodyPr/>
        <a:lstStyle/>
        <a:p>
          <a:r>
            <a:rPr lang="ru-RU"/>
            <a:t>самоконтроль</a:t>
          </a:r>
        </a:p>
      </dgm:t>
    </dgm:pt>
    <dgm:pt modelId="{376D0343-860F-4B26-85D9-E3AA8B7B50D5}" type="parTrans" cxnId="{B311271B-5A0D-4698-9322-F92C6238E0EE}">
      <dgm:prSet/>
      <dgm:spPr/>
      <dgm:t>
        <a:bodyPr/>
        <a:lstStyle/>
        <a:p>
          <a:endParaRPr lang="ru-RU"/>
        </a:p>
      </dgm:t>
    </dgm:pt>
    <dgm:pt modelId="{E82CA618-6EBC-42FA-911F-5E0850D888AA}" type="sibTrans" cxnId="{B311271B-5A0D-4698-9322-F92C6238E0EE}">
      <dgm:prSet/>
      <dgm:spPr/>
      <dgm:t>
        <a:bodyPr/>
        <a:lstStyle/>
        <a:p>
          <a:endParaRPr lang="ru-RU"/>
        </a:p>
      </dgm:t>
    </dgm:pt>
    <dgm:pt modelId="{5A4DC145-6BAF-4EDB-BE49-D372C711DAC2}">
      <dgm:prSet phldrT="[Текст]"/>
      <dgm:spPr/>
      <dgm:t>
        <a:bodyPr/>
        <a:lstStyle/>
        <a:p>
          <a:r>
            <a:rPr lang="ru-RU"/>
            <a:t>уход за вещами</a:t>
          </a:r>
        </a:p>
      </dgm:t>
    </dgm:pt>
    <dgm:pt modelId="{87247598-5AC0-4205-9ED2-4552F836274A}" type="parTrans" cxnId="{99CA02E2-B0A7-4B52-9F72-D8F5D49C54BD}">
      <dgm:prSet/>
      <dgm:spPr/>
      <dgm:t>
        <a:bodyPr/>
        <a:lstStyle/>
        <a:p>
          <a:endParaRPr lang="ru-RU"/>
        </a:p>
      </dgm:t>
    </dgm:pt>
    <dgm:pt modelId="{8328E5DE-98A4-46AE-9985-4FA626AC293E}" type="sibTrans" cxnId="{99CA02E2-B0A7-4B52-9F72-D8F5D49C54BD}">
      <dgm:prSet/>
      <dgm:spPr/>
      <dgm:t>
        <a:bodyPr/>
        <a:lstStyle/>
        <a:p>
          <a:endParaRPr lang="ru-RU"/>
        </a:p>
      </dgm:t>
    </dgm:pt>
    <dgm:pt modelId="{6F5B0DBC-C199-4B0B-82BB-523AA62CFEE2}">
      <dgm:prSet phldrT="[Текст]"/>
      <dgm:spPr/>
      <dgm:t>
        <a:bodyPr/>
        <a:lstStyle/>
        <a:p>
          <a:r>
            <a:rPr lang="ru-RU"/>
            <a:t>осуществление покупок</a:t>
          </a:r>
        </a:p>
      </dgm:t>
    </dgm:pt>
    <dgm:pt modelId="{E231FC1B-511B-4DA6-A1B9-4E29BFBE4226}" type="parTrans" cxnId="{2AE62ADA-1981-4B86-9D0F-E0E20E0309BE}">
      <dgm:prSet/>
      <dgm:spPr/>
      <dgm:t>
        <a:bodyPr/>
        <a:lstStyle/>
        <a:p>
          <a:endParaRPr lang="ru-RU"/>
        </a:p>
      </dgm:t>
    </dgm:pt>
    <dgm:pt modelId="{40E24D7A-F4EC-4BEC-94FF-8831BB9750C5}" type="sibTrans" cxnId="{2AE62ADA-1981-4B86-9D0F-E0E20E0309BE}">
      <dgm:prSet/>
      <dgm:spPr/>
      <dgm:t>
        <a:bodyPr/>
        <a:lstStyle/>
        <a:p>
          <a:endParaRPr lang="ru-RU"/>
        </a:p>
      </dgm:t>
    </dgm:pt>
    <dgm:pt modelId="{EAAE8968-CEB9-4EA6-8C6D-A2D14A16E4E3}">
      <dgm:prSet phldrT="[Текст]"/>
      <dgm:spPr/>
      <dgm:t>
        <a:bodyPr/>
        <a:lstStyle/>
        <a:p>
          <a:r>
            <a:rPr lang="ru-RU"/>
            <a:t>приготовление пищи</a:t>
          </a:r>
        </a:p>
      </dgm:t>
    </dgm:pt>
    <dgm:pt modelId="{30449F91-7FEC-4343-ABDD-57D550E790CF}" type="parTrans" cxnId="{E2CC98D4-98BE-435A-9479-1E3B79ABC393}">
      <dgm:prSet/>
      <dgm:spPr/>
      <dgm:t>
        <a:bodyPr/>
        <a:lstStyle/>
        <a:p>
          <a:endParaRPr lang="ru-RU"/>
        </a:p>
      </dgm:t>
    </dgm:pt>
    <dgm:pt modelId="{9E9216D2-1CEB-40B8-B9C7-9ECEC29C7D7B}" type="sibTrans" cxnId="{E2CC98D4-98BE-435A-9479-1E3B79ABC393}">
      <dgm:prSet/>
      <dgm:spPr/>
      <dgm:t>
        <a:bodyPr/>
        <a:lstStyle/>
        <a:p>
          <a:endParaRPr lang="ru-RU"/>
        </a:p>
      </dgm:t>
    </dgm:pt>
    <dgm:pt modelId="{A7C6C295-FF9D-4BC2-ABF9-8B80A647692C}">
      <dgm:prSet phldrT="[Текст]"/>
      <dgm:spPr/>
      <dgm:t>
        <a:bodyPr/>
        <a:lstStyle/>
        <a:p>
          <a:r>
            <a:rPr lang="ru-RU"/>
            <a:t>организация свободного времени</a:t>
          </a:r>
        </a:p>
      </dgm:t>
    </dgm:pt>
    <dgm:pt modelId="{98E03BCB-FDEE-4733-BE4F-F10EACAD007A}" type="parTrans" cxnId="{B725D6E3-1146-4AE2-897A-FE8327B2A7E5}">
      <dgm:prSet/>
      <dgm:spPr/>
      <dgm:t>
        <a:bodyPr/>
        <a:lstStyle/>
        <a:p>
          <a:endParaRPr lang="ru-RU"/>
        </a:p>
      </dgm:t>
    </dgm:pt>
    <dgm:pt modelId="{D066E2C9-647B-4FDF-AA90-C9663F96DE26}" type="sibTrans" cxnId="{B725D6E3-1146-4AE2-897A-FE8327B2A7E5}">
      <dgm:prSet/>
      <dgm:spPr/>
      <dgm:t>
        <a:bodyPr/>
        <a:lstStyle/>
        <a:p>
          <a:endParaRPr lang="ru-RU"/>
        </a:p>
      </dgm:t>
    </dgm:pt>
    <dgm:pt modelId="{81808B91-3665-4BE1-9D88-96F646E8B6E8}">
      <dgm:prSet phldrT="[Текст]"/>
      <dgm:spPr/>
      <dgm:t>
        <a:bodyPr/>
        <a:lstStyle/>
        <a:p>
          <a:r>
            <a:rPr lang="ru-RU"/>
            <a:t>выбор и посещение культурных мероприятий</a:t>
          </a:r>
        </a:p>
      </dgm:t>
    </dgm:pt>
    <dgm:pt modelId="{1576DF96-C1FC-4604-B5B1-520B8CB3F623}" type="parTrans" cxnId="{FF5E5FAF-7D7E-4B9D-AAAA-95379B7B7E99}">
      <dgm:prSet/>
      <dgm:spPr/>
      <dgm:t>
        <a:bodyPr/>
        <a:lstStyle/>
        <a:p>
          <a:endParaRPr lang="ru-RU"/>
        </a:p>
      </dgm:t>
    </dgm:pt>
    <dgm:pt modelId="{336658A0-64F7-457B-B51E-BEB01DF3B14C}" type="sibTrans" cxnId="{FF5E5FAF-7D7E-4B9D-AAAA-95379B7B7E99}">
      <dgm:prSet/>
      <dgm:spPr/>
      <dgm:t>
        <a:bodyPr/>
        <a:lstStyle/>
        <a:p>
          <a:endParaRPr lang="ru-RU"/>
        </a:p>
      </dgm:t>
    </dgm:pt>
    <dgm:pt modelId="{0AFFA0BA-C7F4-4F5E-9B34-7FA37930D6AE}">
      <dgm:prSet phldrT="[Текст]"/>
      <dgm:spPr/>
      <dgm:t>
        <a:bodyPr/>
        <a:lstStyle/>
        <a:p>
          <a:r>
            <a:rPr lang="ru-RU"/>
            <a:t>планирование бюджета</a:t>
          </a:r>
        </a:p>
      </dgm:t>
    </dgm:pt>
    <dgm:pt modelId="{4E897284-0661-4DC8-A575-95CBE5E777D1}" type="parTrans" cxnId="{E398A7BF-7B9D-4395-9E86-C8F39C3BAE88}">
      <dgm:prSet/>
      <dgm:spPr/>
      <dgm:t>
        <a:bodyPr/>
        <a:lstStyle/>
        <a:p>
          <a:endParaRPr lang="ru-RU"/>
        </a:p>
      </dgm:t>
    </dgm:pt>
    <dgm:pt modelId="{7826B3E7-329F-47BB-8E06-BA8F5E8D065A}" type="sibTrans" cxnId="{E398A7BF-7B9D-4395-9E86-C8F39C3BAE88}">
      <dgm:prSet/>
      <dgm:spPr/>
      <dgm:t>
        <a:bodyPr/>
        <a:lstStyle/>
        <a:p>
          <a:endParaRPr lang="ru-RU"/>
        </a:p>
      </dgm:t>
    </dgm:pt>
    <dgm:pt modelId="{4B331C8E-1E43-40BA-8AE4-C740E51DE87D}">
      <dgm:prSet phldrT="[Текст]"/>
      <dgm:spPr/>
      <dgm:t>
        <a:bodyPr/>
        <a:lstStyle/>
        <a:p>
          <a:r>
            <a:rPr lang="ru-RU"/>
            <a:t>проведение финансовых операций</a:t>
          </a:r>
        </a:p>
      </dgm:t>
    </dgm:pt>
    <dgm:pt modelId="{CF223AA3-F082-43A0-8CC1-EFB0DBF1A7EB}" type="parTrans" cxnId="{212AAFDC-FB33-4D5F-B9E1-91D4CC54B8EC}">
      <dgm:prSet/>
      <dgm:spPr/>
      <dgm:t>
        <a:bodyPr/>
        <a:lstStyle/>
        <a:p>
          <a:endParaRPr lang="ru-RU"/>
        </a:p>
      </dgm:t>
    </dgm:pt>
    <dgm:pt modelId="{2696D81B-01BD-4AC3-A779-C7D700C7D4EB}" type="sibTrans" cxnId="{212AAFDC-FB33-4D5F-B9E1-91D4CC54B8EC}">
      <dgm:prSet/>
      <dgm:spPr/>
      <dgm:t>
        <a:bodyPr/>
        <a:lstStyle/>
        <a:p>
          <a:endParaRPr lang="ru-RU"/>
        </a:p>
      </dgm:t>
    </dgm:pt>
    <dgm:pt modelId="{6940C9F6-BC92-437D-938D-113713D1AAF5}">
      <dgm:prSet phldrT="[Текст]"/>
      <dgm:spPr/>
      <dgm:t>
        <a:bodyPr/>
        <a:lstStyle/>
        <a:p>
          <a:r>
            <a:rPr lang="ru-RU"/>
            <a:t>самооценка своих действий</a:t>
          </a:r>
        </a:p>
      </dgm:t>
    </dgm:pt>
    <dgm:pt modelId="{4B808563-62F3-4929-8C81-4AA3B50B34A3}" type="parTrans" cxnId="{FC1F25EE-1129-4CCA-96D2-E9807CF520DC}">
      <dgm:prSet/>
      <dgm:spPr/>
      <dgm:t>
        <a:bodyPr/>
        <a:lstStyle/>
        <a:p>
          <a:endParaRPr lang="ru-RU"/>
        </a:p>
      </dgm:t>
    </dgm:pt>
    <dgm:pt modelId="{5294915C-8C09-4219-B91B-E8C02A3B0CAA}" type="sibTrans" cxnId="{FC1F25EE-1129-4CCA-96D2-E9807CF520DC}">
      <dgm:prSet/>
      <dgm:spPr/>
      <dgm:t>
        <a:bodyPr/>
        <a:lstStyle/>
        <a:p>
          <a:endParaRPr lang="ru-RU"/>
        </a:p>
      </dgm:t>
    </dgm:pt>
    <dgm:pt modelId="{176B78F5-9EFC-47F1-8EB9-891992FDF0FF}">
      <dgm:prSet phldrT="[Текст]"/>
      <dgm:spPr/>
      <dgm:t>
        <a:bodyPr/>
        <a:lstStyle/>
        <a:p>
          <a:r>
            <a:rPr lang="ru-RU"/>
            <a:t>коррекция эмоций</a:t>
          </a:r>
        </a:p>
      </dgm:t>
    </dgm:pt>
    <dgm:pt modelId="{8E1BE92B-789F-4C32-B92D-E0F747439D4D}" type="parTrans" cxnId="{3E4EF2A4-55D6-48C3-A645-358449E851A7}">
      <dgm:prSet/>
      <dgm:spPr/>
      <dgm:t>
        <a:bodyPr/>
        <a:lstStyle/>
        <a:p>
          <a:endParaRPr lang="ru-RU"/>
        </a:p>
      </dgm:t>
    </dgm:pt>
    <dgm:pt modelId="{6B05AFAD-5A67-49D6-84EA-7BC451E1AAEC}" type="sibTrans" cxnId="{3E4EF2A4-55D6-48C3-A645-358449E851A7}">
      <dgm:prSet/>
      <dgm:spPr/>
      <dgm:t>
        <a:bodyPr/>
        <a:lstStyle/>
        <a:p>
          <a:endParaRPr lang="ru-RU"/>
        </a:p>
      </dgm:t>
    </dgm:pt>
    <dgm:pt modelId="{EDBCA0CB-362C-4560-90E6-233D6C81B116}">
      <dgm:prSet phldrT="[Текст]"/>
      <dgm:spPr/>
      <dgm:t>
        <a:bodyPr/>
        <a:lstStyle/>
        <a:p>
          <a:r>
            <a:rPr lang="ru-RU"/>
            <a:t>взаимодействие с другими людьми</a:t>
          </a:r>
        </a:p>
      </dgm:t>
    </dgm:pt>
    <dgm:pt modelId="{FE37E904-206F-4B30-AAA0-0E0783BAFB7E}" type="parTrans" cxnId="{3F4FA40C-44DB-443E-A04C-DD1DFB22DB2A}">
      <dgm:prSet/>
      <dgm:spPr/>
      <dgm:t>
        <a:bodyPr/>
        <a:lstStyle/>
        <a:p>
          <a:endParaRPr lang="ru-RU"/>
        </a:p>
      </dgm:t>
    </dgm:pt>
    <dgm:pt modelId="{C5ED94AF-F9AB-4EA5-8FB8-34A1858FC13B}" type="sibTrans" cxnId="{3F4FA40C-44DB-443E-A04C-DD1DFB22DB2A}">
      <dgm:prSet/>
      <dgm:spPr/>
      <dgm:t>
        <a:bodyPr/>
        <a:lstStyle/>
        <a:p>
          <a:endParaRPr lang="ru-RU"/>
        </a:p>
      </dgm:t>
    </dgm:pt>
    <dgm:pt modelId="{BCEB7500-D826-49B3-A06F-ADA49F73912A}">
      <dgm:prSet phldrT="[Текст]"/>
      <dgm:spPr/>
      <dgm:t>
        <a:bodyPr/>
        <a:lstStyle/>
        <a:p>
          <a:r>
            <a:rPr lang="ru-RU"/>
            <a:t>ориентация в социуме</a:t>
          </a:r>
        </a:p>
      </dgm:t>
    </dgm:pt>
    <dgm:pt modelId="{3921C970-313B-4510-8129-BFA02E1B8303}" type="parTrans" cxnId="{597407AA-D18B-4EB4-8036-943A874F11C4}">
      <dgm:prSet/>
      <dgm:spPr/>
      <dgm:t>
        <a:bodyPr/>
        <a:lstStyle/>
        <a:p>
          <a:endParaRPr lang="ru-RU"/>
        </a:p>
      </dgm:t>
    </dgm:pt>
    <dgm:pt modelId="{0358BFF9-90E2-4355-A2FE-DD866367E935}" type="sibTrans" cxnId="{597407AA-D18B-4EB4-8036-943A874F11C4}">
      <dgm:prSet/>
      <dgm:spPr/>
      <dgm:t>
        <a:bodyPr/>
        <a:lstStyle/>
        <a:p>
          <a:endParaRPr lang="ru-RU"/>
        </a:p>
      </dgm:t>
    </dgm:pt>
    <dgm:pt modelId="{F2A68F79-CF37-438F-A213-A3C9626D49D6}">
      <dgm:prSet phldrT="[Текст]"/>
      <dgm:spPr/>
      <dgm:t>
        <a:bodyPr/>
        <a:lstStyle/>
        <a:p>
          <a:r>
            <a:rPr lang="ru-RU"/>
            <a:t>усвоение общепринятых норм</a:t>
          </a:r>
        </a:p>
      </dgm:t>
    </dgm:pt>
    <dgm:pt modelId="{FD5C82B9-EF2A-44F6-92AD-4F662AD66C90}" type="parTrans" cxnId="{8F9EBBA1-B72B-44F7-9B23-28FD875EFAFB}">
      <dgm:prSet/>
      <dgm:spPr/>
      <dgm:t>
        <a:bodyPr/>
        <a:lstStyle/>
        <a:p>
          <a:endParaRPr lang="ru-RU"/>
        </a:p>
      </dgm:t>
    </dgm:pt>
    <dgm:pt modelId="{887F79ED-76F2-4B3B-90BC-1AB8D3C235CF}" type="sibTrans" cxnId="{8F9EBBA1-B72B-44F7-9B23-28FD875EFAFB}">
      <dgm:prSet/>
      <dgm:spPr/>
      <dgm:t>
        <a:bodyPr/>
        <a:lstStyle/>
        <a:p>
          <a:endParaRPr lang="ru-RU"/>
        </a:p>
      </dgm:t>
    </dgm:pt>
    <dgm:pt modelId="{074048B1-0590-4999-A699-92FF2171FACC}" type="pres">
      <dgm:prSet presAssocID="{EA2864E1-24BD-4CC0-86B7-C2F24F45F9D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6CF9447-E8BA-48C0-B883-76BAF14D2B3D}" type="pres">
      <dgm:prSet presAssocID="{5E505598-1671-417B-A208-BAD7B338D482}" presName="composite" presStyleCnt="0"/>
      <dgm:spPr/>
    </dgm:pt>
    <dgm:pt modelId="{98194E41-19F9-43A3-AC6D-501D41AEE5D5}" type="pres">
      <dgm:prSet presAssocID="{5E505598-1671-417B-A208-BAD7B338D482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542A31-B1A9-4209-947F-3DDDD72DDA8F}" type="pres">
      <dgm:prSet presAssocID="{5E505598-1671-417B-A208-BAD7B338D482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E6A84C-A096-4144-BB75-5CEBE3216EA6}" type="pres">
      <dgm:prSet presAssocID="{9BE58250-2973-435A-8AC4-E0C1840CACE2}" presName="space" presStyleCnt="0"/>
      <dgm:spPr/>
    </dgm:pt>
    <dgm:pt modelId="{FF9933E3-3005-4037-9368-F98B157192FA}" type="pres">
      <dgm:prSet presAssocID="{2DA9F9E6-B613-4B63-B9B7-3DF8F1134D77}" presName="composite" presStyleCnt="0"/>
      <dgm:spPr/>
    </dgm:pt>
    <dgm:pt modelId="{C857338A-8745-493E-8F01-7EA7431682EB}" type="pres">
      <dgm:prSet presAssocID="{2DA9F9E6-B613-4B63-B9B7-3DF8F1134D77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FEF14C-CD55-4961-90F3-D23EFB659A20}" type="pres">
      <dgm:prSet presAssocID="{2DA9F9E6-B613-4B63-B9B7-3DF8F1134D77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265881-7CFB-43CB-B559-96B522394277}" type="pres">
      <dgm:prSet presAssocID="{815ABDB0-2E3E-457E-BC7B-D67B7E3CB887}" presName="space" presStyleCnt="0"/>
      <dgm:spPr/>
    </dgm:pt>
    <dgm:pt modelId="{E6B78A60-A19B-4AC8-B596-B225DE1D9C45}" type="pres">
      <dgm:prSet presAssocID="{653C99EF-E8FC-4EC5-A0F1-10420AA463B7}" presName="composite" presStyleCnt="0"/>
      <dgm:spPr/>
    </dgm:pt>
    <dgm:pt modelId="{E26AE26E-3998-4C10-907A-33FA233CC281}" type="pres">
      <dgm:prSet presAssocID="{653C99EF-E8FC-4EC5-A0F1-10420AA463B7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C494C9-AB95-4031-B947-1265DEF7F838}" type="pres">
      <dgm:prSet presAssocID="{653C99EF-E8FC-4EC5-A0F1-10420AA463B7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F9EBBA1-B72B-44F7-9B23-28FD875EFAFB}" srcId="{653C99EF-E8FC-4EC5-A0F1-10420AA463B7}" destId="{F2A68F79-CF37-438F-A213-A3C9626D49D6}" srcOrd="5" destOrd="0" parTransId="{FD5C82B9-EF2A-44F6-92AD-4F662AD66C90}" sibTransId="{887F79ED-76F2-4B3B-90BC-1AB8D3C235CF}"/>
    <dgm:cxn modelId="{D976007D-CB33-4781-886A-E53EC529F860}" type="presOf" srcId="{EA2864E1-24BD-4CC0-86B7-C2F24F45F9D1}" destId="{074048B1-0590-4999-A699-92FF2171FACC}" srcOrd="0" destOrd="0" presId="urn:microsoft.com/office/officeart/2005/8/layout/hList1"/>
    <dgm:cxn modelId="{FD9DFD26-F76F-4CA6-A366-D0D0790F2BF6}" type="presOf" srcId="{176B78F5-9EFC-47F1-8EB9-891992FDF0FF}" destId="{65C494C9-AB95-4031-B947-1265DEF7F838}" srcOrd="0" destOrd="2" presId="urn:microsoft.com/office/officeart/2005/8/layout/hList1"/>
    <dgm:cxn modelId="{6C6EB14A-2015-4387-BF3E-00AB75A3F6D1}" type="presOf" srcId="{6F5B0DBC-C199-4B0B-82BB-523AA62CFEE2}" destId="{FA542A31-B1A9-4209-947F-3DDDD72DDA8F}" srcOrd="0" destOrd="2" presId="urn:microsoft.com/office/officeart/2005/8/layout/hList1"/>
    <dgm:cxn modelId="{9542BD52-71D9-4B03-BE7A-9DB84B4942C2}" srcId="{EA2864E1-24BD-4CC0-86B7-C2F24F45F9D1}" destId="{5E505598-1671-417B-A208-BAD7B338D482}" srcOrd="0" destOrd="0" parTransId="{F5980125-5CDB-4D1D-BE82-F91065A7EB2D}" sibTransId="{9BE58250-2973-435A-8AC4-E0C1840CACE2}"/>
    <dgm:cxn modelId="{4B5E7E2A-1025-490D-B8D8-39BBE1079955}" type="presOf" srcId="{EDBCA0CB-362C-4560-90E6-233D6C81B116}" destId="{65C494C9-AB95-4031-B947-1265DEF7F838}" srcOrd="0" destOrd="3" presId="urn:microsoft.com/office/officeart/2005/8/layout/hList1"/>
    <dgm:cxn modelId="{05F076AE-9846-4C36-AF26-1D3AA1D66C78}" srcId="{EA2864E1-24BD-4CC0-86B7-C2F24F45F9D1}" destId="{2DA9F9E6-B613-4B63-B9B7-3DF8F1134D77}" srcOrd="1" destOrd="0" parTransId="{00878680-8E1D-45F4-A6DD-6A5C6AD41D41}" sibTransId="{815ABDB0-2E3E-457E-BC7B-D67B7E3CB887}"/>
    <dgm:cxn modelId="{6B4C98B5-5A75-43D0-9F92-288909337E5F}" type="presOf" srcId="{4B331C8E-1E43-40BA-8AE4-C740E51DE87D}" destId="{B2FEF14C-CD55-4961-90F3-D23EFB659A20}" srcOrd="0" destOrd="4" presId="urn:microsoft.com/office/officeart/2005/8/layout/hList1"/>
    <dgm:cxn modelId="{597407AA-D18B-4EB4-8036-943A874F11C4}" srcId="{653C99EF-E8FC-4EC5-A0F1-10420AA463B7}" destId="{BCEB7500-D826-49B3-A06F-ADA49F73912A}" srcOrd="4" destOrd="0" parTransId="{3921C970-313B-4510-8129-BFA02E1B8303}" sibTransId="{0358BFF9-90E2-4355-A2FE-DD866367E935}"/>
    <dgm:cxn modelId="{0A585D03-829D-477D-A945-675B08A02288}" type="presOf" srcId="{81808B91-3665-4BE1-9D88-96F646E8B6E8}" destId="{B2FEF14C-CD55-4961-90F3-D23EFB659A20}" srcOrd="0" destOrd="2" presId="urn:microsoft.com/office/officeart/2005/8/layout/hList1"/>
    <dgm:cxn modelId="{9859B389-4458-4A8A-9A8B-7DA654838079}" type="presOf" srcId="{5A4DC145-6BAF-4EDB-BE49-D372C711DAC2}" destId="{FA542A31-B1A9-4209-947F-3DDDD72DDA8F}" srcOrd="0" destOrd="1" presId="urn:microsoft.com/office/officeart/2005/8/layout/hList1"/>
    <dgm:cxn modelId="{E2CC98D4-98BE-435A-9479-1E3B79ABC393}" srcId="{5E505598-1671-417B-A208-BAD7B338D482}" destId="{EAAE8968-CEB9-4EA6-8C6D-A2D14A16E4E3}" srcOrd="3" destOrd="0" parTransId="{30449F91-7FEC-4343-ABDD-57D550E790CF}" sibTransId="{9E9216D2-1CEB-40B8-B9C7-9ECEC29C7D7B}"/>
    <dgm:cxn modelId="{FF5E5FAF-7D7E-4B9D-AAAA-95379B7B7E99}" srcId="{2DA9F9E6-B613-4B63-B9B7-3DF8F1134D77}" destId="{81808B91-3665-4BE1-9D88-96F646E8B6E8}" srcOrd="2" destOrd="0" parTransId="{1576DF96-C1FC-4604-B5B1-520B8CB3F623}" sibTransId="{336658A0-64F7-457B-B51E-BEB01DF3B14C}"/>
    <dgm:cxn modelId="{D19520CD-3C2F-47B2-8EAE-3ECCFCFDF13A}" type="presOf" srcId="{0AFFA0BA-C7F4-4F5E-9B34-7FA37930D6AE}" destId="{B2FEF14C-CD55-4961-90F3-D23EFB659A20}" srcOrd="0" destOrd="3" presId="urn:microsoft.com/office/officeart/2005/8/layout/hList1"/>
    <dgm:cxn modelId="{92CD1077-5EEC-48D2-AAB5-1C7786CD3D81}" srcId="{EA2864E1-24BD-4CC0-86B7-C2F24F45F9D1}" destId="{653C99EF-E8FC-4EC5-A0F1-10420AA463B7}" srcOrd="2" destOrd="0" parTransId="{269F7BD5-7AF3-4746-BDC6-4C3710F56F4C}" sibTransId="{BD851930-1F05-469D-973A-DD702972D752}"/>
    <dgm:cxn modelId="{3F4FA40C-44DB-443E-A04C-DD1DFB22DB2A}" srcId="{653C99EF-E8FC-4EC5-A0F1-10420AA463B7}" destId="{EDBCA0CB-362C-4560-90E6-233D6C81B116}" srcOrd="3" destOrd="0" parTransId="{FE37E904-206F-4B30-AAA0-0E0783BAFB7E}" sibTransId="{C5ED94AF-F9AB-4EA5-8FB8-34A1858FC13B}"/>
    <dgm:cxn modelId="{6D67C33A-BAA9-4305-9BA9-42A0D03F8875}" type="presOf" srcId="{5F64A434-B042-4C6F-AE63-A6387E040D53}" destId="{B2FEF14C-CD55-4961-90F3-D23EFB659A20}" srcOrd="0" destOrd="0" presId="urn:microsoft.com/office/officeart/2005/8/layout/hList1"/>
    <dgm:cxn modelId="{10E0D08D-3407-4C8B-A70A-32BC6027B99C}" type="presOf" srcId="{2DA9F9E6-B613-4B63-B9B7-3DF8F1134D77}" destId="{C857338A-8745-493E-8F01-7EA7431682EB}" srcOrd="0" destOrd="0" presId="urn:microsoft.com/office/officeart/2005/8/layout/hList1"/>
    <dgm:cxn modelId="{6ECCC535-ECC0-4AA5-A95A-C60CDA2EBDA3}" srcId="{5E505598-1671-417B-A208-BAD7B338D482}" destId="{9B668CEF-8C2D-41DB-AB77-144F7FCD9A33}" srcOrd="0" destOrd="0" parTransId="{1CB03A98-B608-4077-AEC9-3D0DC935876C}" sibTransId="{81F342D9-C852-4797-8B38-EBE302CEF58A}"/>
    <dgm:cxn modelId="{2AE62ADA-1981-4B86-9D0F-E0E20E0309BE}" srcId="{5E505598-1671-417B-A208-BAD7B338D482}" destId="{6F5B0DBC-C199-4B0B-82BB-523AA62CFEE2}" srcOrd="2" destOrd="0" parTransId="{E231FC1B-511B-4DA6-A1B9-4E29BFBE4226}" sibTransId="{40E24D7A-F4EC-4BEC-94FF-8831BB9750C5}"/>
    <dgm:cxn modelId="{54A69387-7560-4AAF-A514-260970E5F44A}" type="presOf" srcId="{EAAE8968-CEB9-4EA6-8C6D-A2D14A16E4E3}" destId="{FA542A31-B1A9-4209-947F-3DDDD72DDA8F}" srcOrd="0" destOrd="3" presId="urn:microsoft.com/office/officeart/2005/8/layout/hList1"/>
    <dgm:cxn modelId="{35C37983-D93A-490B-B4F6-9F7BE5295D21}" type="presOf" srcId="{D7AAA1F8-0FA8-454C-9416-A2B60983BEB0}" destId="{65C494C9-AB95-4031-B947-1265DEF7F838}" srcOrd="0" destOrd="0" presId="urn:microsoft.com/office/officeart/2005/8/layout/hList1"/>
    <dgm:cxn modelId="{EF77D63A-3061-4116-BA89-32E68D98358A}" type="presOf" srcId="{A7C6C295-FF9D-4BC2-ABF9-8B80A647692C}" destId="{B2FEF14C-CD55-4961-90F3-D23EFB659A20}" srcOrd="0" destOrd="1" presId="urn:microsoft.com/office/officeart/2005/8/layout/hList1"/>
    <dgm:cxn modelId="{E398A7BF-7B9D-4395-9E86-C8F39C3BAE88}" srcId="{2DA9F9E6-B613-4B63-B9B7-3DF8F1134D77}" destId="{0AFFA0BA-C7F4-4F5E-9B34-7FA37930D6AE}" srcOrd="3" destOrd="0" parTransId="{4E897284-0661-4DC8-A575-95CBE5E777D1}" sibTransId="{7826B3E7-329F-47BB-8E06-BA8F5E8D065A}"/>
    <dgm:cxn modelId="{212AAFDC-FB33-4D5F-B9E1-91D4CC54B8EC}" srcId="{2DA9F9E6-B613-4B63-B9B7-3DF8F1134D77}" destId="{4B331C8E-1E43-40BA-8AE4-C740E51DE87D}" srcOrd="4" destOrd="0" parTransId="{CF223AA3-F082-43A0-8CC1-EFB0DBF1A7EB}" sibTransId="{2696D81B-01BD-4AC3-A779-C7D700C7D4EB}"/>
    <dgm:cxn modelId="{3E4EF2A4-55D6-48C3-A645-358449E851A7}" srcId="{653C99EF-E8FC-4EC5-A0F1-10420AA463B7}" destId="{176B78F5-9EFC-47F1-8EB9-891992FDF0FF}" srcOrd="2" destOrd="0" parTransId="{8E1BE92B-789F-4C32-B92D-E0F747439D4D}" sibTransId="{6B05AFAD-5A67-49D6-84EA-7BC451E1AAEC}"/>
    <dgm:cxn modelId="{5A2907ED-7A5D-41E8-A76D-E72B68B3AAEA}" type="presOf" srcId="{5E505598-1671-417B-A208-BAD7B338D482}" destId="{98194E41-19F9-43A3-AC6D-501D41AEE5D5}" srcOrd="0" destOrd="0" presId="urn:microsoft.com/office/officeart/2005/8/layout/hList1"/>
    <dgm:cxn modelId="{96414B09-CE34-48D1-B1D6-451C0B47397F}" type="presOf" srcId="{F2A68F79-CF37-438F-A213-A3C9626D49D6}" destId="{65C494C9-AB95-4031-B947-1265DEF7F838}" srcOrd="0" destOrd="5" presId="urn:microsoft.com/office/officeart/2005/8/layout/hList1"/>
    <dgm:cxn modelId="{B725D6E3-1146-4AE2-897A-FE8327B2A7E5}" srcId="{2DA9F9E6-B613-4B63-B9B7-3DF8F1134D77}" destId="{A7C6C295-FF9D-4BC2-ABF9-8B80A647692C}" srcOrd="1" destOrd="0" parTransId="{98E03BCB-FDEE-4733-BE4F-F10EACAD007A}" sibTransId="{D066E2C9-647B-4FDF-AA90-C9663F96DE26}"/>
    <dgm:cxn modelId="{FEFF419F-E262-449A-8F90-2C59F5F12BE8}" type="presOf" srcId="{653C99EF-E8FC-4EC5-A0F1-10420AA463B7}" destId="{E26AE26E-3998-4C10-907A-33FA233CC281}" srcOrd="0" destOrd="0" presId="urn:microsoft.com/office/officeart/2005/8/layout/hList1"/>
    <dgm:cxn modelId="{C8CC4432-C555-4E41-B70A-C3FB5B6AC75F}" srcId="{2DA9F9E6-B613-4B63-B9B7-3DF8F1134D77}" destId="{5F64A434-B042-4C6F-AE63-A6387E040D53}" srcOrd="0" destOrd="0" parTransId="{EBE10258-C0E4-4F45-B77A-43C0181A3410}" sibTransId="{76883E40-A5DE-4B9A-A5D7-7D018926B335}"/>
    <dgm:cxn modelId="{958A4C17-E718-400C-BA15-83978C537482}" type="presOf" srcId="{9B668CEF-8C2D-41DB-AB77-144F7FCD9A33}" destId="{FA542A31-B1A9-4209-947F-3DDDD72DDA8F}" srcOrd="0" destOrd="0" presId="urn:microsoft.com/office/officeart/2005/8/layout/hList1"/>
    <dgm:cxn modelId="{023D23B1-32FE-409A-8067-E3F0F4A31B2F}" type="presOf" srcId="{BCEB7500-D826-49B3-A06F-ADA49F73912A}" destId="{65C494C9-AB95-4031-B947-1265DEF7F838}" srcOrd="0" destOrd="4" presId="urn:microsoft.com/office/officeart/2005/8/layout/hList1"/>
    <dgm:cxn modelId="{6634A6CA-9031-4535-8809-8677F2CEE6E9}" type="presOf" srcId="{6940C9F6-BC92-437D-938D-113713D1AAF5}" destId="{65C494C9-AB95-4031-B947-1265DEF7F838}" srcOrd="0" destOrd="1" presId="urn:microsoft.com/office/officeart/2005/8/layout/hList1"/>
    <dgm:cxn modelId="{99CA02E2-B0A7-4B52-9F72-D8F5D49C54BD}" srcId="{5E505598-1671-417B-A208-BAD7B338D482}" destId="{5A4DC145-6BAF-4EDB-BE49-D372C711DAC2}" srcOrd="1" destOrd="0" parTransId="{87247598-5AC0-4205-9ED2-4552F836274A}" sibTransId="{8328E5DE-98A4-46AE-9985-4FA626AC293E}"/>
    <dgm:cxn modelId="{FC1F25EE-1129-4CCA-96D2-E9807CF520DC}" srcId="{653C99EF-E8FC-4EC5-A0F1-10420AA463B7}" destId="{6940C9F6-BC92-437D-938D-113713D1AAF5}" srcOrd="1" destOrd="0" parTransId="{4B808563-62F3-4929-8C81-4AA3B50B34A3}" sibTransId="{5294915C-8C09-4219-B91B-E8C02A3B0CAA}"/>
    <dgm:cxn modelId="{B311271B-5A0D-4698-9322-F92C6238E0EE}" srcId="{653C99EF-E8FC-4EC5-A0F1-10420AA463B7}" destId="{D7AAA1F8-0FA8-454C-9416-A2B60983BEB0}" srcOrd="0" destOrd="0" parTransId="{376D0343-860F-4B26-85D9-E3AA8B7B50D5}" sibTransId="{E82CA618-6EBC-42FA-911F-5E0850D888AA}"/>
    <dgm:cxn modelId="{B0682047-382B-414C-96CF-5593D6DA6E91}" type="presParOf" srcId="{074048B1-0590-4999-A699-92FF2171FACC}" destId="{76CF9447-E8BA-48C0-B883-76BAF14D2B3D}" srcOrd="0" destOrd="0" presId="urn:microsoft.com/office/officeart/2005/8/layout/hList1"/>
    <dgm:cxn modelId="{4456C936-9733-4E18-9D11-0883354CDAFE}" type="presParOf" srcId="{76CF9447-E8BA-48C0-B883-76BAF14D2B3D}" destId="{98194E41-19F9-43A3-AC6D-501D41AEE5D5}" srcOrd="0" destOrd="0" presId="urn:microsoft.com/office/officeart/2005/8/layout/hList1"/>
    <dgm:cxn modelId="{5B7EE577-E9AC-4A7D-8A8B-FCC1A203B80F}" type="presParOf" srcId="{76CF9447-E8BA-48C0-B883-76BAF14D2B3D}" destId="{FA542A31-B1A9-4209-947F-3DDDD72DDA8F}" srcOrd="1" destOrd="0" presId="urn:microsoft.com/office/officeart/2005/8/layout/hList1"/>
    <dgm:cxn modelId="{7ED61AB7-F6B8-4234-B9D6-C25630C56EE5}" type="presParOf" srcId="{074048B1-0590-4999-A699-92FF2171FACC}" destId="{58E6A84C-A096-4144-BB75-5CEBE3216EA6}" srcOrd="1" destOrd="0" presId="urn:microsoft.com/office/officeart/2005/8/layout/hList1"/>
    <dgm:cxn modelId="{F1327E1C-4741-4742-923A-D959E86C1526}" type="presParOf" srcId="{074048B1-0590-4999-A699-92FF2171FACC}" destId="{FF9933E3-3005-4037-9368-F98B157192FA}" srcOrd="2" destOrd="0" presId="urn:microsoft.com/office/officeart/2005/8/layout/hList1"/>
    <dgm:cxn modelId="{0F39E0AE-0BF0-4779-B6FE-AA5BFD35D14F}" type="presParOf" srcId="{FF9933E3-3005-4037-9368-F98B157192FA}" destId="{C857338A-8745-493E-8F01-7EA7431682EB}" srcOrd="0" destOrd="0" presId="urn:microsoft.com/office/officeart/2005/8/layout/hList1"/>
    <dgm:cxn modelId="{12ECC3AD-57C2-47EB-A177-CEE1C8167028}" type="presParOf" srcId="{FF9933E3-3005-4037-9368-F98B157192FA}" destId="{B2FEF14C-CD55-4961-90F3-D23EFB659A20}" srcOrd="1" destOrd="0" presId="urn:microsoft.com/office/officeart/2005/8/layout/hList1"/>
    <dgm:cxn modelId="{177DED4C-CB72-499C-83B0-4DA9022DFF47}" type="presParOf" srcId="{074048B1-0590-4999-A699-92FF2171FACC}" destId="{8B265881-7CFB-43CB-B559-96B522394277}" srcOrd="3" destOrd="0" presId="urn:microsoft.com/office/officeart/2005/8/layout/hList1"/>
    <dgm:cxn modelId="{EBC05DA5-FA8E-40FF-8C73-B8FF90FFBB2E}" type="presParOf" srcId="{074048B1-0590-4999-A699-92FF2171FACC}" destId="{E6B78A60-A19B-4AC8-B596-B225DE1D9C45}" srcOrd="4" destOrd="0" presId="urn:microsoft.com/office/officeart/2005/8/layout/hList1"/>
    <dgm:cxn modelId="{E423D0B3-D11F-49E7-A535-68F340FB0E7E}" type="presParOf" srcId="{E6B78A60-A19B-4AC8-B596-B225DE1D9C45}" destId="{E26AE26E-3998-4C10-907A-33FA233CC281}" srcOrd="0" destOrd="0" presId="urn:microsoft.com/office/officeart/2005/8/layout/hList1"/>
    <dgm:cxn modelId="{5937AD48-82B5-43E2-A8ED-059293A56AAC}" type="presParOf" srcId="{E6B78A60-A19B-4AC8-B596-B225DE1D9C45}" destId="{65C494C9-AB95-4031-B947-1265DEF7F83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01AA29B-CFE0-445E-853C-3EDD59094E4C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1AE5590-129A-4F77-9723-D0C6C542178F}">
      <dgm:prSet phldrT="[Текст]"/>
      <dgm:spPr/>
      <dgm:t>
        <a:bodyPr/>
        <a:lstStyle/>
        <a:p>
          <a:r>
            <a:rPr lang="ru-RU" b="1">
              <a:solidFill>
                <a:srgbClr val="FF0000"/>
              </a:solidFill>
            </a:rPr>
            <a:t>Предварительный</a:t>
          </a:r>
        </a:p>
      </dgm:t>
    </dgm:pt>
    <dgm:pt modelId="{E4A0B210-3DE6-4C13-A158-C826419FE498}" type="parTrans" cxnId="{A993BE9D-BB8C-49F0-AF0B-23967B29F3FA}">
      <dgm:prSet/>
      <dgm:spPr/>
      <dgm:t>
        <a:bodyPr/>
        <a:lstStyle/>
        <a:p>
          <a:endParaRPr lang="ru-RU"/>
        </a:p>
      </dgm:t>
    </dgm:pt>
    <dgm:pt modelId="{12F0F727-FFDB-4B4F-A6EA-54D78D7B10F5}" type="sibTrans" cxnId="{A993BE9D-BB8C-49F0-AF0B-23967B29F3FA}">
      <dgm:prSet/>
      <dgm:spPr/>
      <dgm:t>
        <a:bodyPr/>
        <a:lstStyle/>
        <a:p>
          <a:endParaRPr lang="ru-RU"/>
        </a:p>
      </dgm:t>
    </dgm:pt>
    <dgm:pt modelId="{F75A2B05-B166-43A6-B49E-FB4EADB77C1D}">
      <dgm:prSet phldrT="[Текст]"/>
      <dgm:spPr/>
      <dgm:t>
        <a:bodyPr/>
        <a:lstStyle/>
        <a:p>
          <a:r>
            <a:rPr lang="ru-RU" b="1">
              <a:solidFill>
                <a:srgbClr val="002060"/>
              </a:solidFill>
            </a:rPr>
            <a:t>обустройство</a:t>
          </a:r>
        </a:p>
      </dgm:t>
    </dgm:pt>
    <dgm:pt modelId="{29E2955E-AAAB-4105-AB0D-5A0682258EDA}" type="parTrans" cxnId="{D21964E6-DAE4-41F8-B769-7E9C0D0D3A44}">
      <dgm:prSet/>
      <dgm:spPr/>
      <dgm:t>
        <a:bodyPr/>
        <a:lstStyle/>
        <a:p>
          <a:endParaRPr lang="ru-RU"/>
        </a:p>
      </dgm:t>
    </dgm:pt>
    <dgm:pt modelId="{065ADA85-595A-4ADD-B06E-FEA604BF31D9}" type="sibTrans" cxnId="{D21964E6-DAE4-41F8-B769-7E9C0D0D3A44}">
      <dgm:prSet/>
      <dgm:spPr/>
      <dgm:t>
        <a:bodyPr/>
        <a:lstStyle/>
        <a:p>
          <a:endParaRPr lang="ru-RU"/>
        </a:p>
      </dgm:t>
    </dgm:pt>
    <dgm:pt modelId="{0FD99ECA-77F6-4DA5-B18D-5B44AD5AB161}">
      <dgm:prSet phldrT="[Текст]"/>
      <dgm:spPr/>
      <dgm:t>
        <a:bodyPr/>
        <a:lstStyle/>
        <a:p>
          <a:r>
            <a:rPr lang="ru-RU" b="1">
              <a:solidFill>
                <a:srgbClr val="FF0000"/>
              </a:solidFill>
            </a:rPr>
            <a:t>Организационный</a:t>
          </a:r>
        </a:p>
      </dgm:t>
    </dgm:pt>
    <dgm:pt modelId="{6F971A05-CE8A-42EA-AFD7-1FE8287AC5EF}" type="parTrans" cxnId="{5347B47A-240C-41BE-85A4-F7C37F7E0ADA}">
      <dgm:prSet/>
      <dgm:spPr/>
      <dgm:t>
        <a:bodyPr/>
        <a:lstStyle/>
        <a:p>
          <a:endParaRPr lang="ru-RU"/>
        </a:p>
      </dgm:t>
    </dgm:pt>
    <dgm:pt modelId="{DFA42AA1-FE1C-49A8-9180-3440B5AFA1E3}" type="sibTrans" cxnId="{5347B47A-240C-41BE-85A4-F7C37F7E0ADA}">
      <dgm:prSet/>
      <dgm:spPr/>
      <dgm:t>
        <a:bodyPr/>
        <a:lstStyle/>
        <a:p>
          <a:endParaRPr lang="ru-RU"/>
        </a:p>
      </dgm:t>
    </dgm:pt>
    <dgm:pt modelId="{E9C3811D-BCE4-4397-AA8C-C40CC0306AB9}">
      <dgm:prSet phldrT="[Текст]"/>
      <dgm:spPr/>
      <dgm:t>
        <a:bodyPr/>
        <a:lstStyle/>
        <a:p>
          <a:r>
            <a:rPr lang="ru-RU" b="1">
              <a:solidFill>
                <a:srgbClr val="002060"/>
              </a:solidFill>
            </a:rPr>
            <a:t>заселение и схема проживания</a:t>
          </a:r>
        </a:p>
      </dgm:t>
    </dgm:pt>
    <dgm:pt modelId="{33E7EC96-D7FC-4392-A20B-B6255F5CEA3D}" type="parTrans" cxnId="{5E6FCA94-C146-4181-941B-E5E85C7B403F}">
      <dgm:prSet/>
      <dgm:spPr/>
      <dgm:t>
        <a:bodyPr/>
        <a:lstStyle/>
        <a:p>
          <a:endParaRPr lang="ru-RU"/>
        </a:p>
      </dgm:t>
    </dgm:pt>
    <dgm:pt modelId="{8B804466-44FE-4AF7-AB78-FF7964621008}" type="sibTrans" cxnId="{5E6FCA94-C146-4181-941B-E5E85C7B403F}">
      <dgm:prSet/>
      <dgm:spPr/>
      <dgm:t>
        <a:bodyPr/>
        <a:lstStyle/>
        <a:p>
          <a:endParaRPr lang="ru-RU"/>
        </a:p>
      </dgm:t>
    </dgm:pt>
    <dgm:pt modelId="{591D2082-FAFE-4182-AAB1-87CAFBDAD9F8}">
      <dgm:prSet phldrT="[Текст]"/>
      <dgm:spPr/>
      <dgm:t>
        <a:bodyPr/>
        <a:lstStyle/>
        <a:p>
          <a:r>
            <a:rPr lang="ru-RU" b="1">
              <a:solidFill>
                <a:srgbClr val="FF0000"/>
              </a:solidFill>
            </a:rPr>
            <a:t>Непосредственное проживание</a:t>
          </a:r>
        </a:p>
      </dgm:t>
    </dgm:pt>
    <dgm:pt modelId="{B2F0F922-5010-46EA-B0CD-102850481BAD}" type="parTrans" cxnId="{79B74073-40F9-41E1-9B19-F44C1A1E2CE9}">
      <dgm:prSet/>
      <dgm:spPr/>
      <dgm:t>
        <a:bodyPr/>
        <a:lstStyle/>
        <a:p>
          <a:endParaRPr lang="ru-RU"/>
        </a:p>
      </dgm:t>
    </dgm:pt>
    <dgm:pt modelId="{DE8DD385-2A10-499A-942D-CD9F40988237}" type="sibTrans" cxnId="{79B74073-40F9-41E1-9B19-F44C1A1E2CE9}">
      <dgm:prSet/>
      <dgm:spPr/>
      <dgm:t>
        <a:bodyPr/>
        <a:lstStyle/>
        <a:p>
          <a:endParaRPr lang="ru-RU"/>
        </a:p>
      </dgm:t>
    </dgm:pt>
    <dgm:pt modelId="{C3C15A44-FFC7-4D5D-982B-63EB12EEC3E0}">
      <dgm:prSet phldrT="[Текст]"/>
      <dgm:spPr/>
      <dgm:t>
        <a:bodyPr/>
        <a:lstStyle/>
        <a:p>
          <a:r>
            <a:rPr lang="ru-RU" b="1">
              <a:solidFill>
                <a:srgbClr val="002060"/>
              </a:solidFill>
            </a:rPr>
            <a:t>программа сопровождаемого проживания</a:t>
          </a:r>
        </a:p>
      </dgm:t>
    </dgm:pt>
    <dgm:pt modelId="{A1B321B5-FC4E-4A72-BCC8-F207287A05D8}" type="parTrans" cxnId="{44E655C3-30F4-4971-8B2E-2B814ECF9B3E}">
      <dgm:prSet/>
      <dgm:spPr/>
      <dgm:t>
        <a:bodyPr/>
        <a:lstStyle/>
        <a:p>
          <a:endParaRPr lang="ru-RU"/>
        </a:p>
      </dgm:t>
    </dgm:pt>
    <dgm:pt modelId="{D7EDA41C-6870-476A-8C91-F048D0FADC87}" type="sibTrans" cxnId="{44E655C3-30F4-4971-8B2E-2B814ECF9B3E}">
      <dgm:prSet/>
      <dgm:spPr/>
      <dgm:t>
        <a:bodyPr/>
        <a:lstStyle/>
        <a:p>
          <a:endParaRPr lang="ru-RU"/>
        </a:p>
      </dgm:t>
    </dgm:pt>
    <dgm:pt modelId="{02CC51FB-0D67-47BF-BC6D-B6847205F470}">
      <dgm:prSet phldrT="[Текст]"/>
      <dgm:spPr/>
      <dgm:t>
        <a:bodyPr/>
        <a:lstStyle/>
        <a:p>
          <a:r>
            <a:rPr lang="ru-RU" b="1">
              <a:solidFill>
                <a:srgbClr val="002060"/>
              </a:solidFill>
            </a:rPr>
            <a:t>нормативное обеспечение</a:t>
          </a:r>
        </a:p>
      </dgm:t>
    </dgm:pt>
    <dgm:pt modelId="{7F620A55-908A-4833-A871-38BCD652CBA4}" type="parTrans" cxnId="{25FDE5F5-1AE2-4E6A-A07B-3383952FD1BB}">
      <dgm:prSet/>
      <dgm:spPr/>
      <dgm:t>
        <a:bodyPr/>
        <a:lstStyle/>
        <a:p>
          <a:endParaRPr lang="ru-RU"/>
        </a:p>
      </dgm:t>
    </dgm:pt>
    <dgm:pt modelId="{B52B3A6D-D2B3-4B40-A565-2B9EE960DBD1}" type="sibTrans" cxnId="{25FDE5F5-1AE2-4E6A-A07B-3383952FD1BB}">
      <dgm:prSet/>
      <dgm:spPr/>
      <dgm:t>
        <a:bodyPr/>
        <a:lstStyle/>
        <a:p>
          <a:endParaRPr lang="ru-RU"/>
        </a:p>
      </dgm:t>
    </dgm:pt>
    <dgm:pt modelId="{9C23D226-05DA-4AA8-8641-99126602874C}" type="pres">
      <dgm:prSet presAssocID="{301AA29B-CFE0-445E-853C-3EDD59094E4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C85C26D-4749-4040-B24C-C18B8BF0C691}" type="pres">
      <dgm:prSet presAssocID="{41AE5590-129A-4F77-9723-D0C6C542178F}" presName="composite" presStyleCnt="0"/>
      <dgm:spPr/>
    </dgm:pt>
    <dgm:pt modelId="{C4ED4337-33A4-4FA6-90BE-64A1EB549383}" type="pres">
      <dgm:prSet presAssocID="{41AE5590-129A-4F77-9723-D0C6C542178F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1B4535-C52A-487F-845F-F20FFBDFBD1B}" type="pres">
      <dgm:prSet presAssocID="{41AE5590-129A-4F77-9723-D0C6C542178F}" presName="desTx" presStyleLbl="alignAccFollowNode1" presStyleIdx="0" presStyleCnt="3" custLinFactNeighborX="-1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8EE941-56F9-4437-91A4-9A0E06457002}" type="pres">
      <dgm:prSet presAssocID="{12F0F727-FFDB-4B4F-A6EA-54D78D7B10F5}" presName="space" presStyleCnt="0"/>
      <dgm:spPr/>
    </dgm:pt>
    <dgm:pt modelId="{06F30F32-E845-41AC-A194-C60BA5CABB14}" type="pres">
      <dgm:prSet presAssocID="{0FD99ECA-77F6-4DA5-B18D-5B44AD5AB161}" presName="composite" presStyleCnt="0"/>
      <dgm:spPr/>
    </dgm:pt>
    <dgm:pt modelId="{0EA8E19A-2EF4-4979-B589-CA0C5D9020EC}" type="pres">
      <dgm:prSet presAssocID="{0FD99ECA-77F6-4DA5-B18D-5B44AD5AB161}" presName="parTx" presStyleLbl="alignNode1" presStyleIdx="1" presStyleCnt="3" custLinFactNeighborX="570" custLinFactNeighborY="-400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1997C9-3593-499E-BB9D-72FD7E921861}" type="pres">
      <dgm:prSet presAssocID="{0FD99ECA-77F6-4DA5-B18D-5B44AD5AB161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1B26B9-D1AD-4EF9-B15B-EAEAAF3C06D7}" type="pres">
      <dgm:prSet presAssocID="{DFA42AA1-FE1C-49A8-9180-3440B5AFA1E3}" presName="space" presStyleCnt="0"/>
      <dgm:spPr/>
    </dgm:pt>
    <dgm:pt modelId="{4CA78F73-837D-4795-8E22-12FCAA0616DB}" type="pres">
      <dgm:prSet presAssocID="{591D2082-FAFE-4182-AAB1-87CAFBDAD9F8}" presName="composite" presStyleCnt="0"/>
      <dgm:spPr/>
    </dgm:pt>
    <dgm:pt modelId="{51D3F210-9698-4C52-9634-2DE7B5C873FA}" type="pres">
      <dgm:prSet presAssocID="{591D2082-FAFE-4182-AAB1-87CAFBDAD9F8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28FC04-D2E4-40D7-B386-271BAF81982D}" type="pres">
      <dgm:prSet presAssocID="{591D2082-FAFE-4182-AAB1-87CAFBDAD9F8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993BE9D-BB8C-49F0-AF0B-23967B29F3FA}" srcId="{301AA29B-CFE0-445E-853C-3EDD59094E4C}" destId="{41AE5590-129A-4F77-9723-D0C6C542178F}" srcOrd="0" destOrd="0" parTransId="{E4A0B210-3DE6-4C13-A158-C826419FE498}" sibTransId="{12F0F727-FFDB-4B4F-A6EA-54D78D7B10F5}"/>
    <dgm:cxn modelId="{FCBED334-E90D-4497-8EC6-FCE309E26C03}" type="presOf" srcId="{F75A2B05-B166-43A6-B49E-FB4EADB77C1D}" destId="{E41B4535-C52A-487F-845F-F20FFBDFBD1B}" srcOrd="0" destOrd="0" presId="urn:microsoft.com/office/officeart/2005/8/layout/hList1"/>
    <dgm:cxn modelId="{79B74073-40F9-41E1-9B19-F44C1A1E2CE9}" srcId="{301AA29B-CFE0-445E-853C-3EDD59094E4C}" destId="{591D2082-FAFE-4182-AAB1-87CAFBDAD9F8}" srcOrd="2" destOrd="0" parTransId="{B2F0F922-5010-46EA-B0CD-102850481BAD}" sibTransId="{DE8DD385-2A10-499A-942D-CD9F40988237}"/>
    <dgm:cxn modelId="{CBF7EE5B-8525-4535-B083-1F063A074210}" type="presOf" srcId="{C3C15A44-FFC7-4D5D-982B-63EB12EEC3E0}" destId="{0728FC04-D2E4-40D7-B386-271BAF81982D}" srcOrd="0" destOrd="0" presId="urn:microsoft.com/office/officeart/2005/8/layout/hList1"/>
    <dgm:cxn modelId="{7F1FD0F5-BC35-4A27-A214-09048C469DA7}" type="presOf" srcId="{0FD99ECA-77F6-4DA5-B18D-5B44AD5AB161}" destId="{0EA8E19A-2EF4-4979-B589-CA0C5D9020EC}" srcOrd="0" destOrd="0" presId="urn:microsoft.com/office/officeart/2005/8/layout/hList1"/>
    <dgm:cxn modelId="{44E655C3-30F4-4971-8B2E-2B814ECF9B3E}" srcId="{591D2082-FAFE-4182-AAB1-87CAFBDAD9F8}" destId="{C3C15A44-FFC7-4D5D-982B-63EB12EEC3E0}" srcOrd="0" destOrd="0" parTransId="{A1B321B5-FC4E-4A72-BCC8-F207287A05D8}" sibTransId="{D7EDA41C-6870-476A-8C91-F048D0FADC87}"/>
    <dgm:cxn modelId="{7F579CE1-40AF-45D2-9107-04BA0282CD2E}" type="presOf" srcId="{02CC51FB-0D67-47BF-BC6D-B6847205F470}" destId="{E41B4535-C52A-487F-845F-F20FFBDFBD1B}" srcOrd="0" destOrd="1" presId="urn:microsoft.com/office/officeart/2005/8/layout/hList1"/>
    <dgm:cxn modelId="{833B77A7-DB27-40DB-AE38-041CC9CD273C}" type="presOf" srcId="{301AA29B-CFE0-445E-853C-3EDD59094E4C}" destId="{9C23D226-05DA-4AA8-8641-99126602874C}" srcOrd="0" destOrd="0" presId="urn:microsoft.com/office/officeart/2005/8/layout/hList1"/>
    <dgm:cxn modelId="{DB677D99-E0B3-4808-9F42-8AD84531FE74}" type="presOf" srcId="{41AE5590-129A-4F77-9723-D0C6C542178F}" destId="{C4ED4337-33A4-4FA6-90BE-64A1EB549383}" srcOrd="0" destOrd="0" presId="urn:microsoft.com/office/officeart/2005/8/layout/hList1"/>
    <dgm:cxn modelId="{5347B47A-240C-41BE-85A4-F7C37F7E0ADA}" srcId="{301AA29B-CFE0-445E-853C-3EDD59094E4C}" destId="{0FD99ECA-77F6-4DA5-B18D-5B44AD5AB161}" srcOrd="1" destOrd="0" parTransId="{6F971A05-CE8A-42EA-AFD7-1FE8287AC5EF}" sibTransId="{DFA42AA1-FE1C-49A8-9180-3440B5AFA1E3}"/>
    <dgm:cxn modelId="{C747B312-C7BC-4008-B741-EFE547A9AE14}" type="presOf" srcId="{E9C3811D-BCE4-4397-AA8C-C40CC0306AB9}" destId="{0B1997C9-3593-499E-BB9D-72FD7E921861}" srcOrd="0" destOrd="0" presId="urn:microsoft.com/office/officeart/2005/8/layout/hList1"/>
    <dgm:cxn modelId="{25FDE5F5-1AE2-4E6A-A07B-3383952FD1BB}" srcId="{41AE5590-129A-4F77-9723-D0C6C542178F}" destId="{02CC51FB-0D67-47BF-BC6D-B6847205F470}" srcOrd="1" destOrd="0" parTransId="{7F620A55-908A-4833-A871-38BCD652CBA4}" sibTransId="{B52B3A6D-D2B3-4B40-A565-2B9EE960DBD1}"/>
    <dgm:cxn modelId="{5E6FCA94-C146-4181-941B-E5E85C7B403F}" srcId="{0FD99ECA-77F6-4DA5-B18D-5B44AD5AB161}" destId="{E9C3811D-BCE4-4397-AA8C-C40CC0306AB9}" srcOrd="0" destOrd="0" parTransId="{33E7EC96-D7FC-4392-A20B-B6255F5CEA3D}" sibTransId="{8B804466-44FE-4AF7-AB78-FF7964621008}"/>
    <dgm:cxn modelId="{D21964E6-DAE4-41F8-B769-7E9C0D0D3A44}" srcId="{41AE5590-129A-4F77-9723-D0C6C542178F}" destId="{F75A2B05-B166-43A6-B49E-FB4EADB77C1D}" srcOrd="0" destOrd="0" parTransId="{29E2955E-AAAB-4105-AB0D-5A0682258EDA}" sibTransId="{065ADA85-595A-4ADD-B06E-FEA604BF31D9}"/>
    <dgm:cxn modelId="{735C89DF-2EFF-4085-88A2-7CF65BB24AB5}" type="presOf" srcId="{591D2082-FAFE-4182-AAB1-87CAFBDAD9F8}" destId="{51D3F210-9698-4C52-9634-2DE7B5C873FA}" srcOrd="0" destOrd="0" presId="urn:microsoft.com/office/officeart/2005/8/layout/hList1"/>
    <dgm:cxn modelId="{360F8FA6-02CC-4FBF-A143-92A82ECF34F4}" type="presParOf" srcId="{9C23D226-05DA-4AA8-8641-99126602874C}" destId="{2C85C26D-4749-4040-B24C-C18B8BF0C691}" srcOrd="0" destOrd="0" presId="urn:microsoft.com/office/officeart/2005/8/layout/hList1"/>
    <dgm:cxn modelId="{DD65B940-0C94-4DB4-90A6-472F8FB246D1}" type="presParOf" srcId="{2C85C26D-4749-4040-B24C-C18B8BF0C691}" destId="{C4ED4337-33A4-4FA6-90BE-64A1EB549383}" srcOrd="0" destOrd="0" presId="urn:microsoft.com/office/officeart/2005/8/layout/hList1"/>
    <dgm:cxn modelId="{E1CBC7DB-ACEA-4369-82AF-8BCE5F5A7294}" type="presParOf" srcId="{2C85C26D-4749-4040-B24C-C18B8BF0C691}" destId="{E41B4535-C52A-487F-845F-F20FFBDFBD1B}" srcOrd="1" destOrd="0" presId="urn:microsoft.com/office/officeart/2005/8/layout/hList1"/>
    <dgm:cxn modelId="{F69690E1-D9EE-44B9-A930-25E454EE9A37}" type="presParOf" srcId="{9C23D226-05DA-4AA8-8641-99126602874C}" destId="{9F8EE941-56F9-4437-91A4-9A0E06457002}" srcOrd="1" destOrd="0" presId="urn:microsoft.com/office/officeart/2005/8/layout/hList1"/>
    <dgm:cxn modelId="{C4B58816-CDE3-4B1F-80F2-1B67AE7BA3B8}" type="presParOf" srcId="{9C23D226-05DA-4AA8-8641-99126602874C}" destId="{06F30F32-E845-41AC-A194-C60BA5CABB14}" srcOrd="2" destOrd="0" presId="urn:microsoft.com/office/officeart/2005/8/layout/hList1"/>
    <dgm:cxn modelId="{C31FF311-57B3-46C1-A0FD-06B543B309E4}" type="presParOf" srcId="{06F30F32-E845-41AC-A194-C60BA5CABB14}" destId="{0EA8E19A-2EF4-4979-B589-CA0C5D9020EC}" srcOrd="0" destOrd="0" presId="urn:microsoft.com/office/officeart/2005/8/layout/hList1"/>
    <dgm:cxn modelId="{2A279336-9D77-4192-918E-E783D33F4894}" type="presParOf" srcId="{06F30F32-E845-41AC-A194-C60BA5CABB14}" destId="{0B1997C9-3593-499E-BB9D-72FD7E921861}" srcOrd="1" destOrd="0" presId="urn:microsoft.com/office/officeart/2005/8/layout/hList1"/>
    <dgm:cxn modelId="{E105B748-5B26-4222-A2C7-CBA5B36B60EA}" type="presParOf" srcId="{9C23D226-05DA-4AA8-8641-99126602874C}" destId="{2F1B26B9-D1AD-4EF9-B15B-EAEAAF3C06D7}" srcOrd="3" destOrd="0" presId="urn:microsoft.com/office/officeart/2005/8/layout/hList1"/>
    <dgm:cxn modelId="{99D1C619-72CD-4B02-B9B0-0822450D8F80}" type="presParOf" srcId="{9C23D226-05DA-4AA8-8641-99126602874C}" destId="{4CA78F73-837D-4795-8E22-12FCAA0616DB}" srcOrd="4" destOrd="0" presId="urn:microsoft.com/office/officeart/2005/8/layout/hList1"/>
    <dgm:cxn modelId="{17F75E12-643E-46EA-A510-6259DA3A8539}" type="presParOf" srcId="{4CA78F73-837D-4795-8E22-12FCAA0616DB}" destId="{51D3F210-9698-4C52-9634-2DE7B5C873FA}" srcOrd="0" destOrd="0" presId="urn:microsoft.com/office/officeart/2005/8/layout/hList1"/>
    <dgm:cxn modelId="{87D31D95-22DB-4A5D-9C96-DDCB496434E0}" type="presParOf" srcId="{4CA78F73-837D-4795-8E22-12FCAA0616DB}" destId="{0728FC04-D2E4-40D7-B386-271BAF81982D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194E41-19F9-43A3-AC6D-501D41AEE5D5}">
      <dsp:nvSpPr>
        <dsp:cNvPr id="0" name=""/>
        <dsp:cNvSpPr/>
      </dsp:nvSpPr>
      <dsp:spPr>
        <a:xfrm>
          <a:off x="1560" y="166611"/>
          <a:ext cx="1521886" cy="316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C00000"/>
              </a:solidFill>
            </a:rPr>
            <a:t>Самообслуживание</a:t>
          </a:r>
        </a:p>
      </dsp:txBody>
      <dsp:txXfrm>
        <a:off x="1560" y="166611"/>
        <a:ext cx="1521886" cy="316800"/>
      </dsp:txXfrm>
    </dsp:sp>
    <dsp:sp modelId="{FA542A31-B1A9-4209-947F-3DDDD72DDA8F}">
      <dsp:nvSpPr>
        <dsp:cNvPr id="0" name=""/>
        <dsp:cNvSpPr/>
      </dsp:nvSpPr>
      <dsp:spPr>
        <a:xfrm>
          <a:off x="1560" y="483411"/>
          <a:ext cx="1521886" cy="196173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уборка квартиры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уход за вещами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осуществление покупок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приготовление пищи</a:t>
          </a:r>
        </a:p>
      </dsp:txBody>
      <dsp:txXfrm>
        <a:off x="1560" y="483411"/>
        <a:ext cx="1521886" cy="1961731"/>
      </dsp:txXfrm>
    </dsp:sp>
    <dsp:sp modelId="{C857338A-8745-493E-8F01-7EA7431682EB}">
      <dsp:nvSpPr>
        <dsp:cNvPr id="0" name=""/>
        <dsp:cNvSpPr/>
      </dsp:nvSpPr>
      <dsp:spPr>
        <a:xfrm>
          <a:off x="1736511" y="166611"/>
          <a:ext cx="1521886" cy="316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C00000"/>
              </a:solidFill>
            </a:rPr>
            <a:t>Самоорганизация</a:t>
          </a:r>
        </a:p>
      </dsp:txBody>
      <dsp:txXfrm>
        <a:off x="1736511" y="166611"/>
        <a:ext cx="1521886" cy="316800"/>
      </dsp:txXfrm>
    </dsp:sp>
    <dsp:sp modelId="{B2FEF14C-CD55-4961-90F3-D23EFB659A20}">
      <dsp:nvSpPr>
        <dsp:cNvPr id="0" name=""/>
        <dsp:cNvSpPr/>
      </dsp:nvSpPr>
      <dsp:spPr>
        <a:xfrm>
          <a:off x="1736511" y="483411"/>
          <a:ext cx="1521886" cy="196173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планирование учебы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организация свободного времени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выбор и посещение культурных мероприятий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планирование бюджета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проведение финансовых операций</a:t>
          </a:r>
        </a:p>
      </dsp:txBody>
      <dsp:txXfrm>
        <a:off x="1736511" y="483411"/>
        <a:ext cx="1521886" cy="1961731"/>
      </dsp:txXfrm>
    </dsp:sp>
    <dsp:sp modelId="{E26AE26E-3998-4C10-907A-33FA233CC281}">
      <dsp:nvSpPr>
        <dsp:cNvPr id="0" name=""/>
        <dsp:cNvSpPr/>
      </dsp:nvSpPr>
      <dsp:spPr>
        <a:xfrm>
          <a:off x="3471462" y="166611"/>
          <a:ext cx="1521886" cy="316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C00000"/>
              </a:solidFill>
            </a:rPr>
            <a:t>Саморегуляция</a:t>
          </a:r>
        </a:p>
      </dsp:txBody>
      <dsp:txXfrm>
        <a:off x="3471462" y="166611"/>
        <a:ext cx="1521886" cy="316800"/>
      </dsp:txXfrm>
    </dsp:sp>
    <dsp:sp modelId="{65C494C9-AB95-4031-B947-1265DEF7F838}">
      <dsp:nvSpPr>
        <dsp:cNvPr id="0" name=""/>
        <dsp:cNvSpPr/>
      </dsp:nvSpPr>
      <dsp:spPr>
        <a:xfrm>
          <a:off x="3471462" y="483411"/>
          <a:ext cx="1521886" cy="196173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самоконтроль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самооценка своих действий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коррекция эмоций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взаимодействие с другими людьми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ориентация в социуме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усвоение общепринятых норм</a:t>
          </a:r>
        </a:p>
      </dsp:txBody>
      <dsp:txXfrm>
        <a:off x="3471462" y="483411"/>
        <a:ext cx="1521886" cy="1961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ED4337-33A4-4FA6-90BE-64A1EB549383}">
      <dsp:nvSpPr>
        <dsp:cNvPr id="0" name=""/>
        <dsp:cNvSpPr/>
      </dsp:nvSpPr>
      <dsp:spPr>
        <a:xfrm>
          <a:off x="1247" y="716437"/>
          <a:ext cx="1216000" cy="362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rgbClr val="FF0000"/>
              </a:solidFill>
            </a:rPr>
            <a:t>Предварительный</a:t>
          </a:r>
        </a:p>
      </dsp:txBody>
      <dsp:txXfrm>
        <a:off x="1247" y="716437"/>
        <a:ext cx="1216000" cy="362400"/>
      </dsp:txXfrm>
    </dsp:sp>
    <dsp:sp modelId="{E41B4535-C52A-487F-845F-F20FFBDFBD1B}">
      <dsp:nvSpPr>
        <dsp:cNvPr id="0" name=""/>
        <dsp:cNvSpPr/>
      </dsp:nvSpPr>
      <dsp:spPr>
        <a:xfrm>
          <a:off x="0" y="1078837"/>
          <a:ext cx="1216000" cy="57644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solidFill>
                <a:srgbClr val="002060"/>
              </a:solidFill>
            </a:rPr>
            <a:t>обустройство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solidFill>
                <a:srgbClr val="002060"/>
              </a:solidFill>
            </a:rPr>
            <a:t>нормативное обеспечение</a:t>
          </a:r>
        </a:p>
      </dsp:txBody>
      <dsp:txXfrm>
        <a:off x="0" y="1078837"/>
        <a:ext cx="1216000" cy="576449"/>
      </dsp:txXfrm>
    </dsp:sp>
    <dsp:sp modelId="{0EA8E19A-2EF4-4979-B589-CA0C5D9020EC}">
      <dsp:nvSpPr>
        <dsp:cNvPr id="0" name=""/>
        <dsp:cNvSpPr/>
      </dsp:nvSpPr>
      <dsp:spPr>
        <a:xfrm>
          <a:off x="1394418" y="701919"/>
          <a:ext cx="1216000" cy="362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rgbClr val="FF0000"/>
              </a:solidFill>
            </a:rPr>
            <a:t>Организационный</a:t>
          </a:r>
        </a:p>
      </dsp:txBody>
      <dsp:txXfrm>
        <a:off x="1394418" y="701919"/>
        <a:ext cx="1216000" cy="362400"/>
      </dsp:txXfrm>
    </dsp:sp>
    <dsp:sp modelId="{0B1997C9-3593-499E-BB9D-72FD7E921861}">
      <dsp:nvSpPr>
        <dsp:cNvPr id="0" name=""/>
        <dsp:cNvSpPr/>
      </dsp:nvSpPr>
      <dsp:spPr>
        <a:xfrm>
          <a:off x="1387487" y="1078837"/>
          <a:ext cx="1216000" cy="57644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solidFill>
                <a:srgbClr val="002060"/>
              </a:solidFill>
            </a:rPr>
            <a:t>заселение и схема проживания</a:t>
          </a:r>
        </a:p>
      </dsp:txBody>
      <dsp:txXfrm>
        <a:off x="1387487" y="1078837"/>
        <a:ext cx="1216000" cy="576449"/>
      </dsp:txXfrm>
    </dsp:sp>
    <dsp:sp modelId="{51D3F210-9698-4C52-9634-2DE7B5C873FA}">
      <dsp:nvSpPr>
        <dsp:cNvPr id="0" name=""/>
        <dsp:cNvSpPr/>
      </dsp:nvSpPr>
      <dsp:spPr>
        <a:xfrm>
          <a:off x="2773727" y="716437"/>
          <a:ext cx="1216000" cy="362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rgbClr val="FF0000"/>
              </a:solidFill>
            </a:rPr>
            <a:t>Непосредственное проживание</a:t>
          </a:r>
        </a:p>
      </dsp:txBody>
      <dsp:txXfrm>
        <a:off x="2773727" y="716437"/>
        <a:ext cx="1216000" cy="362400"/>
      </dsp:txXfrm>
    </dsp:sp>
    <dsp:sp modelId="{0728FC04-D2E4-40D7-B386-271BAF81982D}">
      <dsp:nvSpPr>
        <dsp:cNvPr id="0" name=""/>
        <dsp:cNvSpPr/>
      </dsp:nvSpPr>
      <dsp:spPr>
        <a:xfrm>
          <a:off x="2773727" y="1078837"/>
          <a:ext cx="1216000" cy="57644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solidFill>
                <a:srgbClr val="002060"/>
              </a:solidFill>
            </a:rPr>
            <a:t>программа сопровождаемого проживания</a:t>
          </a:r>
        </a:p>
      </dsp:txBody>
      <dsp:txXfrm>
        <a:off x="2773727" y="1078837"/>
        <a:ext cx="1216000" cy="5764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cp:lastPrinted>2019-01-14T14:50:00Z</cp:lastPrinted>
  <dcterms:created xsi:type="dcterms:W3CDTF">2019-01-11T07:12:00Z</dcterms:created>
  <dcterms:modified xsi:type="dcterms:W3CDTF">2019-01-22T07:06:00Z</dcterms:modified>
</cp:coreProperties>
</file>