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974" w:rsidRPr="00E56089" w:rsidRDefault="00A97974" w:rsidP="00A97974">
      <w:pPr>
        <w:shd w:val="clear" w:color="auto" w:fill="FFFFFF"/>
        <w:spacing w:before="150" w:after="150" w:line="293" w:lineRule="atLeast"/>
        <w:jc w:val="center"/>
        <w:rPr>
          <w:rFonts w:ascii="Verdana" w:eastAsia="Times New Roman" w:hAnsi="Verdana" w:cs="Times New Roman"/>
          <w:b/>
          <w:color w:val="303F50"/>
          <w:sz w:val="28"/>
          <w:szCs w:val="28"/>
        </w:rPr>
      </w:pPr>
      <w:r w:rsidRPr="00E56089">
        <w:rPr>
          <w:rFonts w:ascii="Verdana" w:eastAsia="Times New Roman" w:hAnsi="Verdana" w:cs="Times New Roman"/>
          <w:b/>
          <w:color w:val="303F50"/>
          <w:sz w:val="28"/>
          <w:szCs w:val="28"/>
        </w:rPr>
        <w:t>Психологические игры для родителей</w:t>
      </w:r>
    </w:p>
    <w:p w:rsidR="00A97974" w:rsidRDefault="00A97974" w:rsidP="00A97974">
      <w:pPr>
        <w:shd w:val="clear" w:color="auto" w:fill="FFFFFF"/>
        <w:spacing w:before="150" w:after="150" w:line="293" w:lineRule="atLeast"/>
        <w:rPr>
          <w:rFonts w:ascii="Verdana" w:eastAsia="Times New Roman" w:hAnsi="Verdana" w:cs="Times New Roman"/>
          <w:color w:val="303F50"/>
          <w:sz w:val="28"/>
          <w:szCs w:val="28"/>
        </w:rPr>
      </w:pP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«Имена».</w:t>
      </w:r>
      <w:r w:rsidRPr="00E56089">
        <w:rPr>
          <w:rFonts w:ascii="Times New Roman" w:hAnsi="Times New Roman" w:cs="Times New Roman"/>
          <w:sz w:val="28"/>
          <w:szCs w:val="28"/>
          <w:u w:val="single"/>
        </w:rPr>
        <w:t xml:space="preserve"> </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sz w:val="28"/>
          <w:szCs w:val="28"/>
        </w:rPr>
        <w:t xml:space="preserve">Упражнение направлено на запоминание имен. Этому стоит уделить внимание. Нет ничего более препятствующего сплочению группы, как незнание имен ее участников. Однако не следует превращать упражнение в экзамен по проверке памяти. </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b/>
          <w:sz w:val="28"/>
          <w:szCs w:val="28"/>
        </w:rPr>
        <w:t>Описание процедуры</w:t>
      </w:r>
      <w:r w:rsidRPr="00E56089">
        <w:rPr>
          <w:rFonts w:ascii="Times New Roman" w:hAnsi="Times New Roman" w:cs="Times New Roman"/>
          <w:sz w:val="28"/>
          <w:szCs w:val="28"/>
        </w:rPr>
        <w:t xml:space="preserve">: упражнение выполняется в круге. Все участники по очереди (по кругу) называют свои имена. После завершения первого круга каждый человек называет сначала имя участника, сидящего слева, затем имя сидящего справа. Если он ошибся, то группа ему помогает. Комментарии: в дальнейшем процедуру можно усложнить, например, предложив каждому участнику назвать имена членов группы, сидящих через одного человека от него. Но лучше это сделать позднее, вернувшись к данному упражнению после выполнения других процедур. </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b/>
          <w:sz w:val="28"/>
          <w:szCs w:val="28"/>
          <w:u w:val="single"/>
        </w:rPr>
        <w:t>Упражнение «Презентация товарища»</w:t>
      </w:r>
      <w:r w:rsidRPr="00E56089">
        <w:rPr>
          <w:rFonts w:ascii="Times New Roman" w:hAnsi="Times New Roman" w:cs="Times New Roman"/>
          <w:sz w:val="28"/>
          <w:szCs w:val="28"/>
          <w:u w:val="single"/>
        </w:rPr>
        <w:t>.</w:t>
      </w:r>
      <w:r>
        <w:rPr>
          <w:rFonts w:ascii="Times New Roman" w:hAnsi="Times New Roman" w:cs="Times New Roman"/>
          <w:sz w:val="28"/>
          <w:szCs w:val="28"/>
        </w:rPr>
        <w:t xml:space="preserve"> </w:t>
      </w:r>
      <w:r w:rsidRPr="00E56089">
        <w:rPr>
          <w:rFonts w:ascii="Times New Roman" w:hAnsi="Times New Roman" w:cs="Times New Roman"/>
          <w:sz w:val="28"/>
          <w:szCs w:val="28"/>
        </w:rPr>
        <w:t xml:space="preserve">Данное упражнение лучше выполнять в сформированных коллективах. Кроме цели знакомства оно может использоваться и в целях проявления отношений между членами коллектива. </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b/>
          <w:sz w:val="28"/>
          <w:szCs w:val="28"/>
        </w:rPr>
        <w:t>Описание процедуры</w:t>
      </w:r>
      <w:r w:rsidRPr="00E56089">
        <w:rPr>
          <w:rFonts w:ascii="Times New Roman" w:hAnsi="Times New Roman" w:cs="Times New Roman"/>
          <w:sz w:val="28"/>
          <w:szCs w:val="28"/>
        </w:rPr>
        <w:t>: первый участник представляется, называя свое имя, например — Александр. Ведущий предлагает группе рассказать все, что они знают про Александра. (Где живет, чем увлекается и т. п.) Александр молча, слушает не перебивая. Свои поправки и добавления он сможет сделать позже. Если в группе возникает пауза, ведущий может стимулировать группу спрашивая: «Это все, что вы знаете про Александра?». При возникновении продолжительной паузы, демонстрирующей, что про Александра рассказать больше нечего, ему предоставляется слово для добавлений и поправок. По окончании Александр говорит группе: «Спасибо за то, что рассказали обо мне», и слово для представления переходит следующему по кругу участнику. Процедура заканчивается после того, как представлены все участники группы. Комментарии: упражнение хорошо проявляет общую эмоциональную атмосферу в группе и особенности взаимоотношений между участниками.</w:t>
      </w:r>
      <w:r>
        <w:rPr>
          <w:rFonts w:ascii="Times New Roman" w:hAnsi="Times New Roman" w:cs="Times New Roman"/>
          <w:sz w:val="28"/>
          <w:szCs w:val="28"/>
        </w:rPr>
        <w:t xml:space="preserve"> </w:t>
      </w:r>
      <w:r w:rsidRPr="00E56089">
        <w:rPr>
          <w:rFonts w:ascii="Times New Roman" w:hAnsi="Times New Roman" w:cs="Times New Roman"/>
          <w:sz w:val="28"/>
          <w:szCs w:val="28"/>
        </w:rPr>
        <w:t xml:space="preserve">Ведущему следует контролировать процедуру представления товарища, исключая возможность высказывания критических и недоброжелательных оценок и описаний.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«Ужасный секрет</w:t>
      </w:r>
      <w:r w:rsidRPr="00E56089">
        <w:rPr>
          <w:rFonts w:ascii="Times New Roman" w:hAnsi="Times New Roman" w:cs="Times New Roman"/>
          <w:sz w:val="28"/>
          <w:szCs w:val="28"/>
          <w:u w:val="single"/>
        </w:rPr>
        <w:t>».</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sz w:val="28"/>
          <w:szCs w:val="28"/>
        </w:rPr>
        <w:t xml:space="preserve"> </w:t>
      </w:r>
      <w:r w:rsidRPr="00E56089">
        <w:rPr>
          <w:rFonts w:ascii="Times New Roman" w:hAnsi="Times New Roman" w:cs="Times New Roman"/>
          <w:i/>
          <w:sz w:val="28"/>
          <w:szCs w:val="28"/>
          <w:u w:val="single"/>
        </w:rPr>
        <w:t>Цели</w:t>
      </w:r>
      <w:r w:rsidRPr="00E56089">
        <w:rPr>
          <w:rFonts w:ascii="Times New Roman" w:hAnsi="Times New Roman" w:cs="Times New Roman"/>
          <w:sz w:val="28"/>
          <w:szCs w:val="28"/>
        </w:rPr>
        <w:t>: упражнение, направленное на эмоциональную разрядку и раскрепощение участников</w:t>
      </w:r>
      <w:proofErr w:type="gramStart"/>
      <w:r w:rsidRPr="00E56089">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b/>
          <w:sz w:val="28"/>
          <w:szCs w:val="28"/>
        </w:rPr>
        <w:t>Описание процедуры</w:t>
      </w:r>
      <w:r w:rsidRPr="00E56089">
        <w:rPr>
          <w:rFonts w:ascii="Times New Roman" w:hAnsi="Times New Roman" w:cs="Times New Roman"/>
          <w:sz w:val="28"/>
          <w:szCs w:val="28"/>
        </w:rPr>
        <w:t xml:space="preserve">: игра выполняется в круге. Один из участников сообщает на ухо своему соседу «ужасную» тайну о себе, например: «Иногда </w:t>
      </w:r>
      <w:r w:rsidRPr="00E56089">
        <w:rPr>
          <w:rFonts w:ascii="Times New Roman" w:hAnsi="Times New Roman" w:cs="Times New Roman"/>
          <w:sz w:val="28"/>
          <w:szCs w:val="28"/>
        </w:rPr>
        <w:lastRenderedPageBreak/>
        <w:t xml:space="preserve">я люблю ковыряться в носу!» Сосед передает это сообщение таким же образом дальше по кругу, изменив фразу так: «Один из нас иногда любит ковыряться в носу!». В такой форме фраза идет по кругу, а второй игрок, дав отойти первой фразе на двух-трех участников, посылает вслед секрет о себе. Все фразы передаются по кругу в варианте: «Один из нас…». Каждый секрет проходит круг и возвращается владельцу. После того как передача секретов завершилась, участники обсуждают, какие секреты они узнали: «Оказывается, мы храпим, мы ковыряемся в носу, мы грызем ногти, мы </w:t>
      </w:r>
      <w:proofErr w:type="gramStart"/>
      <w:r w:rsidRPr="00E56089">
        <w:rPr>
          <w:rFonts w:ascii="Times New Roman" w:hAnsi="Times New Roman" w:cs="Times New Roman"/>
          <w:sz w:val="28"/>
          <w:szCs w:val="28"/>
        </w:rPr>
        <w:t>любим</w:t>
      </w:r>
      <w:proofErr w:type="gramEnd"/>
      <w:r w:rsidRPr="00E56089">
        <w:rPr>
          <w:rFonts w:ascii="Times New Roman" w:hAnsi="Times New Roman" w:cs="Times New Roman"/>
          <w:sz w:val="28"/>
          <w:szCs w:val="28"/>
        </w:rPr>
        <w:t xml:space="preserve"> поспать»… Какой ужас!!! Затем все участники хором произносят: — И мы об этом никому ничего не скажем!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«Доброе животное»</w:t>
      </w:r>
      <w:r w:rsidRPr="00E56089">
        <w:rPr>
          <w:rFonts w:ascii="Times New Roman" w:hAnsi="Times New Roman" w:cs="Times New Roman"/>
          <w:sz w:val="28"/>
          <w:szCs w:val="28"/>
          <w:u w:val="single"/>
        </w:rPr>
        <w:t>.</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sz w:val="28"/>
          <w:szCs w:val="28"/>
        </w:rPr>
        <w:t xml:space="preserve"> </w:t>
      </w:r>
      <w:r w:rsidRPr="00E56089">
        <w:rPr>
          <w:rFonts w:ascii="Times New Roman" w:hAnsi="Times New Roman" w:cs="Times New Roman"/>
          <w:i/>
          <w:sz w:val="28"/>
          <w:szCs w:val="28"/>
        </w:rPr>
        <w:t>Цели</w:t>
      </w:r>
      <w:r w:rsidRPr="00E56089">
        <w:rPr>
          <w:rFonts w:ascii="Times New Roman" w:hAnsi="Times New Roman" w:cs="Times New Roman"/>
          <w:sz w:val="28"/>
          <w:szCs w:val="28"/>
        </w:rPr>
        <w:t>: сплочение группы, выравнивание эмоционального фона. Порядок выполнения и инструкция: участники встают в круг и берутся за руки. Ведущий тихим голосом говорит: «Мы — одно большое, доброе животное. Давайте послушаем, как оно дышит!». Все прислушиваются к своему дыханию, дыханию соседей. «А теперь подышим вместе!» Вдох – все делают шаг вперед. Выдох — все делают шаг назад. Вдох — все делают два шага вперед, выдох — все делают два шага назад. «Так не только дышит животное, так же четко и ровно бьется его большое доброе сердце. Стук — шаг вперед, стук — шаг назад».</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«Похвастайся соседом»</w:t>
      </w:r>
      <w:proofErr w:type="gramStart"/>
      <w:r w:rsidRPr="00E56089">
        <w:rPr>
          <w:rFonts w:ascii="Times New Roman" w:hAnsi="Times New Roman" w:cs="Times New Roman"/>
          <w:sz w:val="28"/>
          <w:szCs w:val="28"/>
          <w:u w:val="single"/>
        </w:rPr>
        <w:t xml:space="preserve"> .</w:t>
      </w:r>
      <w:proofErr w:type="gramEnd"/>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i/>
          <w:sz w:val="28"/>
          <w:szCs w:val="28"/>
        </w:rPr>
        <w:t>Цель</w:t>
      </w:r>
      <w:r w:rsidRPr="00E56089">
        <w:rPr>
          <w:rFonts w:ascii="Times New Roman" w:hAnsi="Times New Roman" w:cs="Times New Roman"/>
          <w:sz w:val="28"/>
          <w:szCs w:val="28"/>
        </w:rPr>
        <w:t xml:space="preserve">: развитие навыков общения, внимания, наблюдательности, умения выражать словами симпатию к другому человеку. </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ведущий говорит: «Всем очень нравится, когда о нем говорят </w:t>
      </w:r>
      <w:proofErr w:type="gramStart"/>
      <w:r w:rsidRPr="00E56089">
        <w:rPr>
          <w:rFonts w:ascii="Times New Roman" w:hAnsi="Times New Roman" w:cs="Times New Roman"/>
          <w:sz w:val="28"/>
          <w:szCs w:val="28"/>
        </w:rPr>
        <w:t>приятное</w:t>
      </w:r>
      <w:proofErr w:type="gramEnd"/>
      <w:r w:rsidRPr="00E56089">
        <w:rPr>
          <w:rFonts w:ascii="Times New Roman" w:hAnsi="Times New Roman" w:cs="Times New Roman"/>
          <w:sz w:val="28"/>
          <w:szCs w:val="28"/>
        </w:rPr>
        <w:t>. Сегодня мы поиграем в хвастунов. Только хвастаться мы будем не собой, а своим соседом. Ведь это так приятно и почетно иметь самого лучшего соседа. Посмотрите на того, кто сидит справа от вас. Подумайте, какой он, что в нем хорошего? Что он умеет, какие хорошие поступки он совершал? Чем он может понравиться?». Далее ведущий может дать образец подобного «хвастовства».</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sz w:val="28"/>
          <w:szCs w:val="28"/>
          <w:u w:val="single"/>
        </w:rPr>
        <w:t xml:space="preserve"> </w:t>
      </w:r>
      <w:r w:rsidRPr="00E56089">
        <w:rPr>
          <w:rFonts w:ascii="Times New Roman" w:hAnsi="Times New Roman" w:cs="Times New Roman"/>
          <w:b/>
          <w:sz w:val="28"/>
          <w:szCs w:val="28"/>
          <w:u w:val="single"/>
        </w:rPr>
        <w:t>Упражнение «Групповое число»</w:t>
      </w:r>
      <w:r w:rsidRPr="00E56089">
        <w:rPr>
          <w:rFonts w:ascii="Times New Roman" w:hAnsi="Times New Roman" w:cs="Times New Roman"/>
          <w:sz w:val="28"/>
          <w:szCs w:val="28"/>
          <w:u w:val="single"/>
        </w:rPr>
        <w:t>.</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sz w:val="28"/>
          <w:szCs w:val="28"/>
        </w:rPr>
        <w:t xml:space="preserve"> </w:t>
      </w:r>
      <w:r w:rsidRPr="00E56089">
        <w:rPr>
          <w:rFonts w:ascii="Times New Roman" w:hAnsi="Times New Roman" w:cs="Times New Roman"/>
          <w:i/>
          <w:sz w:val="28"/>
          <w:szCs w:val="28"/>
        </w:rPr>
        <w:t>Цель:</w:t>
      </w:r>
      <w:r w:rsidRPr="00E56089">
        <w:rPr>
          <w:rFonts w:ascii="Times New Roman" w:hAnsi="Times New Roman" w:cs="Times New Roman"/>
          <w:sz w:val="28"/>
          <w:szCs w:val="28"/>
        </w:rPr>
        <w:t xml:space="preserve"> сплочение участников группы, повышение эмоционального фона. </w:t>
      </w: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сейчас мы проверим, насколько организованно и согласованно вы умеете работать в команде, сообща. Работая плечом к плечу, очень важно понимать друг друга без слов. Все сели </w:t>
      </w:r>
      <w:proofErr w:type="gramStart"/>
      <w:r w:rsidRPr="00E56089">
        <w:rPr>
          <w:rFonts w:ascii="Times New Roman" w:hAnsi="Times New Roman" w:cs="Times New Roman"/>
          <w:sz w:val="28"/>
          <w:szCs w:val="28"/>
        </w:rPr>
        <w:t>поудобней</w:t>
      </w:r>
      <w:proofErr w:type="gramEnd"/>
      <w:r w:rsidRPr="00E56089">
        <w:rPr>
          <w:rFonts w:ascii="Times New Roman" w:hAnsi="Times New Roman" w:cs="Times New Roman"/>
          <w:sz w:val="28"/>
          <w:szCs w:val="28"/>
        </w:rPr>
        <w:t xml:space="preserve">. По команде ведущего «один-два-три» все участники показывают на пальцах какое-нибудь число от одного до пяти. Необходимо за 2 минуты прийти к одинаковому результату, причем, не переговариваясь, не жестикулируя. Команда подается четко, ведущий анализирует работу группы.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«Коллективный пейзаж»</w:t>
      </w:r>
      <w:r w:rsidRPr="00E56089">
        <w:rPr>
          <w:rFonts w:ascii="Times New Roman" w:hAnsi="Times New Roman" w:cs="Times New Roman"/>
          <w:sz w:val="28"/>
          <w:szCs w:val="28"/>
          <w:u w:val="single"/>
        </w:rPr>
        <w:t>.</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sz w:val="28"/>
          <w:szCs w:val="28"/>
        </w:rPr>
        <w:lastRenderedPageBreak/>
        <w:t xml:space="preserve"> </w:t>
      </w:r>
      <w:r w:rsidRPr="00E56089">
        <w:rPr>
          <w:rFonts w:ascii="Times New Roman" w:hAnsi="Times New Roman" w:cs="Times New Roman"/>
          <w:i/>
          <w:sz w:val="28"/>
          <w:szCs w:val="28"/>
        </w:rPr>
        <w:t>Цель</w:t>
      </w:r>
      <w:r w:rsidRPr="00E56089">
        <w:rPr>
          <w:rFonts w:ascii="Times New Roman" w:hAnsi="Times New Roman" w:cs="Times New Roman"/>
          <w:sz w:val="28"/>
          <w:szCs w:val="28"/>
        </w:rPr>
        <w:t xml:space="preserve">: релаксация, сплочение группы, выравнивание эмоционального фона. </w:t>
      </w: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звучит музыка. Участники закрывают глаза. Ведущий начинает описывать картину, а участникам предлагается продолжить за ведущим «рисование» картины, добавляя к ней по </w:t>
      </w:r>
      <w:proofErr w:type="gramStart"/>
      <w:r w:rsidRPr="00E56089">
        <w:rPr>
          <w:rFonts w:ascii="Times New Roman" w:hAnsi="Times New Roman" w:cs="Times New Roman"/>
          <w:sz w:val="28"/>
          <w:szCs w:val="28"/>
        </w:rPr>
        <w:t>одному-два</w:t>
      </w:r>
      <w:proofErr w:type="gramEnd"/>
      <w:r w:rsidRPr="00E56089">
        <w:rPr>
          <w:rFonts w:ascii="Times New Roman" w:hAnsi="Times New Roman" w:cs="Times New Roman"/>
          <w:sz w:val="28"/>
          <w:szCs w:val="28"/>
        </w:rPr>
        <w:t xml:space="preserve"> элемента (словесно). </w:t>
      </w:r>
    </w:p>
    <w:p w:rsidR="00A97974" w:rsidRPr="00E56089" w:rsidRDefault="00A97974" w:rsidP="00A97974">
      <w:pPr>
        <w:shd w:val="clear" w:color="auto" w:fill="FFFFFF"/>
        <w:spacing w:before="150" w:after="150" w:line="293" w:lineRule="atLeast"/>
        <w:rPr>
          <w:rFonts w:ascii="Times New Roman" w:hAnsi="Times New Roman" w:cs="Times New Roman"/>
          <w:b/>
          <w:sz w:val="28"/>
          <w:szCs w:val="28"/>
          <w:u w:val="single"/>
        </w:rPr>
      </w:pPr>
      <w:r w:rsidRPr="00E56089">
        <w:rPr>
          <w:rFonts w:ascii="Times New Roman" w:hAnsi="Times New Roman" w:cs="Times New Roman"/>
          <w:b/>
          <w:sz w:val="28"/>
          <w:szCs w:val="28"/>
          <w:u w:val="single"/>
        </w:rPr>
        <w:t>Упражнение «Остров дружбы».</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i/>
          <w:sz w:val="28"/>
          <w:szCs w:val="28"/>
        </w:rPr>
        <w:t>Цель</w:t>
      </w:r>
      <w:r w:rsidRPr="00E56089">
        <w:rPr>
          <w:rFonts w:ascii="Times New Roman" w:hAnsi="Times New Roman" w:cs="Times New Roman"/>
          <w:sz w:val="28"/>
          <w:szCs w:val="28"/>
        </w:rPr>
        <w:t xml:space="preserve">: сплочение группы, установление тактильного контакта. </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перед упражнением ведущий расстилает на полу газету. Затем говорит: «Представьте себе, что вы оказались на острове. Начался прилив. Для того чтобы спастись, надо поместиться всем на оставшемся маленьком клочке земли. Таким островом спасения для нас будет служить газета».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«Цветик-</w:t>
      </w:r>
      <w:proofErr w:type="spellStart"/>
      <w:r w:rsidRPr="00E56089">
        <w:rPr>
          <w:rFonts w:ascii="Times New Roman" w:hAnsi="Times New Roman" w:cs="Times New Roman"/>
          <w:b/>
          <w:sz w:val="28"/>
          <w:szCs w:val="28"/>
          <w:u w:val="single"/>
        </w:rPr>
        <w:t>семицветик</w:t>
      </w:r>
      <w:proofErr w:type="spellEnd"/>
      <w:r w:rsidRPr="00E56089">
        <w:rPr>
          <w:rFonts w:ascii="Times New Roman" w:hAnsi="Times New Roman" w:cs="Times New Roman"/>
          <w:b/>
          <w:sz w:val="28"/>
          <w:szCs w:val="28"/>
          <w:u w:val="single"/>
        </w:rPr>
        <w:t>»</w:t>
      </w:r>
      <w:r w:rsidRPr="00E56089">
        <w:rPr>
          <w:rFonts w:ascii="Times New Roman" w:hAnsi="Times New Roman" w:cs="Times New Roman"/>
          <w:sz w:val="28"/>
          <w:szCs w:val="28"/>
          <w:u w:val="single"/>
        </w:rPr>
        <w:t>.</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i/>
          <w:sz w:val="28"/>
          <w:szCs w:val="28"/>
        </w:rPr>
        <w:t>Цель:</w:t>
      </w:r>
      <w:r w:rsidRPr="00E56089">
        <w:rPr>
          <w:rFonts w:ascii="Times New Roman" w:hAnsi="Times New Roman" w:cs="Times New Roman"/>
          <w:sz w:val="28"/>
          <w:szCs w:val="28"/>
        </w:rPr>
        <w:t xml:space="preserve"> сплочение группы, самовыражение и свободное творчество. </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участник выбирает лист цветной бумаги любого цвета. Вырезает из него любую фигуру, наиболее емко отражающую его в данный момент. После окончания работы всеми участниками составляется коллективная картинка (можно все фигуры наклеить на ватман и повесить в комнате). Желательно после упражнения обсудить и проговорить свои чувства и ощущения до, после и во время работы.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«Общественная работа»</w:t>
      </w:r>
      <w:r w:rsidRPr="00E56089">
        <w:rPr>
          <w:rFonts w:ascii="Times New Roman" w:hAnsi="Times New Roman" w:cs="Times New Roman"/>
          <w:sz w:val="28"/>
          <w:szCs w:val="28"/>
          <w:u w:val="single"/>
        </w:rPr>
        <w:t>.</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i/>
          <w:sz w:val="28"/>
          <w:szCs w:val="28"/>
        </w:rPr>
        <w:t>Цель</w:t>
      </w:r>
      <w:r w:rsidRPr="00E56089">
        <w:rPr>
          <w:rFonts w:ascii="Times New Roman" w:hAnsi="Times New Roman" w:cs="Times New Roman"/>
          <w:sz w:val="28"/>
          <w:szCs w:val="28"/>
        </w:rPr>
        <w:t xml:space="preserve">: сплочение группы, единение участников и самовыражение. </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упражнение выполняется в свободной творческой форме. Можно создать игровой момент и попросить участников действовать с подчеркнуто серьезным выражением лица, как будто они выполняют ответственную общественную нагрузку, от пользы, выполнения которой зависит рождение нового дружного коллектива. (Не забудьте, что взрывы смеха во время выполнения задания лишь подчеркивают благоприятную атмосферу в группе.) Вырежьте из журналов фигуры людей, животных и т. д., а затем совместными усилиями создайте и оформите единую композицию. При этом каждый элемент должен отражать какую-либо характерную сторону любого из участников. Главное условие, что в создании единой композиции одновременно принимают участие все участники, так чтобы каждый в конце мог гордо указать на поле своей </w:t>
      </w:r>
      <w:proofErr w:type="spellStart"/>
      <w:r w:rsidRPr="00E56089">
        <w:rPr>
          <w:rFonts w:ascii="Times New Roman" w:hAnsi="Times New Roman" w:cs="Times New Roman"/>
          <w:sz w:val="28"/>
          <w:szCs w:val="28"/>
        </w:rPr>
        <w:t>деятельности</w:t>
      </w:r>
      <w:proofErr w:type="gramStart"/>
      <w:r w:rsidRPr="00E56089">
        <w:rPr>
          <w:rFonts w:ascii="Times New Roman" w:hAnsi="Times New Roman" w:cs="Times New Roman"/>
          <w:sz w:val="28"/>
          <w:szCs w:val="28"/>
        </w:rPr>
        <w:t>.Д</w:t>
      </w:r>
      <w:proofErr w:type="gramEnd"/>
      <w:r w:rsidRPr="00E56089">
        <w:rPr>
          <w:rFonts w:ascii="Times New Roman" w:hAnsi="Times New Roman" w:cs="Times New Roman"/>
          <w:sz w:val="28"/>
          <w:szCs w:val="28"/>
        </w:rPr>
        <w:t>ля</w:t>
      </w:r>
      <w:proofErr w:type="spellEnd"/>
      <w:r w:rsidRPr="00E56089">
        <w:rPr>
          <w:rFonts w:ascii="Times New Roman" w:hAnsi="Times New Roman" w:cs="Times New Roman"/>
          <w:sz w:val="28"/>
          <w:szCs w:val="28"/>
        </w:rPr>
        <w:t xml:space="preserve"> этого упражнения можно использовать разноцветную ткань с рисунком, или фотографии, или «дары природы» (веточки, листики, камушки и т. п.).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«Чем мы похожи»</w:t>
      </w:r>
      <w:r w:rsidRPr="00E56089">
        <w:rPr>
          <w:rFonts w:ascii="Times New Roman" w:hAnsi="Times New Roman" w:cs="Times New Roman"/>
          <w:sz w:val="28"/>
          <w:szCs w:val="28"/>
          <w:u w:val="single"/>
        </w:rPr>
        <w:t>.</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i/>
          <w:sz w:val="28"/>
          <w:szCs w:val="28"/>
        </w:rPr>
        <w:lastRenderedPageBreak/>
        <w:t>Цель:</w:t>
      </w:r>
      <w:r w:rsidRPr="00E56089">
        <w:rPr>
          <w:rFonts w:ascii="Times New Roman" w:hAnsi="Times New Roman" w:cs="Times New Roman"/>
          <w:sz w:val="28"/>
          <w:szCs w:val="28"/>
        </w:rPr>
        <w:t xml:space="preserve"> сплочение и создание доброжелательного эмоционального фона. </w:t>
      </w: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члены группы сидят в кругу. Ведущий приглашает в круг одного из участников на основе какого-либо реального или воображаемого сходства с собой. Например: «Света, выйди, пожалуйста, ко мне, потому что у нас с тобой одинаковый цвет волос (или мы похожи тем, что мы жители Земли, или мы одного роста и т. д.)». Света выходит в круг и приглашает выйти кого-нибудь из участников таким же образом. Игра продолжается до тех пор, пока все члены группы не окажутся в кругу.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«Построиться по росту»</w:t>
      </w:r>
      <w:r w:rsidRPr="00E56089">
        <w:rPr>
          <w:rFonts w:ascii="Times New Roman" w:hAnsi="Times New Roman" w:cs="Times New Roman"/>
          <w:sz w:val="28"/>
          <w:szCs w:val="28"/>
          <w:u w:val="single"/>
        </w:rPr>
        <w:t>.</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sz w:val="28"/>
          <w:szCs w:val="28"/>
        </w:rPr>
        <w:t xml:space="preserve"> </w:t>
      </w:r>
      <w:r w:rsidRPr="00E56089">
        <w:rPr>
          <w:rFonts w:ascii="Times New Roman" w:hAnsi="Times New Roman" w:cs="Times New Roman"/>
          <w:i/>
          <w:sz w:val="28"/>
          <w:szCs w:val="28"/>
        </w:rPr>
        <w:t>Цели:</w:t>
      </w:r>
      <w:r w:rsidRPr="00E56089">
        <w:rPr>
          <w:rFonts w:ascii="Times New Roman" w:hAnsi="Times New Roman" w:cs="Times New Roman"/>
          <w:sz w:val="28"/>
          <w:szCs w:val="28"/>
        </w:rPr>
        <w:t xml:space="preserve"> разминка, повышение уровня сплоченности, взаимопонимания. </w:t>
      </w: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участникам группы предлагается закрыть глаза и построиться по росту (другой вариант: встать по кругу, построиться по размеру обуви, по размеру ладони руки). Группа может сделать несколько попыток, до тех пор, пока выполнение задания не будет абсолютно правильным.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«Про меня любимого»</w:t>
      </w:r>
      <w:proofErr w:type="gramStart"/>
      <w:r w:rsidRPr="00E56089">
        <w:rPr>
          <w:rFonts w:ascii="Times New Roman" w:hAnsi="Times New Roman" w:cs="Times New Roman"/>
          <w:sz w:val="28"/>
          <w:szCs w:val="28"/>
          <w:u w:val="single"/>
        </w:rPr>
        <w:t xml:space="preserve"> .</w:t>
      </w:r>
      <w:proofErr w:type="gramEnd"/>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i/>
          <w:sz w:val="28"/>
          <w:szCs w:val="28"/>
        </w:rPr>
        <w:t>Цель</w:t>
      </w:r>
      <w:r w:rsidRPr="00E56089">
        <w:rPr>
          <w:rFonts w:ascii="Times New Roman" w:hAnsi="Times New Roman" w:cs="Times New Roman"/>
          <w:sz w:val="28"/>
          <w:szCs w:val="28"/>
        </w:rPr>
        <w:t xml:space="preserve">: повышение настроения и самооценки, активизация участников группы. </w:t>
      </w: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участники сидят в кругу. Ведущий просит встать всех тех, кто обладает определенным умением или качеством. Например: «Встаньте все те, кто умеет вышивать, кататься на горных лыжах, любит смотреть сериалы, мечтает научиться играть в шахматы и др.». Остальные участники группы аплодируют тем, кто встал.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«Социометрическая рефлексия»</w:t>
      </w:r>
      <w:r w:rsidRPr="00E56089">
        <w:rPr>
          <w:rFonts w:ascii="Times New Roman" w:hAnsi="Times New Roman" w:cs="Times New Roman"/>
          <w:sz w:val="28"/>
          <w:szCs w:val="28"/>
          <w:u w:val="single"/>
        </w:rPr>
        <w:t>.</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i/>
          <w:sz w:val="28"/>
          <w:szCs w:val="28"/>
        </w:rPr>
        <w:t>Цель</w:t>
      </w:r>
      <w:r w:rsidRPr="00E56089">
        <w:rPr>
          <w:rFonts w:ascii="Times New Roman" w:hAnsi="Times New Roman" w:cs="Times New Roman"/>
          <w:sz w:val="28"/>
          <w:szCs w:val="28"/>
        </w:rPr>
        <w:t xml:space="preserve">: выявление </w:t>
      </w:r>
      <w:proofErr w:type="spellStart"/>
      <w:r w:rsidRPr="00E56089">
        <w:rPr>
          <w:rFonts w:ascii="Times New Roman" w:hAnsi="Times New Roman" w:cs="Times New Roman"/>
          <w:sz w:val="28"/>
          <w:szCs w:val="28"/>
        </w:rPr>
        <w:t>референтной</w:t>
      </w:r>
      <w:proofErr w:type="spellEnd"/>
      <w:r w:rsidRPr="00E56089">
        <w:rPr>
          <w:rFonts w:ascii="Times New Roman" w:hAnsi="Times New Roman" w:cs="Times New Roman"/>
          <w:sz w:val="28"/>
          <w:szCs w:val="28"/>
        </w:rPr>
        <w:t xml:space="preserve"> группы каждого из участников, копилка мнений о себе или обратная связь для каждого. </w:t>
      </w:r>
    </w:p>
    <w:p w:rsidR="00A97974" w:rsidRDefault="00A97974" w:rsidP="00A97974">
      <w:pPr>
        <w:shd w:val="clear" w:color="auto" w:fill="FFFFFF"/>
        <w:spacing w:before="150" w:after="150" w:line="293" w:lineRule="atLeast"/>
        <w:rPr>
          <w:rFonts w:ascii="Times New Roman" w:hAnsi="Times New Roman" w:cs="Times New Roman"/>
          <w:sz w:val="28"/>
          <w:szCs w:val="28"/>
        </w:rPr>
      </w:pPr>
      <w:r w:rsidRPr="00E56089">
        <w:rPr>
          <w:rFonts w:ascii="Times New Roman" w:hAnsi="Times New Roman" w:cs="Times New Roman"/>
          <w:b/>
          <w:sz w:val="28"/>
          <w:szCs w:val="28"/>
        </w:rPr>
        <w:t>Порядок выполнения и инструкция</w:t>
      </w:r>
      <w:r w:rsidRPr="00E56089">
        <w:rPr>
          <w:rFonts w:ascii="Times New Roman" w:hAnsi="Times New Roman" w:cs="Times New Roman"/>
          <w:sz w:val="28"/>
          <w:szCs w:val="28"/>
        </w:rPr>
        <w:t xml:space="preserve">: каждый участник тренинга выбирает двух человек из группы, чье мнение о себе он хотел бы услышать. Эти два человека должны сказать, обращаясь к этому члену группы: «У тебя есть два таких-то достоинства и два таких-то резерва...». Высказывания принимаются без обсуждения участниками тренинга. </w:t>
      </w:r>
    </w:p>
    <w:p w:rsidR="00A97974" w:rsidRPr="00E56089" w:rsidRDefault="00A97974" w:rsidP="00A97974">
      <w:pPr>
        <w:shd w:val="clear" w:color="auto" w:fill="FFFFFF"/>
        <w:spacing w:before="150" w:after="150" w:line="293" w:lineRule="atLeast"/>
        <w:rPr>
          <w:rFonts w:ascii="Times New Roman" w:hAnsi="Times New Roman" w:cs="Times New Roman"/>
          <w:sz w:val="28"/>
          <w:szCs w:val="28"/>
          <w:u w:val="single"/>
        </w:rPr>
      </w:pPr>
      <w:r w:rsidRPr="00E56089">
        <w:rPr>
          <w:rFonts w:ascii="Times New Roman" w:hAnsi="Times New Roman" w:cs="Times New Roman"/>
          <w:b/>
          <w:sz w:val="28"/>
          <w:szCs w:val="28"/>
          <w:u w:val="single"/>
        </w:rPr>
        <w:t>Упражнение «Чего и тебе желаю»</w:t>
      </w:r>
      <w:r w:rsidRPr="00E56089">
        <w:rPr>
          <w:rFonts w:ascii="Times New Roman" w:hAnsi="Times New Roman" w:cs="Times New Roman"/>
          <w:sz w:val="28"/>
          <w:szCs w:val="28"/>
          <w:u w:val="single"/>
        </w:rPr>
        <w:t>.</w:t>
      </w:r>
    </w:p>
    <w:p w:rsidR="00A97974" w:rsidRPr="00E56089" w:rsidRDefault="00A97974" w:rsidP="00A97974">
      <w:pPr>
        <w:shd w:val="clear" w:color="auto" w:fill="FFFFFF"/>
        <w:spacing w:before="150" w:after="150" w:line="293" w:lineRule="atLeast"/>
        <w:rPr>
          <w:rFonts w:ascii="Times New Roman" w:eastAsia="Times New Roman" w:hAnsi="Times New Roman" w:cs="Times New Roman"/>
          <w:color w:val="303F50"/>
          <w:sz w:val="28"/>
          <w:szCs w:val="28"/>
        </w:rPr>
      </w:pPr>
      <w:r w:rsidRPr="00E56089">
        <w:rPr>
          <w:rFonts w:ascii="Times New Roman" w:hAnsi="Times New Roman" w:cs="Times New Roman"/>
          <w:sz w:val="28"/>
          <w:szCs w:val="28"/>
        </w:rPr>
        <w:t xml:space="preserve"> </w:t>
      </w:r>
      <w:r w:rsidRPr="00E56089">
        <w:rPr>
          <w:rFonts w:ascii="Times New Roman" w:hAnsi="Times New Roman" w:cs="Times New Roman"/>
          <w:i/>
          <w:sz w:val="28"/>
          <w:szCs w:val="28"/>
        </w:rPr>
        <w:t>Цель:</w:t>
      </w:r>
      <w:r w:rsidRPr="00E56089">
        <w:rPr>
          <w:rFonts w:ascii="Times New Roman" w:hAnsi="Times New Roman" w:cs="Times New Roman"/>
          <w:sz w:val="28"/>
          <w:szCs w:val="28"/>
        </w:rPr>
        <w:t xml:space="preserve"> поднятие эмоционального фона, получение информации друг о друге. </w:t>
      </w:r>
      <w:r w:rsidRPr="00E56089">
        <w:rPr>
          <w:rFonts w:ascii="Times New Roman" w:hAnsi="Times New Roman" w:cs="Times New Roman"/>
          <w:b/>
          <w:sz w:val="28"/>
          <w:szCs w:val="28"/>
        </w:rPr>
        <w:t xml:space="preserve">Порядок выполнения и инструкция: </w:t>
      </w:r>
      <w:r w:rsidRPr="00E56089">
        <w:rPr>
          <w:rFonts w:ascii="Times New Roman" w:hAnsi="Times New Roman" w:cs="Times New Roman"/>
          <w:sz w:val="28"/>
          <w:szCs w:val="28"/>
        </w:rPr>
        <w:t>в произвольном порядке по кругу, от участника к участнику, перекидывается мячик или игрушка со словами: «У меня лучше всего получается, чего и тебе желаю». Начинает ведущий, он первый кидает мячик любому участнику и говорит: «У меня лучше всего получается... (например, общаться с людьми), чего и тебе желаю». Получивший мячик с пожеланием, кидает его любому другому участнику круга и произносит: «У меня лучше всего получается... (например, вкусно готовить, любить людей, рисовать и т. д.), чего и тебе желаю!»</w:t>
      </w:r>
    </w:p>
    <w:p w:rsidR="00B5793B" w:rsidRDefault="00B5793B">
      <w:bookmarkStart w:id="0" w:name="_GoBack"/>
      <w:bookmarkEnd w:id="0"/>
    </w:p>
    <w:sectPr w:rsidR="00B5793B" w:rsidSect="00B57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2"/>
  </w:compat>
  <w:rsids>
    <w:rsidRoot w:val="00B25EFA"/>
    <w:rsid w:val="00A97974"/>
    <w:rsid w:val="00B25EFA"/>
    <w:rsid w:val="00B57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974"/>
    <w:rPr>
      <w:rFonts w:eastAsiaTheme="minorEastAsia"/>
      <w:lang w:eastAsia="ru-RU"/>
    </w:rPr>
  </w:style>
  <w:style w:type="paragraph" w:styleId="1">
    <w:name w:val="heading 1"/>
    <w:basedOn w:val="a"/>
    <w:link w:val="10"/>
    <w:uiPriority w:val="9"/>
    <w:qFormat/>
    <w:rsid w:val="00B25E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5EFA"/>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B25EFA"/>
    <w:rPr>
      <w:b/>
      <w:bCs/>
    </w:rPr>
  </w:style>
  <w:style w:type="paragraph" w:styleId="a4">
    <w:name w:val="Balloon Text"/>
    <w:basedOn w:val="a"/>
    <w:link w:val="a5"/>
    <w:uiPriority w:val="99"/>
    <w:semiHidden/>
    <w:unhideWhenUsed/>
    <w:rsid w:val="00B25E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25E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370157">
      <w:bodyDiv w:val="1"/>
      <w:marLeft w:val="0"/>
      <w:marRight w:val="0"/>
      <w:marTop w:val="0"/>
      <w:marBottom w:val="0"/>
      <w:divBdr>
        <w:top w:val="none" w:sz="0" w:space="0" w:color="auto"/>
        <w:left w:val="none" w:sz="0" w:space="0" w:color="auto"/>
        <w:bottom w:val="none" w:sz="0" w:space="0" w:color="auto"/>
        <w:right w:val="none" w:sz="0" w:space="0" w:color="auto"/>
      </w:divBdr>
      <w:divsChild>
        <w:div w:id="485633904">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1441</Words>
  <Characters>8219</Characters>
  <Application>Microsoft Office Word</Application>
  <DocSecurity>0</DocSecurity>
  <Lines>68</Lines>
  <Paragraphs>19</Paragraphs>
  <ScaleCrop>false</ScaleCrop>
  <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Sad</cp:lastModifiedBy>
  <cp:revision>3</cp:revision>
  <dcterms:created xsi:type="dcterms:W3CDTF">2018-12-11T03:42:00Z</dcterms:created>
  <dcterms:modified xsi:type="dcterms:W3CDTF">2019-06-18T11:43:00Z</dcterms:modified>
</cp:coreProperties>
</file>