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27" w:rsidRPr="00BB4712" w:rsidRDefault="00E4379F" w:rsidP="00E4379F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47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BB4712">
        <w:rPr>
          <w:rFonts w:ascii="Times New Roman" w:eastAsia="Times New Roman" w:hAnsi="Times New Roman" w:cs="Times New Roman"/>
          <w:b/>
          <w:color w:val="303F50"/>
          <w:sz w:val="28"/>
          <w:szCs w:val="20"/>
          <w:lang w:eastAsia="ru-RU"/>
        </w:rPr>
        <w:t xml:space="preserve">    </w:t>
      </w:r>
      <w:r w:rsidR="00BB4712" w:rsidRPr="00BB47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Особенности организации занятий по обучению грамоте детей дошкольного возраста </w:t>
      </w:r>
      <w:r w:rsidR="006B24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пространстве образовательной организации.</w:t>
      </w:r>
      <w:r w:rsidR="00BB4712" w:rsidRPr="00BB47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B4712" w:rsidRDefault="00BB4712" w:rsidP="00E4379F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B4712" w:rsidRDefault="00BB4712" w:rsidP="00E4379F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Автор:  Исаева Елена Николаевна, воспитатель МОУ Детского сада №276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Волгограда</w:t>
      </w:r>
    </w:p>
    <w:p w:rsidR="00BB4712" w:rsidRPr="00BB4712" w:rsidRDefault="00BB4712" w:rsidP="00E4379F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</w:p>
    <w:p w:rsidR="00E4379F" w:rsidRPr="00D80E27" w:rsidRDefault="00D80E27" w:rsidP="00E4379F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0"/>
          <w:lang w:eastAsia="ru-RU"/>
        </w:rPr>
        <w:t xml:space="preserve">     </w:t>
      </w:r>
      <w:r w:rsidR="00E4379F" w:rsidRPr="00D80E27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Основная цель занятий по обучению д</w:t>
      </w:r>
      <w:bookmarkStart w:id="0" w:name="_GoBack"/>
      <w:bookmarkEnd w:id="0"/>
      <w:r w:rsidR="00E4379F" w:rsidRPr="00D80E27">
        <w:rPr>
          <w:rFonts w:ascii="Times New Roman" w:eastAsia="Times New Roman" w:hAnsi="Times New Roman" w:cs="Times New Roman"/>
          <w:sz w:val="28"/>
          <w:szCs w:val="20"/>
          <w:lang w:eastAsia="ru-RU"/>
        </w:rPr>
        <w:t>етей грамоте не столько обучающая, столько развивающая и раскрывающая потенциальные творческие способности каждого ребенка, от которых зависит успешность приобретения знаний, умение неординарно мыслить и приобретать в дальнейшем определенные навыки и умения.</w:t>
      </w:r>
    </w:p>
    <w:p w:rsidR="00E4379F" w:rsidRPr="00D80E27" w:rsidRDefault="00E4379F" w:rsidP="00E4379F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0E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 утверждению </w:t>
      </w:r>
      <w:proofErr w:type="spellStart"/>
      <w:r w:rsidRPr="00D80E27">
        <w:rPr>
          <w:rFonts w:ascii="Times New Roman" w:eastAsia="Times New Roman" w:hAnsi="Times New Roman" w:cs="Times New Roman"/>
          <w:sz w:val="28"/>
          <w:szCs w:val="20"/>
          <w:lang w:eastAsia="ru-RU"/>
        </w:rPr>
        <w:t>Л.А.Венгера</w:t>
      </w:r>
      <w:proofErr w:type="spellEnd"/>
      <w:r w:rsidRPr="00D80E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D80E27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С.В.Мухиной</w:t>
      </w:r>
      <w:proofErr w:type="spellEnd"/>
      <w:r w:rsidRPr="00D80E27">
        <w:rPr>
          <w:rFonts w:ascii="Times New Roman" w:eastAsia="Times New Roman" w:hAnsi="Times New Roman" w:cs="Times New Roman"/>
          <w:sz w:val="28"/>
          <w:szCs w:val="20"/>
          <w:lang w:eastAsia="ru-RU"/>
        </w:rPr>
        <w:t>: «…дети пятилетнего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воображения. Однако память и внимание малышей  весьма  неустойчивы, а поэтому необходимо многократно возвращаться к уже знакомому, чтобы знания стали прочными.</w:t>
      </w:r>
    </w:p>
    <w:p w:rsidR="00E4379F" w:rsidRPr="00D80E27" w:rsidRDefault="00E4379F" w:rsidP="00E4379F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0E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Главное местно в обучении детей отведено  работе  со звуком, буквой, словом, предложением. Опыт показывает, что необходимо достаточно времени уделять звуковому восприятию слова, формулируя фонетический и речевой слух ребенка</w:t>
      </w:r>
    </w:p>
    <w:p w:rsidR="00E4379F" w:rsidRPr="00E4379F" w:rsidRDefault="00E4379F" w:rsidP="00E4379F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437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почему вводить дошкольников в звуковую систему родного языка необходимо уже со средней группы детского сада.</w:t>
      </w:r>
    </w:p>
    <w:p w:rsidR="00E4379F" w:rsidRPr="00E4379F" w:rsidRDefault="00D80E27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в </w:t>
      </w:r>
      <w:r w:rsidR="00E4379F"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средней группе</w:t>
      </w:r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направлено на развитие фонематического слуха и речевого внимания детей, что подготавливает их к овладению звуковым анализом слов – первому действию по обучению собственно грамоте.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внимание уделяется игровым приемам и дидактическим играм, которые составляют специфику обучения дошкольников  и являются существенным компонентом этого обучения.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Начиная с марта по май в средней группе проводятся 10 занятий по подготовке к обучению грамоте. Длительностью 20 минут.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получают знания об основных законах речи: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состоит из слов;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 много, и они называют предметы, их признаки, действия предметов и с предметами;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имеют протяженность (длинные и короткие);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звучат (состоят из звуков);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линейно (звуки в нем идут друг за другом);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слов можно составлять предложения;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звуки в словах произносятся по-разному (одни можно потянуть, а другие произносятся коротко).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Единственным образцом выделения определенного звука в слове является образец воспитателя (</w:t>
      </w:r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ак, л</w:t>
      </w:r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к, са</w:t>
      </w:r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и).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обыграть процесс интонационного выделения, звуки слова сравниваются со звуками окружающей жизни: </w:t>
      </w:r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большой насос, </w:t>
      </w:r>
      <w:proofErr w:type="spellStart"/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сь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–маленький,    </w:t>
      </w:r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ж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-песенка жука, </w:t>
      </w:r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gram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–б</w:t>
      </w:r>
      <w:proofErr w:type="gram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ольшого комара, </w:t>
      </w:r>
      <w:proofErr w:type="spellStart"/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зь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–маленького комара…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самого начала обучения вводится различение на слух твердых и мягких согласных звуков (маленький и большой братец).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Игровое задание «Собери букет»,  ребенок берёт цветок и выкладывает на 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фланелеграфе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выделяя первый звук:  </w:t>
      </w:r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р-р-ромашка, </w:t>
      </w:r>
      <w:proofErr w:type="gramStart"/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proofErr w:type="gramEnd"/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…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учатся составлять предложения с использованием «живой модели», беря на себя слова, предложения о действиях детей, или различных персонажей.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Дидактические игры: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мир», «Зоопарк», «Назови слова» — знакомство с термином «слово».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«Назови игрушку», «Назови длинное слово (короткое)» — длинные короткие слова.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«Ветер-ветерок», «Жуки прилетели», «Чья песенка?»,  «Насос»- знакомство и закрепления термина «звук»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«Скажи как я», «Эхо», «Назови первый звук» — учить </w:t>
      </w:r>
      <w:proofErr w:type="gram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интонационно</w:t>
      </w:r>
      <w:proofErr w:type="gram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выделять звуки в словах.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«Поймай конец и продолжай» — умение выделять отдельные звуки в слове и называть слова с заданным звуком.</w:t>
      </w:r>
    </w:p>
    <w:p w:rsidR="00E4379F" w:rsidRPr="00E4379F" w:rsidRDefault="00E4379F" w:rsidP="00E4379F">
      <w:pPr>
        <w:spacing w:after="0" w:line="240" w:lineRule="auto"/>
        <w:ind w:left="781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§</w:t>
      </w:r>
      <w:r w:rsidRPr="00E4379F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«Назови братца», «Назови слова», «Будь внимателен»,  — различение на слух твёрдых и  мягких согласных.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В </w:t>
      </w:r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старшей группе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дети приобретают навыки звукового анализа слов различной звуковой конструкции, дифференциации гласных, твердых и мягких согласных звуков. Они получают знания о слоговом строении слов, о словесном ударении.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старшей группе обучение детей звуковому анализу слова начинается с определения последовательности звуков в нем. (Жук, 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жУк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жуК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). Используем картинку-схему  и фишки для визуального определения количества звуков в слове. Не забываем об интонационном выделении звуков в слове.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того как дети овладеют навыками проведения звукового  анализа простейших слов, их знакомят с гласными звуками. Давая характеристику, что во рту не встречается преграда. Подставляем ладошку  к губам, определяем, что воздух проходит спокойно.  Можно запутать детей со </w:t>
      </w:r>
      <w:proofErr w:type="spellStart"/>
      <w:proofErr w:type="gram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spellEnd"/>
      <w:proofErr w:type="gram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звуками </w:t>
      </w:r>
      <w:r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с, л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. Пусть дети сами доказывают , почему это не так! Обозначаем гласный звук красной фишкой. Сравнение звуков в занимательной форме, дети улавливают разницу между гласными и согласными звуками. Они уже знают, что есть большие и маленькие братцы, вводим обозначение фишками (синей и зеленой).</w:t>
      </w:r>
    </w:p>
    <w:p w:rsidR="00E4379F" w:rsidRPr="00E4379F" w:rsidRDefault="009302B2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Обязательно следим  за правильным  употреблением терминов «гласный звук», «согласный твердый звук», «согласный мягкий звук».  В процессе дети узнают, что  у </w:t>
      </w:r>
      <w:proofErr w:type="gramStart"/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звуков </w:t>
      </w:r>
      <w:r w:rsidR="00E4379F"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ж</w:t>
      </w:r>
      <w:proofErr w:type="gramEnd"/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и </w:t>
      </w:r>
      <w:r w:rsidR="00E4379F"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ш</w:t>
      </w:r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r w:rsidR="00E4379F"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 </w:t>
      </w:r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и </w:t>
      </w:r>
      <w:r w:rsidR="00E4379F" w:rsidRPr="00E4379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й</w:t>
      </w:r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нет братцев.</w:t>
      </w:r>
    </w:p>
    <w:p w:rsidR="00E4379F" w:rsidRPr="00E4379F" w:rsidRDefault="009302B2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Сложно детям дается знакомство с ударным звуком. Благодаря ударению, слово предоставляется единым целым и позволяет в дальнейшем перейти от </w:t>
      </w:r>
      <w:proofErr w:type="spellStart"/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послогового</w:t>
      </w:r>
      <w:proofErr w:type="spellEnd"/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чтения к чтению целым словом. Сначала вычленяем ударный слог с двусложным словом  с ударением на первом слоге (мишка, каша).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Главное, чтобы ребенок понял, чтобы определить ударный слог, не надо слово произносить по слогам. Ударение падает на гласный звук, т.к. только гласный можно протянуть, пропеть.</w:t>
      </w:r>
      <w:r w:rsidR="009302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«Попробуй, позови» заключается в том, что нужно позвать слово, растягивая место с ударением, например ко-О-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шка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за-А-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йка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, ё-Ё-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жик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.  В игре «Повтори за мной» называйте  определенное слово правильно, потом прокричите его, и пусть  ребенок  так же прокричит. Затем вы прошепчите его, и пусть он повторит. В третьем способе «Угадай-ка загадку» назовите ребенку привычные слова, но с ошибочным ударением, пусть догадается, что вы назвали и произнесет правильно: «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собакА</w:t>
      </w:r>
      <w:proofErr w:type="spellEnd"/>
      <w:proofErr w:type="gram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»-</w:t>
      </w:r>
      <w:proofErr w:type="gram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собАка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302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Е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ще один способ: сесть   ровно.  Сложить  кулачки и поставить их  друг  на друга,  а  на них   подбородок.  Когда  ребенок  будет читать  (говорить)  при произношении ударной  гласной,  подбородок  будет касаться  кулачков.</w:t>
      </w:r>
    </w:p>
    <w:p w:rsidR="00E4379F" w:rsidRPr="00E4379F" w:rsidRDefault="009302B2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обучения грамоте дошкольники знакомятся с предложением. Учатся составлять предложения из 2-3 слов. Дети называют, первое, второе… слово </w:t>
      </w:r>
      <w:proofErr w:type="spellStart"/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впредложении</w:t>
      </w:r>
      <w:proofErr w:type="spellEnd"/>
      <w:r w:rsidR="00E4379F"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, меняют слова местами, заменяют слово (Составь предложение).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Дидактические игры «Угадай-ка», «Подбери слово к схеме», «Кто в каком домике живет», необходимо  соотнести название картинки с моделью слова.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В </w:t>
      </w:r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подготовительной группе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решаются следующие задачи: дети учатся анализу и синтезу предложений разной конструкции,  знакомятся со всеми буквами русского алфавита и правилами их написания, овладевают слоговым и слитным способами чтения, приучаются грамотно выкладывать слова и предложения из букв резной азбуки.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помощью «Живой модели»  дети составляют предложения, определяют количество слов, заменяют слова. 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работу по проведению звукового анализа слова обязательно включается вычленение и обозначение словесного ударения на фоне слитного произнесения слова с одновременным ведением указки  под выложенным словом.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Одной из важных задач при проведении звукового анализа слов является знакомство детей с гласными буквами и правилами их написания после твердых и мягких согласных звуков. (буквы </w:t>
      </w:r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я, е, ё, ю, и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gram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–п</w:t>
      </w:r>
      <w:proofErr w:type="gram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ишутся после мягких согласных звуков, </w:t>
      </w:r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а, о, э, у 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–после твердых согласных, игра «Угадай, что изменилось?»).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Каждую введенную букву дети рассматривают, говорят, на что она похожа, знакомятся с маленькой и заглавной буквой. Узнаем и закрепляем, для чего нужна заглавная буква.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Походу ознакомления с буквами заменяем в схемах фишки на буквы. Знакомимся с правилами написания </w:t>
      </w:r>
      <w:proofErr w:type="spellStart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жи</w:t>
      </w:r>
      <w:proofErr w:type="spellEnd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ши, </w:t>
      </w:r>
      <w:proofErr w:type="spellStart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</w:t>
      </w:r>
      <w:proofErr w:type="spellEnd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ща, </w:t>
      </w:r>
      <w:proofErr w:type="gramStart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чу</w:t>
      </w:r>
      <w:proofErr w:type="gramEnd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щу</w:t>
      </w:r>
      <w:proofErr w:type="spellEnd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нескольких согласных букв знакомимся с</w:t>
      </w:r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ь. (мел </w:t>
      </w:r>
      <w:proofErr w:type="gramStart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–м</w:t>
      </w:r>
      <w:proofErr w:type="gramEnd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ель)…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разделительной функцией буквы (Коля –колья) и с функцией смягчения(пальто-коньки).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Разделительная функция </w:t>
      </w:r>
      <w:proofErr w:type="spellStart"/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ъ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раскрывается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сравнении двух слов</w:t>
      </w:r>
      <w:r w:rsidRPr="00E437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(сел – съел).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обучения чтения на начальном этапе используем пособие «окошечки».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 Словесные игры включены в каждое занятие. Основной целью их является закрепление полученных знаний. Они должны быть строго регламентированы, при точности и правильности  методики обучения должен быть сохранен свойственный играм развлекательный и эмоциональный характер.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педагога  вызвать интерес ребёнка к собственной активности, а не просто передавать детям какие-либо знания, важная составляющая образовательного процесса. Чтобы поддержать этот интерес, педагогу  необходимо использовать проблемные ситуации в НОД.  Использование проблемных ситуаций в работе с дошкольниками положительно влияет на развитие у детей творческого мышления, познавательных умений и способностей. </w:t>
      </w:r>
      <w:proofErr w:type="spellStart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Рубенштейн</w:t>
      </w:r>
      <w:proofErr w:type="spellEnd"/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С.Л. говорил, что «Мышление обычно начинается с проблемы или вопроса, с противоречия. Проблемной ситуацией определяется вовлечение личности в мыслительный процесс».</w:t>
      </w: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У воспитателей часто возникают сложности с подбором проблемных ситуаций.</w:t>
      </w:r>
      <w:r w:rsidR="00F47C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7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Приемы зрительной, слуховой, двигательной наглядности, занимательные и доступные детям вопросы, загадки, моменты неожиданности, удивления, загадочности, соревнования способствуют активизации мыслительной деятельности. </w:t>
      </w: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Pr="00D80E27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9F" w:rsidRDefault="00E4379F" w:rsidP="00E43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43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79F" w:rsidRPr="00E4379F" w:rsidRDefault="00E4379F" w:rsidP="00E43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E4379F">
        <w:rPr>
          <w:rFonts w:ascii="Arial" w:eastAsia="Times New Roman" w:hAnsi="Arial" w:cs="Arial"/>
          <w:b/>
          <w:sz w:val="28"/>
          <w:szCs w:val="24"/>
          <w:lang w:eastAsia="ru-RU"/>
        </w:rPr>
        <w:t>Игры</w:t>
      </w:r>
      <w:proofErr w:type="gramEnd"/>
      <w:r w:rsidRPr="00E4379F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используемые в НОД и  в индивидуальной работе с воспитанниками:</w:t>
      </w:r>
    </w:p>
    <w:p w:rsidR="00E4379F" w:rsidRPr="00E4379F" w:rsidRDefault="00E4379F" w:rsidP="00E43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sz w:val="28"/>
          <w:szCs w:val="24"/>
          <w:lang w:eastAsia="ru-RU"/>
        </w:rPr>
        <w:t> </w:t>
      </w:r>
    </w:p>
    <w:p w:rsidR="00E4379F" w:rsidRPr="00E4379F" w:rsidRDefault="00E4379F" w:rsidP="00E43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  <w:t>1.Выделение звука на фоне слова</w:t>
      </w:r>
    </w:p>
    <w:p w:rsidR="00E4379F" w:rsidRPr="00E4379F" w:rsidRDefault="00E4379F" w:rsidP="00E43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4742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827"/>
        <w:gridCol w:w="4536"/>
      </w:tblGrid>
      <w:tr w:rsidR="00E4379F" w:rsidRPr="00E4379F" w:rsidTr="00E4379F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 игры</w:t>
            </w:r>
          </w:p>
        </w:tc>
      </w:tr>
      <w:tr w:rsidR="00E4379F" w:rsidRPr="00E4379F" w:rsidTr="00E4379F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«Где звук?»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умений определять, где находится звук.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Карточки, на которых написаны слова, где изучаемый звук стоит в разных позициях (начало, середина, конец слова)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называет слова, а дети должны определить, где находится данный звук.</w:t>
            </w:r>
          </w:p>
        </w:tc>
      </w:tr>
      <w:tr w:rsidR="00E4379F" w:rsidRPr="00E4379F" w:rsidTr="00E4379F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«Где спрятался звук?»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устанавливать место звука в слове.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воспитателя — набор предметных картинок; а у детей – карточка, разделенная на три квадрата, в каждом квадрате изображено место звука в слове.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показывает картинку. Дети называют предмет, который изображен и с помощью карточки указывают место звука в словах.</w:t>
            </w:r>
          </w:p>
        </w:tc>
      </w:tr>
      <w:tr w:rsidR="00E4379F" w:rsidRPr="00E4379F" w:rsidTr="00E4379F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«Узнай звук»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умений находить слова с изучаемым звуком.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со словами для воспитателя.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называет слова, а дети хлопают в ладоши в том случае, если прозвучало слово с изучаемым звуком.</w:t>
            </w:r>
          </w:p>
        </w:tc>
      </w:tr>
      <w:tr w:rsidR="00E4379F" w:rsidRPr="00E4379F" w:rsidTr="00E4379F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«Выдели звук»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умений выделять первый звук в слове.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Карточка с загадкой, а на обратной стороне – отгадка.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загадывает загадку. Ребенок произносит слово и выделяет первый звук. Если ребенок затрудняется в отгадывании загадки, то воспитатель показывает отгадку.</w:t>
            </w:r>
          </w:p>
        </w:tc>
      </w:tr>
    </w:tbl>
    <w:p w:rsidR="00E4379F" w:rsidRPr="00E4379F" w:rsidRDefault="00E4379F" w:rsidP="00E43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4379F" w:rsidRPr="00E4379F" w:rsidRDefault="00E4379F" w:rsidP="00E43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2. Постановка ударения.</w:t>
      </w:r>
    </w:p>
    <w:tbl>
      <w:tblPr>
        <w:tblW w:w="14742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814"/>
        <w:gridCol w:w="4549"/>
      </w:tblGrid>
      <w:tr w:rsidR="00E4379F" w:rsidRPr="00E4379F" w:rsidTr="00E4379F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 игры</w:t>
            </w:r>
          </w:p>
        </w:tc>
      </w:tr>
      <w:tr w:rsidR="00E4379F" w:rsidRPr="00E4379F" w:rsidTr="00E4379F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«Исправь ошибку»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ставить в словах ударение.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со словами (для воспитателя).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Произносятся слова с неправильной и правильной постановкой ударения. Ребенок внимательно слушает и исправляет ошибку, если она есть. За правильный ответ – фишка.</w:t>
            </w:r>
          </w:p>
        </w:tc>
      </w:tr>
      <w:tr w:rsidR="00E4379F" w:rsidRPr="00E4379F" w:rsidTr="00E4379F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«Соберем урожай»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ставить в словах ударение.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изображением овощей и фруктов; две корзины.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команды. Каждая команда берет корзинку, в которую будут собирать урожай. 1-я команда выбирает карточки с изображением овощей, другая – фруктов. Дети называют овощ (фрукт) и ставят ударение. Если ударение поставлено, верно, то овощ (фрукт) кладут в корзину. Выигрывает та команда, которая быстрее соберет свой урожай.</w:t>
            </w:r>
          </w:p>
        </w:tc>
      </w:tr>
    </w:tbl>
    <w:p w:rsidR="00E4379F" w:rsidRPr="00E4379F" w:rsidRDefault="00E4379F" w:rsidP="00E43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4379F" w:rsidRPr="00E4379F" w:rsidRDefault="00E4379F" w:rsidP="00E43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3. Выделение ударного слога.</w:t>
      </w:r>
    </w:p>
    <w:tbl>
      <w:tblPr>
        <w:tblW w:w="14742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694"/>
        <w:gridCol w:w="8363"/>
      </w:tblGrid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 игры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«Цветы»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умение определять количество слогов в слове.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Предметные картинки (цветы).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столе воспитателя картинки, на которых изображены цветы. Детям нужно выбрать сначала те из них, на которых изображены цветы с односложными названиями, затем состоящие из двух, трех слогов.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подбирать с заданным количеством слогов.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 кармашка, на каждом нарисована клетка для зверей, вверху – слоговой состав слов; карточки с изображением животных.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Воспитатель говорит, что для зоопарка сделали новые клетки. Детям предлагается определить, каких зверей, в какую клетку можно посадить. Дети по одному выходят к </w:t>
            </w:r>
            <w:proofErr w:type="spellStart"/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фланелеграфу</w:t>
            </w:r>
            <w:proofErr w:type="spellEnd"/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берут карточку с изображением животного, называют его, при помощи хлопков определяют количество слогов в слове. По количеству слогов они находят клетку для названного животного и кладут карточку в соответствующий кармашек.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умений делить слова на слоги.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Мешочек из ткани с различными предметами, в названиях которых 1,2 ,3 слога.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по порядку выходят, вынимают из мешочка предмет и называют его. Слово повторяется по слогам, и дети называют количество слогов в слове. Игра идет как соревнование.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«Купи игрушку»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определять количество слогов в слове.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Игрушки: мяч, кукла, мишка, машина, дудка, собака, кубики.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раскладывает на столе игрушки и   предлагает детям «купить» те из них, в названиях которых 2 слога, 3 слога. Дети подходят к столу, выбирают игрушку, четко произносят по слогам слово. Если ответ правильный дети забирают игрушку.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«Молчанка»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определять количество слогов в слове.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цифрами 1, 2, 3 (у каждого ребенка).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называет слово, а дети поднимают карточку с цифрой, соответствующей количеству слогов в данном слове.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«Слог – шаг»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подбирать слова с заданным количеством слогов.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дает каждому ребенку задание: «Сделай два шага вперед!», «Сделай три шага вперед!» Ребенок должен вспомнить слово из стольких слогов, сколько шагов ему предложено сделать, и четко произнести его по слогам так, чтобы каждому шагу соответствовало произнесение одного слога.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«Один – два – три»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слышать слог в слове.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Предметные картинки, в названиях которых первый, второй, третий слог ударный.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Картинки выставляются на наборное полотно. Каждая команда получает одну из цифр 1,2 или 3 и соответственно ей подбирает картинки с первым. Вторым, третьим ударным слогом. Представители команд выходят, берут по одной картинке. Следующий ребенок из команды выходит тогда, когда предыдущий садится на место. Выигрывает команда, которая быстрее и с меньшим числом ошибок закончит игру.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«Ударный слог»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 умений выделять ударный слог.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со словами для воспитателя.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называет детям слова, состоящие из 1, 2, 3 слогов. Задача детей: Выделить и назвать ударный слог.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«Загадка»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 умений выделять ударный слог.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воспитателя карточки с загадками и отгадками.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загадывает загадку, а дети отгадывают и на наборном полотне находят отгадку. Затем детям дается задание: назвать только те отгадки, где второй, первый, третий слог</w:t>
            </w:r>
          </w:p>
        </w:tc>
      </w:tr>
    </w:tbl>
    <w:p w:rsidR="00E4379F" w:rsidRPr="00E4379F" w:rsidRDefault="00E4379F" w:rsidP="00E4379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379F" w:rsidRPr="00E4379F" w:rsidRDefault="00E4379F" w:rsidP="00E4379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4.</w:t>
      </w:r>
      <w:r w:rsidRPr="00E437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E4379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Дифференциация гласных и согласных.</w:t>
      </w:r>
    </w:p>
    <w:tbl>
      <w:tblPr>
        <w:tblW w:w="14742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694"/>
        <w:gridCol w:w="8363"/>
      </w:tblGrid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 игры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«Найди место»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 знаний о гласных и согласных звуках.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Предметные картинки; два кружка: синего и красного цвета у каждого ребенка.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раскладывают картинки под синим или красным кружком в зависимости от того. С гласного или согласного звука начинается название картинки.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«Кто больше»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 знаний о гласных и согласных звуках.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делятся на несколько групп. Каждой группе воспитатель предлагает выбрать один гласный или согласный звук. Когда звук выбран, дети вспоминают названия предметов, начинающиеся с данного звука. Выигрывает та группа, которая назвала большее число слов.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«Найди предмет»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 знаний о гласных звуках.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воспитателя – предметные картинки.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воспитателя на столе лежат предметные картинки, дети выходят по одному и выбирают картинку, в названии которой первый звук гласный. Ребенок показывает карточку остальным, выделяет первый звук, а остальные дети проверяют.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«Лото»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 знаний о гласных и согласных звуках.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лото, разделенные на три квадрата, в каждом квадрате картинка; синие и красные полоски, которыми надо будет закрывать предметные картинки.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получают карточку и четыре полоски (2 синие и 2 красные). Дети называют картинку, выделяют первый звук, если он гласный – закрывают красной полоской, если согласный – синей. Кто быстрее и правильнее закроет все предметы, тот выигрывает.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«Найди картинке место»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 знаний о гласных и согласных звуках.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Домик с кармашками (синего и красного цвета); предметные картинки.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воспитателя на столе лежат стопкой предметные картинки перевернутые. Дети по одному выходят к столу, берут одну картинку, называют предмет, изображенный на ней, выделяют первый звук, определяют гласный он или согласный, после чего кладут картинку в нужный кармашек (синий, красный). Работа продолжается до тех пор. Пока все картинки не будут разложены по местам.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выделять гласные звуки.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Поезд с буквами, предметные картинки.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рассказывает, что однажды животные решили поехать в город, но они не знают, кому в каком вагоне ехать. Вы должны им помочь, выделите гласный звук и посадите животное в вагон с данной буквой.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«Кто в домике живет»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определять наличие звука в слове.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Домик, набор предметных картинок.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домике живут только те животные, в названиях которых есть звук «о». За ответ – фишка.</w:t>
            </w:r>
          </w:p>
        </w:tc>
      </w:tr>
    </w:tbl>
    <w:p w:rsidR="00E4379F" w:rsidRPr="00E4379F" w:rsidRDefault="00E4379F" w:rsidP="00E43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4379F" w:rsidRPr="00E4379F" w:rsidRDefault="00E4379F" w:rsidP="00E43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9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5. Слог, как часть слова (для читающих детей).</w:t>
      </w:r>
    </w:p>
    <w:tbl>
      <w:tblPr>
        <w:tblW w:w="14742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694"/>
        <w:gridCol w:w="8363"/>
      </w:tblGrid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 игры</w:t>
            </w:r>
          </w:p>
        </w:tc>
      </w:tr>
      <w:tr w:rsidR="00E4379F" w:rsidRPr="00E4379F" w:rsidTr="00E4379F">
        <w:trPr>
          <w:trHeight w:val="1786"/>
        </w:trPr>
        <w:tc>
          <w:tcPr>
            <w:tcW w:w="170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«Перевертыши»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составлять слова из слогов, накопление в памяти слоговых образов.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со слогами у каждого ребенка.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по отдельности называет два слога. Дети берут карточки со слогами и составляют из них одно слово, а потом, переставив карточки, другое. Выигрывает тот, кто назовет, какие два слова получились.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«Домино»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составлять слова из слогов, накопление в памяти слоговых образов.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каждого ребенка по пластинке домино и одна у воспитателя.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выкладывает свою пластинку домино со слогом «</w:t>
            </w:r>
            <w:proofErr w:type="spellStart"/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</w:t>
            </w:r>
            <w:proofErr w:type="spellEnd"/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и предлагает детям подобрать пластинку так, чтобы получилось слово. Кто первым нашел пластинку, выставляет ее. Игра заканчивается пластинкой пусто. Выигрывает тот, у кого осталось меньше пластинок.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«Часы»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составлять слова из слогов, накопление в памяти слоговых образов.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 с передвигающимися стрелками, набор слоговых структур.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ребенок ставит часовую стрелку на любой слог, второй ребенок ставит минутную стрелку на другой слог так, чтобы получилось слово. Игра продолжается до тех пор, пока не используются все слоги.</w:t>
            </w:r>
          </w:p>
        </w:tc>
      </w:tr>
      <w:tr w:rsidR="00E4379F" w:rsidRPr="00E4379F" w:rsidTr="00E437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«Цепочка»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умения подбирать слова по одному данному слогу.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79F" w:rsidRPr="00E4379F" w:rsidRDefault="00E4379F" w:rsidP="00E4379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4379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Один ребенок называет слово, например: окно, и произносит его по слогам; другой ребенок подбирает слово, которое начинается на последний слог предыдущего слова и тоже образует слово и т. д. Выигравшим считается тот, кто последним закончил цепочку.</w:t>
            </w:r>
          </w:p>
          <w:p w:rsidR="00E4379F" w:rsidRPr="00E4379F" w:rsidRDefault="00E4379F" w:rsidP="00E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294B" w:rsidRPr="00E4379F" w:rsidRDefault="006B2464">
      <w:pPr>
        <w:rPr>
          <w:rFonts w:ascii="Times New Roman" w:hAnsi="Times New Roman" w:cs="Times New Roman"/>
          <w:sz w:val="28"/>
        </w:rPr>
      </w:pPr>
    </w:p>
    <w:sectPr w:rsidR="00DA294B" w:rsidRPr="00E4379F" w:rsidSect="00E437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F"/>
    <w:rsid w:val="003F7D72"/>
    <w:rsid w:val="005E0064"/>
    <w:rsid w:val="006B2464"/>
    <w:rsid w:val="009302B2"/>
    <w:rsid w:val="00BB4712"/>
    <w:rsid w:val="00C36CCF"/>
    <w:rsid w:val="00D80E27"/>
    <w:rsid w:val="00E4379F"/>
    <w:rsid w:val="00F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Lastochka</dc:creator>
  <cp:lastModifiedBy>Lastochka</cp:lastModifiedBy>
  <cp:revision>4</cp:revision>
  <cp:lastPrinted>2019-02-06T12:49:00Z</cp:lastPrinted>
  <dcterms:created xsi:type="dcterms:W3CDTF">2019-02-06T08:35:00Z</dcterms:created>
  <dcterms:modified xsi:type="dcterms:W3CDTF">2019-04-08T08:30:00Z</dcterms:modified>
</cp:coreProperties>
</file>