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059" w:rsidRDefault="00606059" w:rsidP="006060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Современный урок английского языка в рамках реализации ФГОС</w:t>
      </w:r>
    </w:p>
    <w:p w:rsidR="00606059" w:rsidRDefault="00606059" w:rsidP="006060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06059" w:rsidRDefault="00606059" w:rsidP="006060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Наша жизнь стремительно развивается, внося свои коррективы в различные жизненные процессы, в том числе – в процессы образовательные. За последние десятилетия в обществе произошла смена ценностных ориентиров образования.</w:t>
      </w:r>
    </w:p>
    <w:p w:rsidR="00606059" w:rsidRDefault="00606059" w:rsidP="006060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Утверждение государственных образовательных стандартов возложило на учителей новые требования для достижения целей образовательного процесса, отвечающих нуждам современного общества. Главной задачей школьного образования становится предоставление обучающимся возможности самостоятельно ставить и реализовывать учебные цели, оценивать свои достижения. В контексте новых образовательных стандартов методика преподавания иностранного языка также претерпела соответствующие изменения с учетом требований воспитания и развития компетентной, творческой, всестороннее развитой личности. Поэтому учитель сегодня должен не только вырабатывать у учащихся знания, умения и навыки, но и создавать условия для освоения обобщённых способов действий и умения применять эти способы в жизни.</w:t>
      </w:r>
    </w:p>
    <w:p w:rsidR="00606059" w:rsidRDefault="00606059" w:rsidP="006060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Новый стандарт, предъявив новые требования к результатам обучения, дал учителям возможность по-новому взглянуть на урок, воплощать новые творческие идеи. Но это не значит, что традиционные приемы и методы работы нужно отвергнуть. Их можно применять в новом ключе, наряду с современными технологиями, передавая учащимся универсальные способы и показывая выходы из учебного предмета английский язык в другие предметные области знания, реализуя принцип метапредметности.</w:t>
      </w:r>
    </w:p>
    <w:p w:rsidR="00606059" w:rsidRDefault="00606059" w:rsidP="006060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Стратегической целью современного обучения является воспитание личности ребенка как субъекта жизнедеятельности. В самом общем смысле быть субъектом – значит быть хозяином своей деятельности, своей жизни: ставить цели, решать задачи, отвечать за результаты. Главное средство субъекта – умение учиться, т.е. учить себя. Цель - это то, к чему стремятся, что надо осуществить.</w:t>
      </w:r>
    </w:p>
    <w:p w:rsidR="00606059" w:rsidRDefault="00606059" w:rsidP="006060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этапе формулирования темы и целей урока у учащихся формируются познавательные и регулятивные УУД. Такие приемы целеполагания, как мозговой штурм, логические цепочки, ментальные карты, кластеры позволяют создать условия для мотивации мыслительной деятельности школьника.</w:t>
      </w:r>
    </w:p>
    <w:p w:rsidR="00606059" w:rsidRDefault="00606059" w:rsidP="006060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Прием “</w:t>
      </w:r>
      <w:r>
        <w:rPr>
          <w:rFonts w:ascii="Arial" w:hAnsi="Arial" w:cs="Arial"/>
          <w:i/>
          <w:iCs/>
          <w:color w:val="000000"/>
          <w:sz w:val="21"/>
          <w:szCs w:val="21"/>
        </w:rPr>
        <w:t>Мозговой штурм</w:t>
      </w:r>
      <w:r>
        <w:rPr>
          <w:rFonts w:ascii="Arial" w:hAnsi="Arial" w:cs="Arial"/>
          <w:color w:val="000000"/>
          <w:sz w:val="21"/>
          <w:szCs w:val="21"/>
        </w:rPr>
        <w:t>” способствует быстрому включению учащихся в урок, погружению их в иноязычную среду. Этот прием хорошо известен учителю и не нуждается в подробном описании. Однако, поскольку он широко используется на уроках, целесообразно уточнить некоторые процедурные аспекты его проведения.</w:t>
      </w:r>
    </w:p>
    <w:p w:rsidR="00606059" w:rsidRDefault="00606059" w:rsidP="006060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Основная цель "учебного мозгового штурма" – развитие творческого типа мышления. Следовательно, выбор темы для его проведения прямо зависит от числа возможных вариантов решения той или иной проблемы. Первый этап – это создание банка идей, возможных решений проблемы. Принимаются и фиксируются на доске или плакате любые предложения. Критика и комментирование не допускаются. Второй этап – коллективное обсуждение идей и предложений. На этом этапе главное – найти рациональное в любом из предложений, попытаться совместить их в целое. Третий этап – выбор наиболее перспективных решений с точки зрения имеющихся на данный момент ресурсов.</w:t>
      </w:r>
    </w:p>
    <w:p w:rsidR="00CF01B0" w:rsidRDefault="00CF01B0">
      <w:bookmarkStart w:id="0" w:name="_GoBack"/>
      <w:bookmarkEnd w:id="0"/>
    </w:p>
    <w:sectPr w:rsidR="00CF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34"/>
    <w:rsid w:val="002C6534"/>
    <w:rsid w:val="00606059"/>
    <w:rsid w:val="00CF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659C1-D772-4C34-A383-85413B82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2643</Characters>
  <Application>Microsoft Office Word</Application>
  <DocSecurity>0</DocSecurity>
  <Lines>22</Lines>
  <Paragraphs>6</Paragraphs>
  <ScaleCrop>false</ScaleCrop>
  <Company>diakov.net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2019-03-12T17:14:00Z</dcterms:created>
  <dcterms:modified xsi:type="dcterms:W3CDTF">2019-03-12T17:14:00Z</dcterms:modified>
</cp:coreProperties>
</file>