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1E" w:rsidRPr="004C7FFE" w:rsidRDefault="00CA661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51E0" w:rsidRDefault="00FC51E0" w:rsidP="00FC5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CA661E" w:rsidRPr="004C7FFE" w:rsidRDefault="00FC51E0" w:rsidP="00FC5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Салганская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</w:t>
      </w:r>
    </w:p>
    <w:p w:rsidR="00CA661E" w:rsidRPr="004C7FFE" w:rsidRDefault="00CA661E" w:rsidP="00FC5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61E" w:rsidRDefault="00CA661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Pr="00FC51E0" w:rsidRDefault="004C7FFE" w:rsidP="00FC5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1E0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4C7FFE" w:rsidRPr="00FC51E0" w:rsidRDefault="004C7FFE" w:rsidP="004C7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1E0">
        <w:rPr>
          <w:rFonts w:ascii="Times New Roman" w:hAnsi="Times New Roman" w:cs="Times New Roman"/>
          <w:b/>
          <w:bCs/>
          <w:sz w:val="28"/>
          <w:szCs w:val="28"/>
        </w:rPr>
        <w:t>по физике</w:t>
      </w:r>
    </w:p>
    <w:p w:rsidR="004C7FFE" w:rsidRPr="00FC51E0" w:rsidRDefault="004C7FFE" w:rsidP="004C7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1E0">
        <w:rPr>
          <w:rFonts w:ascii="Times New Roman" w:hAnsi="Times New Roman" w:cs="Times New Roman"/>
          <w:b/>
          <w:bCs/>
          <w:sz w:val="28"/>
          <w:szCs w:val="28"/>
        </w:rPr>
        <w:t>7-9 классы</w:t>
      </w:r>
    </w:p>
    <w:p w:rsidR="004C7FFE" w:rsidRPr="00FC51E0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Pr="00FC51E0" w:rsidRDefault="00FC51E0" w:rsidP="00FC51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51E0">
        <w:rPr>
          <w:rFonts w:ascii="Times New Roman" w:hAnsi="Times New Roman" w:cs="Times New Roman"/>
          <w:bCs/>
          <w:sz w:val="24"/>
          <w:szCs w:val="24"/>
        </w:rPr>
        <w:t>Составила учитель физики Ерыкалова Галина Ивановна</w:t>
      </w: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51E0" w:rsidRDefault="00FC51E0" w:rsidP="004C7FFE">
      <w:pPr>
        <w:pStyle w:val="a3"/>
        <w:suppressLineNumber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51E0" w:rsidRDefault="00FC51E0" w:rsidP="004C7FFE">
      <w:pPr>
        <w:pStyle w:val="a3"/>
        <w:suppressLineNumber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7FFE" w:rsidRPr="004C7FFE" w:rsidRDefault="004C7FFE" w:rsidP="004C7FFE">
      <w:pPr>
        <w:pStyle w:val="a3"/>
        <w:suppressLineNumber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Рабочая программа  предназначена для преподавания  дисциплины в 7 – 9 классах основной школы, реализуется в учебниках А.В.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«Физика» для  7, 8 классов и А.В.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, Е.М.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«Физика» для 9 класса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Федерального государственного образовательного стандарта основного общего образования, утвержденного  приказом Министерства образования и науки Российской Федерации от «17» мая 2012г. и  зарегистрирован в Минюсте России «07» июня 2012г. За основу составления рабочей программы взята Программа основного общего образования. Физика. 7-9 классы Авторы: А.В.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, Е.М.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FFE" w:rsidRP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FFE" w:rsidRPr="004C7FFE" w:rsidRDefault="004D3EED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Планируемые результаты освоения учебного предмета</w:t>
      </w:r>
    </w:p>
    <w:p w:rsidR="004C7FFE" w:rsidRPr="004C7FFE" w:rsidRDefault="004C7FF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4C7FFE">
        <w:rPr>
          <w:rFonts w:ascii="Times New Roman" w:hAnsi="Times New Roman" w:cs="Times New Roman"/>
          <w:sz w:val="24"/>
          <w:szCs w:val="24"/>
        </w:rPr>
        <w:t>обучения физике в основной школе являются: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и языков народов России, осознание и ощущение личностной сопричастности судьбе российского народа).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этниче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7FFE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</w:t>
      </w:r>
      <w:proofErr w:type="gramEnd"/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 xml:space="preserve">России);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 xml:space="preserve">поведении, расточительном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</w:t>
      </w:r>
      <w:r w:rsidRPr="004C7FFE">
        <w:rPr>
          <w:rFonts w:ascii="Times New Roman" w:hAnsi="Times New Roman" w:cs="Times New Roman"/>
          <w:b/>
          <w:sz w:val="24"/>
          <w:szCs w:val="24"/>
        </w:rPr>
        <w:t>нию; уважительного отношения к труду, наличие опыта участия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</w:t>
      </w:r>
      <w:r w:rsidRPr="004C7FFE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конвенционирования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6. Освоенность социальных норм, правил поведения, ролей и форм социальной жизни в группах и сообществах.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взаимодействующего с социальной средой и социальными институтами;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ценностей созидательного отношения к окружающей действительности,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угрожающих жизни и здоровью людей, правил поведения на транспорте и на дорогах.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основ художественной</w:t>
      </w:r>
      <w:proofErr w:type="gramEnd"/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художествен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>-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ном и нравственном пространстве культуры; уважение к истории культуры своего Отечества,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выраженной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proofErr w:type="gramStart"/>
      <w:r w:rsidRPr="004C7F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</w:t>
      </w:r>
      <w:proofErr w:type="gramEnd"/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экотуризмом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>, к осуществлению природоохранной деятельности).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FF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4C7FF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4C7FFE">
        <w:rPr>
          <w:rFonts w:ascii="Times New Roman" w:hAnsi="Times New Roman" w:cs="Times New Roman"/>
          <w:sz w:val="24"/>
          <w:szCs w:val="24"/>
        </w:rPr>
        <w:t xml:space="preserve">обучения физике в основной  школе включают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коммуникативные).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7FFE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4C7FFE">
        <w:rPr>
          <w:rFonts w:ascii="Times New Roman" w:hAnsi="Times New Roman" w:cs="Times New Roman"/>
          <w:b/>
          <w:bCs/>
          <w:sz w:val="24"/>
          <w:szCs w:val="24"/>
        </w:rPr>
        <w:t xml:space="preserve"> понятия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понятий, таких, как система, факт, закономерность, феномен, анализ, синтез 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продолжается работа по формированию и развитию 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основ читательской компетенции</w:t>
      </w:r>
      <w:r w:rsidRPr="004C7FFE">
        <w:rPr>
          <w:rFonts w:ascii="Times New Roman" w:hAnsi="Times New Roman" w:cs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</w:t>
      </w:r>
      <w:r w:rsidRPr="004C7FFE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планирования своего актуального и перспективного круга чтения, в том числе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 При изучении физики обучающиеся усовершенствуют приобретенные 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 xml:space="preserve">навыки работы с информацией </w:t>
      </w:r>
      <w:r w:rsidRPr="004C7FFE">
        <w:rPr>
          <w:rFonts w:ascii="Times New Roman" w:hAnsi="Times New Roman" w:cs="Times New Roman"/>
          <w:sz w:val="24"/>
          <w:szCs w:val="24"/>
        </w:rPr>
        <w:t>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 xml:space="preserve">заполнять и дополнять таблицы, схемы, диаграммы, тексты.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 xml:space="preserve">В ходе изучения физики обучающиеся 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приобретут опыт</w:t>
      </w:r>
      <w:r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 xml:space="preserve">проектной деятельности </w:t>
      </w:r>
      <w:r w:rsidRPr="004C7FFE">
        <w:rPr>
          <w:rFonts w:ascii="Times New Roman" w:hAnsi="Times New Roman" w:cs="Times New Roman"/>
          <w:sz w:val="24"/>
          <w:szCs w:val="24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способность к разработке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нескольких вариантов</w:t>
      </w:r>
    </w:p>
    <w:p w:rsidR="00CA661E" w:rsidRPr="004C7FFE" w:rsidRDefault="00CA661E" w:rsidP="00CA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решений, к поиску нестандартных решений, поиску и осуществлению наиболее приемлемого решения.</w:t>
      </w:r>
    </w:p>
    <w:p w:rsidR="00CA661E" w:rsidRPr="004C7FFE" w:rsidRDefault="00CA661E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4C7FFE">
        <w:rPr>
          <w:rFonts w:ascii="Times New Roman" w:hAnsi="Times New Roman" w:cs="Times New Roman"/>
          <w:sz w:val="24"/>
          <w:szCs w:val="24"/>
        </w:rPr>
        <w:t>обучения физике в основной школе.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Выпускник научится</w:t>
      </w:r>
      <w:r w:rsidRPr="004C7FFE">
        <w:rPr>
          <w:rFonts w:ascii="Times New Roman" w:hAnsi="Times New Roman" w:cs="Times New Roman"/>
          <w:sz w:val="24"/>
          <w:szCs w:val="24"/>
        </w:rPr>
        <w:t>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соблюдать правила без</w:t>
      </w:r>
      <w:r w:rsidR="004C7FFE">
        <w:rPr>
          <w:rFonts w:ascii="Times New Roman" w:hAnsi="Times New Roman" w:cs="Times New Roman"/>
          <w:sz w:val="24"/>
          <w:szCs w:val="24"/>
        </w:rPr>
        <w:t>опасности и охраны труда при ра</w:t>
      </w:r>
      <w:r w:rsidRPr="004C7FFE">
        <w:rPr>
          <w:rFonts w:ascii="Times New Roman" w:hAnsi="Times New Roman" w:cs="Times New Roman"/>
          <w:sz w:val="24"/>
          <w:szCs w:val="24"/>
        </w:rPr>
        <w:t>боте с учебным и лабораторным оборудованием;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понимать смысл основных физических терминов:</w:t>
      </w:r>
      <w:r w:rsidR="004C7FFE">
        <w:rPr>
          <w:rFonts w:ascii="Times New Roman" w:hAnsi="Times New Roman" w:cs="Times New Roman"/>
          <w:sz w:val="24"/>
          <w:szCs w:val="24"/>
        </w:rPr>
        <w:t xml:space="preserve"> физиче</w:t>
      </w:r>
      <w:r w:rsidRPr="004C7FFE">
        <w:rPr>
          <w:rFonts w:ascii="Times New Roman" w:hAnsi="Times New Roman" w:cs="Times New Roman"/>
          <w:sz w:val="24"/>
          <w:szCs w:val="24"/>
        </w:rPr>
        <w:t>ское тело, физическое явление, физическая величина, единицы измерения;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проведения исследований и интерпретировать результаты наблюдений и опытов;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ставить опыты по исследованию физических явлений или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физических свойств тел без использования прямых измерений;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при этом формулировать проблему/задачу учебного эксперимента; собирать установку из предложенного оборудования;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проводить опыт и формулировать выводы.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измерений в этом случае не требуется;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понимать роль эксперимента в получении научной информации;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проводить прямые измерения физических величин: время, расстояние, масса тела, объем, сила, температура, атмосферное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давление, влажность воздуха, напряжение, сила тока,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радиационный фон (с использованием дозиметра); при этом</w:t>
      </w:r>
      <w:r w:rsidR="007942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выбирать оптимальный способ измерения и использовать простейшие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методы оценки погрешностей измерений;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</w:t>
      </w:r>
      <w:r w:rsidR="007942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выводы по результатам исследования;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проводить косвенные измерения физических величин: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при выполнении измерений собирать экспериментальную установку, следуя предложенной инструкции, вычислять значение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величины и анализировать полученные результаты с учетом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заданной точности измерений;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</w:t>
      </w:r>
      <w:r w:rsid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для их объяснения;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sz w:val="24"/>
          <w:szCs w:val="24"/>
        </w:rPr>
        <w:t xml:space="preserve">использовать при выполнении учебных задач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научно-популярную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литературу о физических явлениях, справочные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материалы, ресурсы Интернета.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Физика и ее роль в познании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окружающего мира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Предметными результатами освоения темы являются: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физических терминов: тело, вещество, материя;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проводить наблюдения физических явлений; измерять физические величины: расстояние, промежуток времени,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температуру; определять цену деления шкалы прибора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 учетом погрешности измерения;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роли ученых нашей страны в развитии современной физики и влиянии на технический и социальный прогресс.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Предметными результатами освоения темы являются: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и способность объяснять физические явл</w:t>
      </w:r>
      <w:r w:rsidR="00BB6173" w:rsidRPr="004C7FFE">
        <w:rPr>
          <w:rFonts w:ascii="Times New Roman" w:hAnsi="Times New Roman" w:cs="Times New Roman"/>
          <w:sz w:val="24"/>
          <w:szCs w:val="24"/>
        </w:rPr>
        <w:t>е</w:t>
      </w:r>
      <w:r w:rsidRPr="004C7FFE">
        <w:rPr>
          <w:rFonts w:ascii="Times New Roman" w:hAnsi="Times New Roman" w:cs="Times New Roman"/>
          <w:sz w:val="24"/>
          <w:szCs w:val="24"/>
        </w:rPr>
        <w:t>ния: механическое движение, равномерное и неравномерное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движение, инерция, всемирное тяготение, равновесие тел, превращение одного вида механической энергии в другой, атмосферное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 </w:t>
      </w:r>
      <w:r w:rsidRPr="004C7FFE">
        <w:rPr>
          <w:rFonts w:ascii="Times New Roman" w:hAnsi="Times New Roman" w:cs="Times New Roman"/>
          <w:sz w:val="24"/>
          <w:szCs w:val="24"/>
        </w:rPr>
        <w:t>давление, давление жидкостей, газов и твердых тел,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плавание тел, воздухоплавание, расположение уровня жидкости в сообщающихся сосудах, существование воздушной оболочки Земли, способы уменьшения и увеличения давления;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и способность описывать и объяснять физические явления: поступательное движение, смена дня и ночи на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Земле, свободное падение тел, невесомость, движение по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окружности с постоянной по модулю скоростью, колебания математического и пружинного маятников, резонанс (в том числе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звуковой), механические волны, длина волны, отражение звука, эхо;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и способность давать определения/описания физических понятий: относительность движения, первая космическая скорость, реактивное движение; физических моделей: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прямолинейном движении, скорость и центростремительное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ускорение при равномерном движении тела по окружности,</w:t>
      </w:r>
      <w:r w:rsidR="00BB6173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импульс;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измерять: скорость, мгновенную скорость и ускорение при равноускоренном прямолинейном движении, центростремительное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ускорение при равномерном движении по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окружности, массу, силу, вес, силу трения скольжения, силу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трения качения, объем, плотность тела, равнодействующую сил,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действующих на тело, механическую работу, мощность, плечо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силы, момент силы, КПД, потенциальную и кинетическую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энергию, атмосферное давление, давление жидкости на дно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стенки сосуда, силу Архимеда;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——владение экспериментальными методами исследования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зависимости: пройденного пути от времени, удлинения пружины от приложенной силы, силы тяжести тела от его массы,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силы трения скольжения от площади соприкосновения тел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силы, прижимающей тело к поверхности (нормального дав-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), силы Архимеда от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объема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вытесненной телом воды,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условий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плавания тела в жидкости от действия силы тяжести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силы Архимеда, зависимости периода и частоты колебаний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маятника от длины его нити;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——владение экспериментальными методами исследования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при определении соотношения сил и плеч, для равновесия рычага;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lastRenderedPageBreak/>
        <w:t>——понимание смысла основных физических законов: законы Ньютона, закон всемирного тяготения, закон Гука, закон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сохранения импульса, закон сохранения энергии, закон Паскаля,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закон Архимеда и умение применять их на практике;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——владение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равнодействующей сил, действующих на тело, механической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работы, мощности, условия равновесия сил на рычаге, момента силы, КПД, кинетической и потенциальной энергии, давления, давления жидкости на дно и стенки сосуда, силы Архимеда в соответствии с поставленной задачей на основании использования законов физики;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находить связь между физическими величинами: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силой тяжести и массой тела, скорости со временем и путем,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плотности тела с его массой и объемом, силой тяжести и весом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тела;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——умение переводить физические величины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несистемных в СИ и наоборот;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——понимание принципов действия динамометра, весов,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встречающихся в повседневн</w:t>
      </w:r>
      <w:r w:rsidR="00CC5B02" w:rsidRPr="004C7FFE">
        <w:rPr>
          <w:rFonts w:ascii="Times New Roman" w:hAnsi="Times New Roman" w:cs="Times New Roman"/>
          <w:sz w:val="24"/>
          <w:szCs w:val="24"/>
        </w:rPr>
        <w:t>ой жизни, рычага, блока, наклон</w:t>
      </w:r>
      <w:r w:rsidRPr="004C7FFE">
        <w:rPr>
          <w:rFonts w:ascii="Times New Roman" w:hAnsi="Times New Roman" w:cs="Times New Roman"/>
          <w:sz w:val="24"/>
          <w:szCs w:val="24"/>
        </w:rPr>
        <w:t>ной плоскости, барометра-анероида, манометра, поршневого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жидкостного насоса, гидравлического пресса и способов обеспечения безопасности при их использовании;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 устройство и действие космических ракет-носителей;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использовать полученные знания в повседневной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жизни (быт, экология, охрана окружающей среды).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Тепловые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Предметными результатами освоения темы являются: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——понимание и способность объяснять физические явле</w:t>
      </w:r>
      <w:r w:rsidR="00CC5B02" w:rsidRPr="004C7FFE">
        <w:rPr>
          <w:rFonts w:ascii="Times New Roman" w:hAnsi="Times New Roman" w:cs="Times New Roman"/>
          <w:sz w:val="24"/>
          <w:szCs w:val="24"/>
        </w:rPr>
        <w:t>ния</w:t>
      </w:r>
      <w:r w:rsidRPr="004C7FFE">
        <w:rPr>
          <w:rFonts w:ascii="Times New Roman" w:hAnsi="Times New Roman" w:cs="Times New Roman"/>
          <w:sz w:val="24"/>
          <w:szCs w:val="24"/>
        </w:rPr>
        <w:t>: диффузия, большая сжимаемость газов, малая сжимае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мости </w:t>
      </w:r>
      <w:r w:rsidRPr="004C7FFE">
        <w:rPr>
          <w:rFonts w:ascii="Times New Roman" w:hAnsi="Times New Roman" w:cs="Times New Roman"/>
          <w:sz w:val="24"/>
          <w:szCs w:val="24"/>
        </w:rPr>
        <w:t>жидкостей и твердых тел, конвекция, излучение, теплопроводность, изменение внутренней энергии тела в результате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теплопередачи или работы внешних сил, испарение (конденсация) и плавление (отвердевание) вещества, охлаждение жидкости при испарении, кипение, выпадение росы;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——владение экспериментальными методами исследования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при определении размеров малых тел, зависимости относительной влажности воздуха от давления водяного пара, содержащегося в воздухе при данной температуре; давления насыщенного водяного пара; определения удельной теплоемкости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вещества;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причин броуновского движения, смачивания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несмачивания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тел; различия в молекулярном строении твердых тел, жидкостей и газов;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принципов действия конденсационного и волосного гигрометров, психрометра, двигателя внутреннего сгорания, паровой турбины и способов обеспечения безопасности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при их использовании;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измерять: температуру, количество теплоты,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удельную теплоемкость вещества, удельную теплоту плавления вещества, влажность воздуха;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смысла закона сохранения и превращения</w:t>
      </w:r>
      <w:r w:rsidR="00CC5B02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энергии в механических и тепловых процессах и умение применять его на практике;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——овладение способами выполнения расчетов для нахождения: удельной теплоемкости, количества теплоты, необходимого для нагревания тела или выделяемого им при охлаждении,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удельной теплоты сгорания топлива, удельной теплоты плавления, влажности воздуха, удельной теплоты парообразования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конденсации, КПД теплового двигателя;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пользоваться СИ и переводить единицы измерения физических величин в кратные и дольные единицы;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использовать полученные знания в повседневной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жизни (быт, экология, охрана окружающей среды).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Электромагнитные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Предметными результатами освоения темы являются: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lastRenderedPageBreak/>
        <w:t>——понимание и способ</w:t>
      </w:r>
      <w:r w:rsidR="009C60E9" w:rsidRPr="004C7FFE">
        <w:rPr>
          <w:rFonts w:ascii="Times New Roman" w:hAnsi="Times New Roman" w:cs="Times New Roman"/>
          <w:sz w:val="24"/>
          <w:szCs w:val="24"/>
        </w:rPr>
        <w:t>ность объяснять физические явле</w:t>
      </w:r>
      <w:r w:rsidRPr="004C7FFE">
        <w:rPr>
          <w:rFonts w:ascii="Times New Roman" w:hAnsi="Times New Roman" w:cs="Times New Roman"/>
          <w:sz w:val="24"/>
          <w:szCs w:val="24"/>
        </w:rPr>
        <w:t>ния: электризация тел, нагревание проводников электрическим током, электрический ток в металлах, электрические явления с позиции строения атома, действия электрического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тока, намагниченность железа и стали, взаимодействие магнитов, взаимодействие проводника с током и магнитной стрелки,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действие магнитного поля на проводник с током, прямолинейное распространение света, образование тени и полутени, отражение и преломление света;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и способность описывать и объяснять физические явления/процессы: электромагнитная индукция, самоиндукция, преломление света, дисперсия света, поглощение и испускание света атомами, возникновение линейчатых спектров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испускания и поглощения;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и способность давать определения/описания физических понятий: магнитное поле, линии магнитной индукции, однородное и неоднородное магнитное поле, магнитный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поток, переменный электрический ток, электромагнитное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поле, электромагнитные волны, электромагнитные колебания,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радиосвязь, видимый свет; физических величин: магнитная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индукция, индуктивность, период, частота и амплитуда электромагнитных колебаний, показатели преломления света;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формулировок, понимание смысла и умение применять закон преломления света и правило Ленца, квантовых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постулатов Бора;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——понимание смысла основных физических законов и умение применять их на практике: закон сохранения электрического заряда, закон Ома для участка цепи, закон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Джоуля—Ленца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>, закон отражения света, закон преломления света, закон прямолинейного распространения света;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измерять: силу электрического тока, электрическое напряжение, электрический заряд, электрическое сопротивление, фокусное расстояние собирающей линзы, оптическую силу линзы;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7FFE">
        <w:rPr>
          <w:rFonts w:ascii="Times New Roman" w:hAnsi="Times New Roman" w:cs="Times New Roman"/>
          <w:sz w:val="24"/>
          <w:szCs w:val="24"/>
        </w:rPr>
        <w:t>——владение экспериментальными методами исследования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зависимости: силы тока на участке цепи от электрического напряжения, электрического сопротивления проводника от его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длины, площади поперечного сечения и материала, зависимости магнитного действия катушки от силы тока в цепи, изображения от расположения лампы на различных расстояниях от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линзы, угла отражения от угла падения света на зеркало;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——понимание принципа действия электроскопа, электрометра, гальванического элемента, аккумулятора, фонарика, реостата, конденсатора, лампы </w:t>
      </w:r>
      <w:r w:rsidR="009C60E9" w:rsidRPr="004C7FFE">
        <w:rPr>
          <w:rFonts w:ascii="Times New Roman" w:hAnsi="Times New Roman" w:cs="Times New Roman"/>
          <w:sz w:val="24"/>
          <w:szCs w:val="24"/>
        </w:rPr>
        <w:t>накаливания и способов обеспече</w:t>
      </w:r>
      <w:r w:rsidRPr="004C7FFE"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назначения, устройства и принципа действия технических устройств: электромеханический индукционный генератор переменного тока, трансформатор, колебательный контур, детектор, спектроскоп, спектрограф;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——различать фокус линзы, мнимый фокус и фокусное расстояние линзы, оптическую силу линзы и оптическую ось линзы, собирающую и рассеивающую линзы, изображения, даваемые собирающей и рассеивающей линзой;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——владение способами выполнения расчетов для нахождения: силы тока, напряжения, сопротивления при параллельном и последовательном соединении проводников, удельног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о  </w:t>
      </w:r>
      <w:r w:rsidRPr="004C7FFE">
        <w:rPr>
          <w:rFonts w:ascii="Times New Roman" w:hAnsi="Times New Roman" w:cs="Times New Roman"/>
          <w:sz w:val="24"/>
          <w:szCs w:val="24"/>
        </w:rPr>
        <w:t>сопротивления проводника, работы и мощности электрического тока, количества теплоты, выделяемого проводником с током, емкости конденсатора, работы электрического поля конденсатора, энергии конденсатора;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сути метода спектрального анализа и его возможностей;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использовать полученные знания в повседневной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жизни (экология, быт, охрана окружающей среды, техника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безопасности).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Квантовые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Предметными результатами освоения темы являются: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и способность описывать и объяснять физические явления: радиоактивность, ионизирующие излучения;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и способность давать определения/описания физических понятий: радиоактивность, альфа-, бет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гамма-частицы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>;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физических моделей: модели строения </w:t>
      </w:r>
      <w:r w:rsidRPr="004C7FFE">
        <w:rPr>
          <w:rFonts w:ascii="Times New Roman" w:hAnsi="Times New Roman" w:cs="Times New Roman"/>
          <w:sz w:val="24"/>
          <w:szCs w:val="24"/>
        </w:rPr>
        <w:lastRenderedPageBreak/>
        <w:t>атомов, предложенные Д. Томсоном и Э. Резерфордом; протонно-нейтронная модель атомного ядра, модель процесса деления ядра атома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урана; физических величин: поглощенная доза излучения, коэффициент качества, эквивалентная доза, период полураспада;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приводить примеры и объяснять устройство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 </w:t>
      </w:r>
      <w:r w:rsidRPr="004C7FFE">
        <w:rPr>
          <w:rFonts w:ascii="Times New Roman" w:hAnsi="Times New Roman" w:cs="Times New Roman"/>
          <w:sz w:val="24"/>
          <w:szCs w:val="24"/>
        </w:rPr>
        <w:t>и принцип действия технических устройств и установок: счетчик Гейгера, камера Вильсона, пузырьковая камера, ядерный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реактор на медленных нейтронах;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измерять мощность дозы радиоактивного излучения бытовым дозиметром;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формулировок, понимание смысла и умение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применять: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закон сохранения массового числа, закон сохранения заряда, закон радиоактивного распада, правило смещения;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——владение экспериментальными методами исследования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изучения зависимости мощности излучения продуктов распада радона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от времени;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——понимание сути экспериментальных методов исследования частиц;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использовать полученные знания в повседневной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жизни (быт, экология, охрана окружающей среды, техника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безопасности и др.).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Строение и эволюция Вселенной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Предметными результатами освоения темы являются: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——представление о составе, строении, происхождении и возрасте Солнечной системы;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——умение применять физические законы для объяснения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движения планет Солнечной системы;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 и способность давать определения/описания физических понятий: геоцентрическая и гелиоцентрическая системы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мира;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——объяснение сути эффекта Х. Доплера; знание формулировки и объяснение сути закона Э. Хаббла;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——знание, что существенными параметрами, отличающими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звезды от планет, являются их массы и источники энергии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(термоядерные реакции в недрах звезд и радиоактивные в недрах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планет), что закон Э. Хаббла явился экспериментальным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подтверждением модели нестационарной Вселенной, открытой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А. А. Фридманом;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——сравнивать физические и орбитальные параметры планет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земной группы с соответствующими параметрами планет-гигантов и находить в них общее и различное.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Выпускник получит возможность научиться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вклад в улучшение качества жизни</w:t>
      </w:r>
      <w:r w:rsidRPr="004C7FFE">
        <w:rPr>
          <w:rFonts w:ascii="Times New Roman" w:hAnsi="Times New Roman" w:cs="Times New Roman"/>
          <w:sz w:val="24"/>
          <w:szCs w:val="24"/>
        </w:rPr>
        <w:t>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использовать приемы построения физических моделей,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поиска и формулировки доказательств выдвинутых гипотез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 теоретических выводов на основе эмпирически установленных фактов</w:t>
      </w:r>
      <w:r w:rsidRPr="004C7FFE">
        <w:rPr>
          <w:rFonts w:ascii="Times New Roman" w:hAnsi="Times New Roman" w:cs="Times New Roman"/>
          <w:sz w:val="24"/>
          <w:szCs w:val="24"/>
        </w:rPr>
        <w:t>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сравнивать точность измерения физических величин по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величине их относительной погрешности при проведении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прямых измерений</w:t>
      </w:r>
      <w:r w:rsidRPr="004C7FFE">
        <w:rPr>
          <w:rFonts w:ascii="Times New Roman" w:hAnsi="Times New Roman" w:cs="Times New Roman"/>
          <w:sz w:val="24"/>
          <w:szCs w:val="24"/>
        </w:rPr>
        <w:t>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самостоятельно проводить косвенные измерения и исследования физических величин с использованием различных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способов измерения физических величин, выбирать средства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</w:t>
      </w:r>
      <w:r w:rsidRPr="004C7FFE">
        <w:rPr>
          <w:rFonts w:ascii="Times New Roman" w:hAnsi="Times New Roman" w:cs="Times New Roman"/>
          <w:sz w:val="24"/>
          <w:szCs w:val="24"/>
        </w:rPr>
        <w:t>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воспринимать информацию физического содержания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в научно-популярной литературе и средствах массовой информации, критически оценивать полученную информацию,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анализируя ее содержание и данные об источнике информации</w:t>
      </w:r>
      <w:r w:rsidRPr="004C7FFE">
        <w:rPr>
          <w:rFonts w:ascii="Times New Roman" w:hAnsi="Times New Roman" w:cs="Times New Roman"/>
          <w:sz w:val="24"/>
          <w:szCs w:val="24"/>
        </w:rPr>
        <w:t>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•</w:t>
      </w:r>
      <w:r w:rsidRPr="004C7FF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физически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х явлениях на основе нескольких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источнико</w:t>
      </w:r>
      <w:r w:rsidR="009C60E9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информации, сопровождать выступление презентацией, учитывая особенности аудитории сверстников.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Обеспечить достижение планируемых результатов освоения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подход. В соответствии с этим подходом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именно </w:t>
      </w:r>
      <w:r w:rsidRPr="004C7FFE">
        <w:rPr>
          <w:rFonts w:ascii="Times New Roman" w:hAnsi="Times New Roman" w:cs="Times New Roman"/>
          <w:sz w:val="24"/>
          <w:szCs w:val="24"/>
        </w:rPr>
        <w:t xml:space="preserve">активность обучающихся признается основой </w:t>
      </w:r>
      <w:r w:rsidRPr="004C7FFE">
        <w:rPr>
          <w:rFonts w:ascii="Times New Roman" w:hAnsi="Times New Roman" w:cs="Times New Roman"/>
          <w:sz w:val="24"/>
          <w:szCs w:val="24"/>
        </w:rPr>
        <w:lastRenderedPageBreak/>
        <w:t>достижения развивающих целей образования — знания не передаются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 готовом виде, а добываются учащимися в процессе познавательной деятельности.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Одним из путей повышения мотивации и эффективности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учебной деятельности в основной школе является включение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учащихся в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учебно-исследовательскую </w:t>
      </w:r>
      <w:r w:rsidRPr="004C7FFE">
        <w:rPr>
          <w:rFonts w:ascii="Times New Roman" w:hAnsi="Times New Roman" w:cs="Times New Roman"/>
          <w:sz w:val="24"/>
          <w:szCs w:val="24"/>
        </w:rPr>
        <w:t xml:space="preserve">и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проектную деятельность</w:t>
      </w:r>
      <w:r w:rsidRPr="004C7FFE">
        <w:rPr>
          <w:rFonts w:ascii="Times New Roman" w:hAnsi="Times New Roman" w:cs="Times New Roman"/>
          <w:sz w:val="24"/>
          <w:szCs w:val="24"/>
        </w:rPr>
        <w:t>, которая имеет следующие особенности: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1) цели и задачи этих видов деятельности учащихся определяются как их личностными мотивами, так и социальными.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Это означает, что такая деятельность должна быть направлена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не только на повышение компетентности подростков в предметной области определенных учебных дисциплин, не только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на развитие их способностей, но и на создание продукта, имеющего значимость для других;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2) учебно-исследовательская и проектная деятельность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должна быть организована таким образом, чтобы учащиеся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смогли реализовать свои потребности в общении со значимыми,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референтными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группами одноклассников, учителей и т. д.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Строя различного рода отношения в ходе целенаправленной,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поисковой, творческой и продуктивной деятельности, подростки овладевают нормами взаимоотношений с разными людьми,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</w:t>
      </w:r>
      <w:r w:rsidR="009C60E9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быть востребованы практически любые способности подростков, реализованы личные пристрастия к тому или иному виду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94" w:rsidRPr="004C7FFE" w:rsidRDefault="004D3EED" w:rsidP="00150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50890" w:rsidRPr="004C7FFE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Физика и ее роль в познании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окружающего мира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Физика — наука о природе. Физические тела и явления. Физические свойства тел. Наблюдение и описание физических явлений. Физический эксперимент. Моделирование явлений и объектов природы. Физические величины. Измерения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физических величин: длины, времени, температуры. </w:t>
      </w:r>
      <w:proofErr w:type="spellStart"/>
      <w:proofErr w:type="gramStart"/>
      <w:r w:rsidRPr="004C7FFE">
        <w:rPr>
          <w:rFonts w:ascii="Times New Roman" w:hAnsi="Times New Roman" w:cs="Times New Roman"/>
          <w:sz w:val="24"/>
          <w:szCs w:val="24"/>
        </w:rPr>
        <w:t>Физиче-ские</w:t>
      </w:r>
      <w:proofErr w:type="spellEnd"/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приборы. Международная система единиц. Точность и погрешность измерений. Физические законы и закономерности.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Физика и техника. Научный метод познания. Роль физики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в формировании </w:t>
      </w:r>
      <w:proofErr w:type="spellStart"/>
      <w:proofErr w:type="gramStart"/>
      <w:r w:rsidRPr="004C7FFE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Механическое движение. Материальная точка как модель физического тела. Относительность механического движения. Геоцентрическая и гелиоцентрическая системы мира.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Система отсчета. Физические величины, необходимые для описания движения, и взаимосвязь между ними (путь, перемещение, скорость, ускорение, время движения). Равномерное и равноускоренное прямолинейное движение. Графики зависимости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кинематических величин от времени при равномерном и равноускоренном движении. Равномерное движение по окружности. Инерция. Инертность тел. Взаимодействие тел. Масса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тела. Измерение массы тела. Плотность вещества. Сила. Единицы силы. Инерциальная система отсчета. Законы Ньютона.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Свободное падение тел. Сила тяжести. Закон всемирного тяготения. Искусственные спутники Земли. Сила упругости. Закон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Гука. Вес тела. Невесомость. Связь между силой тяжести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и массой тела. Сила тяжести на других планетах. Динамометр.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Сложение двух сил, направленных по одной прямой. Равнодействующая сил. Сила трения. Трение скольжения. Трение покоя. Трение в природе и технике.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Искусственные спутники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Земли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C7FFE">
        <w:rPr>
          <w:rFonts w:ascii="Times New Roman" w:hAnsi="Times New Roman" w:cs="Times New Roman"/>
          <w:i/>
          <w:iCs/>
          <w:sz w:val="24"/>
          <w:szCs w:val="24"/>
        </w:rPr>
        <w:t>. Первая космическая скорость.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Импульс. Закон сохранения импульса. Реактивное движение. Механическая работа</w:t>
      </w:r>
      <w:r w:rsidR="00401C76" w:rsidRPr="004C7FFE">
        <w:rPr>
          <w:rFonts w:ascii="Times New Roman" w:hAnsi="Times New Roman" w:cs="Times New Roman"/>
          <w:sz w:val="24"/>
          <w:szCs w:val="24"/>
        </w:rPr>
        <w:t>. Мощность. Энергия. Потенциаль</w:t>
      </w:r>
      <w:r w:rsidRPr="004C7FFE">
        <w:rPr>
          <w:rFonts w:ascii="Times New Roman" w:hAnsi="Times New Roman" w:cs="Times New Roman"/>
          <w:sz w:val="24"/>
          <w:szCs w:val="24"/>
        </w:rPr>
        <w:t>ная и кинетическая энергия. Превращение одного вида механической энергии в другой. Закон сохранения полной механической энергии.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Простые механизмы. Условия равновесия твердого тела,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lastRenderedPageBreak/>
        <w:t>имеющего закрепленную ось движения. Момент силы. Центр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тяжести тела. 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правило» механики). Виды равновесия. Коэффициент по-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лезного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действия механизма.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Давление. Давление твердых тел. Единицы измерения давления. Способы изменения давления. Давление газа. Объяснение давления газа на основе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молекулярно-кинетических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пред-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FFE">
        <w:rPr>
          <w:rFonts w:ascii="Times New Roman" w:hAnsi="Times New Roman" w:cs="Times New Roman"/>
          <w:sz w:val="24"/>
          <w:szCs w:val="24"/>
        </w:rPr>
        <w:t>ставлений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>. Передача давления газами и жидкостями. Закон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Паскаля. Давление жидкости на дно и стенки сосуда. Сообщающиеся сосуды. Атмосферное давление. Методы измерения атмосферного давления. Опыт Торричелли. Барометр-анероид,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манометр. Атмосферное давление на различных высотах. Гидравлические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механизмы (пресс, насос). Поршневой жидкостный насос. Давление жидкости и газа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погруженное в них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тело. Закон Архимеда. Условия плавания тел. Плавание тел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судов. Воздухоплавание.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Ампли-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туда, период, частота колебаний.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Гармонические колебания.</w:t>
      </w:r>
      <w:r w:rsidR="00401C76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Превращение энергии при колебательном движении. Затухающие</w:t>
      </w:r>
      <w:r w:rsidR="00401C76"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колебания. Вынужденные колебания. Резонанс. Распространение колебаний в упругих средах. Поперечные и продольные волны. Длина волны. Связь длины волны со скоростью ее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распространения и периодом (частотой). Звуковые волны. Скорость звука. Высота, тембр и громкость звука. Эхо. Звуковой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резонанс.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Тепловые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Строение вещества. Атомы и молекулы. Опыты, доказывающие атомное строение вещества. Тепловое движение атомов и молекул. Броуновское движение. Диффузия в газах,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жидкостях и твердых телах. Взаимодействие частиц вещества.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Агрегатные состояния вещества. Модели строения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тел, жидкостей и газов. Объяснение свойств газов, жидкостей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твердых тел на основе молекулярно-кинетических представлений.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Тепловое движение. Тепловое равновесие. Температура.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Внутренняя энергия. Работа и теплопередача. Теплопроводность.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Конвекция. Излучение. Примеры теплопередачи в природе и технике. Количество теплоты. Удельная теплоемкость.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Расчет количества теплоты при теплообмене. Удельная теплота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сгорания топлива. Закон сохранения и превращения энергии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в механических и тепловых процессах. Плавление и отвердевание кристаллических тел. Удельная теплота плавления. Испарение и конденсация. Кипение. Зависимость температуры кипения от давления. Удельная теплота парообразования. Влажность воздуха. Объяснение изменения агрегатного состояния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вещества на основе молекулярно-кинетических представлений.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Работа газа при расширении. </w:t>
      </w:r>
      <w:r w:rsidRPr="004C7FFE">
        <w:rPr>
          <w:rFonts w:ascii="Times New Roman" w:hAnsi="Times New Roman" w:cs="Times New Roman"/>
          <w:sz w:val="24"/>
          <w:szCs w:val="24"/>
        </w:rPr>
        <w:t>Преобразование энергии в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тепловых машинах. Двигатель внутреннего сгорания. Паровая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турбина. КПД теплового двигателя.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Экологические проблемы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использования тепловых машин.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Электромагнитные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Электризация физических тел. Два рода электрических зарядов. Взаимодействие заряженных тел. Делимость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электрического заряда. Электрон. Закон сохранения электрического заряда. Проводники, диэлектрики и полупроводники.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Электроскоп. Электрическое поле как особый вид материи.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Строение атома.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Напряженность электрического поля. </w:t>
      </w:r>
      <w:r w:rsidRPr="004C7FFE">
        <w:rPr>
          <w:rFonts w:ascii="Times New Roman" w:hAnsi="Times New Roman" w:cs="Times New Roman"/>
          <w:sz w:val="24"/>
          <w:szCs w:val="24"/>
        </w:rPr>
        <w:t>Действие электрического поля на электрические заряды. Конденсатор. Энергия электрического поля конденсатора.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Электрический ток. Источники тока. Электрическая цепь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ее составные части. Направление и действия электрического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тока. Носители электрических зарядов в металлах. Сила тока.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Электрическое напряжение. Электрическое сопротивление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проводников. Единицы сопротивления. Зависимость силы тока</w:t>
      </w:r>
      <w:r w:rsidR="00401C76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от напряжения. Закон Ома для участка цепи. Удельное сопротивление. Реостаты. Последовательное и параллельное соединение проводников. Работа электрического поля по перемещению электрических зарядов. Мощность электрического тока.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lastRenderedPageBreak/>
        <w:t xml:space="preserve">Нагревание проводников электрическим током. Закон 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Джоуля—Ленца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>. Электрические нагревательные и осветительные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приборы. Короткое замыкание. Правила безопасности при работе с электроприборами.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Опыт Эрстеда. Магнитное поле. Индукция магнитного поля.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Магнитное поле прямого тока. Магнитное поле катушки с током. Постоянные магниты. Магнитное поле постоянных магнитов. Магнитное поле Земли. Взаимодействие магнитов. Действие магнитного поля на проводник с током. Электрический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двигатель. Однородное и неоднородное магнитное поле. Правило буравчика. Обнаружение магнитного поля. Действие магнитного поля на проводник с током и движущуюся заряженную частицу.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 xml:space="preserve">Сила Ампера и сила Лоренца. </w:t>
      </w:r>
      <w:r w:rsidRPr="004C7FFE">
        <w:rPr>
          <w:rFonts w:ascii="Times New Roman" w:hAnsi="Times New Roman" w:cs="Times New Roman"/>
          <w:sz w:val="24"/>
          <w:szCs w:val="24"/>
        </w:rPr>
        <w:t>Правило левой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руки. Магнитный поток. Опыты Фарадея. Электромагнитная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индукция. Направление индукционного тока. Правило Ленца.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Явление самоиндукции.</w:t>
      </w:r>
    </w:p>
    <w:p w:rsidR="00B0383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Электромагнитные колебания. Колебательный контур. Переменный ток. Генератор переменного тока. Преобразования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энергии в электрогенераторах. Трансформатор. Передача электрической энергии на расстояние. Электромагнитное поле. Электромагнитные волны. Скорость распространения электромагнитных волн. Влияние электромагнитных излучений на живые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организмы. Получение электромагнитных колебаний. Принципы радиосвязи и телевидения.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Электромагнитная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природа света. Скорость света.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Источники света. Прямолинейное распространение света. Отражение света. Закон отражения света. Плоское зеркало. Изображение предмета в зеркале. Преломление света. Закон преломления света. Линзы. Фокусное расстояние линзы. Оптическая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сила линзы. Изображения, даваемые линзой. Глаз как оптическая система. Оптические приборы. Преломление света.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Показатель преломления. Дисперсия света. Цвета тел. Спектрограф и спектроскоп.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 xml:space="preserve">Типы оптических спектров. </w:t>
      </w:r>
      <w:r w:rsidRPr="004C7FFE">
        <w:rPr>
          <w:rFonts w:ascii="Times New Roman" w:hAnsi="Times New Roman" w:cs="Times New Roman"/>
          <w:i/>
          <w:iCs/>
          <w:sz w:val="24"/>
          <w:szCs w:val="24"/>
        </w:rPr>
        <w:t>Спектральный анализ.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Квантовые явления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Строение атомов. Планетарная модель атома. Поглощение и испускание света атомами. Происхождение линейчатых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спектров. Опыты Резерфорда.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Радиоактивность как свидетельство сложного строения атомов. Альфа-, бет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и гамма-</w:t>
      </w:r>
      <w:r w:rsidR="00B03830" w:rsidRPr="004C7FFE">
        <w:rPr>
          <w:rFonts w:ascii="Times New Roman" w:hAnsi="Times New Roman" w:cs="Times New Roman"/>
          <w:sz w:val="24"/>
          <w:szCs w:val="24"/>
        </w:rPr>
        <w:t>излучения. Радиоактивные превра</w:t>
      </w:r>
      <w:r w:rsidRPr="004C7FFE">
        <w:rPr>
          <w:rFonts w:ascii="Times New Roman" w:hAnsi="Times New Roman" w:cs="Times New Roman"/>
          <w:sz w:val="24"/>
          <w:szCs w:val="24"/>
        </w:rPr>
        <w:t>щения атомных ядер. Сохранение зарядового и массового чисел при ядерных реакциях. Период полураспада. Закон радиоактивного распада. Экспериментальные методы исследования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частиц. Протонно-нейтронная модель ядра. Физический смысл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зарядового и массового чисел. Изотопы. Правила 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смещении  </w:t>
      </w:r>
      <w:r w:rsidRPr="004C7FFE">
        <w:rPr>
          <w:rFonts w:ascii="Times New Roman" w:hAnsi="Times New Roman" w:cs="Times New Roman"/>
          <w:sz w:val="24"/>
          <w:szCs w:val="24"/>
        </w:rPr>
        <w:t>для альф</w:t>
      </w:r>
      <w:proofErr w:type="gramStart"/>
      <w:r w:rsidRPr="004C7FF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C7FFE">
        <w:rPr>
          <w:rFonts w:ascii="Times New Roman" w:hAnsi="Times New Roman" w:cs="Times New Roman"/>
          <w:sz w:val="24"/>
          <w:szCs w:val="24"/>
        </w:rPr>
        <w:t xml:space="preserve"> и бета-распада при ядерных реакциях. Энергия связи частиц в ядре. Деление ядер урана. Цепная реакция. Ядерная энергетика. Экологические проблемы работы атомных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электростанций. Дозиметрия. Влияние радиоактивных излучений на живые организмы. Термоядерная реакция. Источники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энергии Солнца и звезд.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Строение и эволюция Вселенной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Геоцентрическая и гелиоцентрическая системы мира.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Состав, строение и происхождение Солнечной системы. Физическая природа небесных тел Солнечной системы. Планеты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Pr="004C7FFE">
        <w:rPr>
          <w:rFonts w:ascii="Times New Roman" w:hAnsi="Times New Roman" w:cs="Times New Roman"/>
          <w:sz w:val="24"/>
          <w:szCs w:val="24"/>
        </w:rPr>
        <w:t>и малые тела Солнечной системы. Строение, излучение и эволюция Солнца и звезд. Строение и эволюция Вселенной. Гипотеза Большого взрыва.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FFE">
        <w:rPr>
          <w:rFonts w:ascii="Times New Roman" w:hAnsi="Times New Roman" w:cs="Times New Roman"/>
          <w:b/>
          <w:bCs/>
          <w:sz w:val="24"/>
          <w:szCs w:val="24"/>
        </w:rPr>
        <w:t>Лабораторные работы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1. Определение цены деления измерительного прибора.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2. Измерение размеров малых тел.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3. Измерение массы тела на рычажных весах.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4. Измерение объема тела.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5. Определение плотности твердого тела.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C7FFE">
        <w:rPr>
          <w:rFonts w:ascii="Times New Roman" w:hAnsi="Times New Roman" w:cs="Times New Roman"/>
          <w:sz w:val="24"/>
          <w:szCs w:val="24"/>
        </w:rPr>
        <w:t>Градуирование</w:t>
      </w:r>
      <w:proofErr w:type="spellEnd"/>
      <w:r w:rsidRPr="004C7FFE">
        <w:rPr>
          <w:rFonts w:ascii="Times New Roman" w:hAnsi="Times New Roman" w:cs="Times New Roman"/>
          <w:sz w:val="24"/>
          <w:szCs w:val="24"/>
        </w:rPr>
        <w:t xml:space="preserve"> пружины и измерение сил динамометром.</w:t>
      </w:r>
    </w:p>
    <w:p w:rsidR="00150890" w:rsidRPr="004C7FFE" w:rsidRDefault="00982023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0890" w:rsidRPr="004C7FFE">
        <w:rPr>
          <w:rFonts w:ascii="Times New Roman" w:hAnsi="Times New Roman" w:cs="Times New Roman"/>
          <w:sz w:val="24"/>
          <w:szCs w:val="24"/>
        </w:rPr>
        <w:t>. Определение выталкивающей силы, действующей на погруженное в жидкость тело.</w:t>
      </w:r>
    </w:p>
    <w:p w:rsidR="00150890" w:rsidRPr="004C7FFE" w:rsidRDefault="00982023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0890" w:rsidRPr="004C7FFE">
        <w:rPr>
          <w:rFonts w:ascii="Times New Roman" w:hAnsi="Times New Roman" w:cs="Times New Roman"/>
          <w:sz w:val="24"/>
          <w:szCs w:val="24"/>
        </w:rPr>
        <w:t>. Выяснение условий плавания тела в жидкости.</w:t>
      </w:r>
    </w:p>
    <w:p w:rsidR="00150890" w:rsidRPr="004C7FFE" w:rsidRDefault="00982023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0890" w:rsidRPr="004C7FFE">
        <w:rPr>
          <w:rFonts w:ascii="Times New Roman" w:hAnsi="Times New Roman" w:cs="Times New Roman"/>
          <w:sz w:val="24"/>
          <w:szCs w:val="24"/>
        </w:rPr>
        <w:t>. Выяснение условия равновесия рычага.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1</w:t>
      </w:r>
      <w:r w:rsidR="0054015F">
        <w:rPr>
          <w:rFonts w:ascii="Times New Roman" w:hAnsi="Times New Roman" w:cs="Times New Roman"/>
          <w:sz w:val="24"/>
          <w:szCs w:val="24"/>
        </w:rPr>
        <w:t>0</w:t>
      </w:r>
      <w:r w:rsidRPr="004C7FFE">
        <w:rPr>
          <w:rFonts w:ascii="Times New Roman" w:hAnsi="Times New Roman" w:cs="Times New Roman"/>
          <w:sz w:val="24"/>
          <w:szCs w:val="24"/>
        </w:rPr>
        <w:t>. Определение КПД при подъеме тела по наклонной плоскости.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50890" w:rsidRPr="004C7FFE">
        <w:rPr>
          <w:rFonts w:ascii="Times New Roman" w:hAnsi="Times New Roman" w:cs="Times New Roman"/>
          <w:sz w:val="24"/>
          <w:szCs w:val="24"/>
        </w:rPr>
        <w:t>. Определение количества теплоты при смешивании воды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="00150890" w:rsidRPr="004C7FFE">
        <w:rPr>
          <w:rFonts w:ascii="Times New Roman" w:hAnsi="Times New Roman" w:cs="Times New Roman"/>
          <w:sz w:val="24"/>
          <w:szCs w:val="24"/>
        </w:rPr>
        <w:t>разной температуры.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50890" w:rsidRPr="004C7FFE">
        <w:rPr>
          <w:rFonts w:ascii="Times New Roman" w:hAnsi="Times New Roman" w:cs="Times New Roman"/>
          <w:sz w:val="24"/>
          <w:szCs w:val="24"/>
        </w:rPr>
        <w:t>. Определение удельной теплоемкости твердого тела.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150890" w:rsidRPr="004C7FFE">
        <w:rPr>
          <w:rFonts w:ascii="Times New Roman" w:hAnsi="Times New Roman" w:cs="Times New Roman"/>
          <w:sz w:val="24"/>
          <w:szCs w:val="24"/>
        </w:rPr>
        <w:t>. Определение относительной влажности воздуха.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50890" w:rsidRPr="004C7FFE">
        <w:rPr>
          <w:rFonts w:ascii="Times New Roman" w:hAnsi="Times New Roman" w:cs="Times New Roman"/>
          <w:sz w:val="24"/>
          <w:szCs w:val="24"/>
        </w:rPr>
        <w:t>. Сборка электрической цепи и измерение силы тока в ее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="00150890" w:rsidRPr="004C7FFE">
        <w:rPr>
          <w:rFonts w:ascii="Times New Roman" w:hAnsi="Times New Roman" w:cs="Times New Roman"/>
          <w:sz w:val="24"/>
          <w:szCs w:val="24"/>
        </w:rPr>
        <w:t>различных участках.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Измерение напряжения на различных участках электрической цепи.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Измерение силы тока и его регулирование реостатом.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Измерение сопротивления проводника при помощи амперметра и вольтметра.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Измерение мощности и работы тока в электрической</w:t>
      </w:r>
      <w:r w:rsidR="00B03830" w:rsidRPr="004C7FFE">
        <w:rPr>
          <w:rFonts w:ascii="Times New Roman" w:hAnsi="Times New Roman" w:cs="Times New Roman"/>
          <w:sz w:val="24"/>
          <w:szCs w:val="24"/>
        </w:rPr>
        <w:t xml:space="preserve"> </w:t>
      </w:r>
      <w:r w:rsidR="00150890" w:rsidRPr="004C7FFE">
        <w:rPr>
          <w:rFonts w:ascii="Times New Roman" w:hAnsi="Times New Roman" w:cs="Times New Roman"/>
          <w:sz w:val="24"/>
          <w:szCs w:val="24"/>
        </w:rPr>
        <w:t>лампе.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50890" w:rsidRPr="004C7FFE">
        <w:rPr>
          <w:rFonts w:ascii="Times New Roman" w:hAnsi="Times New Roman" w:cs="Times New Roman"/>
          <w:sz w:val="24"/>
          <w:szCs w:val="24"/>
        </w:rPr>
        <w:t>. Сборка электромагнита и испытание его действия.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Изучение электрического двигателя постоянного тока</w:t>
      </w:r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(на модели).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Изучение свойств изображения в линзах.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50890" w:rsidRPr="004C7FFE">
        <w:rPr>
          <w:rFonts w:ascii="Times New Roman" w:hAnsi="Times New Roman" w:cs="Times New Roman"/>
          <w:sz w:val="24"/>
          <w:szCs w:val="24"/>
        </w:rPr>
        <w:t xml:space="preserve">. Исследование равноускоренного движения без </w:t>
      </w:r>
      <w:proofErr w:type="gramStart"/>
      <w:r w:rsidR="00150890" w:rsidRPr="004C7FFE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</w:p>
    <w:p w:rsidR="00150890" w:rsidRPr="004C7FFE" w:rsidRDefault="00150890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FE">
        <w:rPr>
          <w:rFonts w:ascii="Times New Roman" w:hAnsi="Times New Roman" w:cs="Times New Roman"/>
          <w:sz w:val="24"/>
          <w:szCs w:val="24"/>
        </w:rPr>
        <w:t>скорости.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Измерение ускорения свободного падения.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50890" w:rsidRPr="004C7FFE">
        <w:rPr>
          <w:rFonts w:ascii="Times New Roman" w:hAnsi="Times New Roman" w:cs="Times New Roman"/>
          <w:sz w:val="24"/>
          <w:szCs w:val="24"/>
        </w:rPr>
        <w:t>. Исследование зависимости периода и частоты свободных колебаний маятника от длины его нити.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Изучение явления электромагнитной индукции.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50890" w:rsidRPr="004C7FFE">
        <w:rPr>
          <w:rFonts w:ascii="Times New Roman" w:hAnsi="Times New Roman" w:cs="Times New Roman"/>
          <w:sz w:val="24"/>
          <w:szCs w:val="24"/>
        </w:rPr>
        <w:t>. Наблюдение сплошного и линейчатых спектров испускания.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Измерение естественного радиационного фона дозиметром.</w:t>
      </w:r>
    </w:p>
    <w:p w:rsidR="00150890" w:rsidRPr="004C7FFE" w:rsidRDefault="0054015F" w:rsidP="00150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Изучение деления ядра атома урана по фотографии треков.</w:t>
      </w:r>
    </w:p>
    <w:p w:rsidR="00150890" w:rsidRPr="004C7FFE" w:rsidRDefault="0054015F" w:rsidP="00B0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50890" w:rsidRPr="004C7FFE">
        <w:rPr>
          <w:rFonts w:ascii="Times New Roman" w:hAnsi="Times New Roman" w:cs="Times New Roman"/>
          <w:sz w:val="24"/>
          <w:szCs w:val="24"/>
        </w:rPr>
        <w:t>. Изучение треков за</w:t>
      </w:r>
      <w:r w:rsidR="00B03830" w:rsidRPr="004C7FFE">
        <w:rPr>
          <w:rFonts w:ascii="Times New Roman" w:hAnsi="Times New Roman" w:cs="Times New Roman"/>
          <w:sz w:val="24"/>
          <w:szCs w:val="24"/>
        </w:rPr>
        <w:t>ряженных частиц по готовым фото</w:t>
      </w:r>
      <w:r w:rsidR="00150890" w:rsidRPr="004C7FFE">
        <w:rPr>
          <w:rFonts w:ascii="Times New Roman" w:hAnsi="Times New Roman" w:cs="Times New Roman"/>
          <w:sz w:val="24"/>
          <w:szCs w:val="24"/>
        </w:rPr>
        <w:t>графиям.</w:t>
      </w:r>
    </w:p>
    <w:p w:rsidR="00685060" w:rsidRPr="004C7FFE" w:rsidRDefault="00685060" w:rsidP="00150890">
      <w:pPr>
        <w:rPr>
          <w:rFonts w:ascii="Times New Roman" w:hAnsi="Times New Roman" w:cs="Times New Roman"/>
          <w:sz w:val="24"/>
          <w:szCs w:val="24"/>
        </w:rPr>
      </w:pPr>
    </w:p>
    <w:p w:rsidR="00685060" w:rsidRDefault="00685060" w:rsidP="00150890">
      <w:pPr>
        <w:rPr>
          <w:rFonts w:ascii="Times New Roman" w:hAnsi="Times New Roman" w:cs="Times New Roman"/>
          <w:b/>
          <w:sz w:val="24"/>
          <w:szCs w:val="24"/>
        </w:rPr>
      </w:pPr>
    </w:p>
    <w:p w:rsidR="004D3EED" w:rsidRDefault="004D3EED" w:rsidP="00150890">
      <w:pPr>
        <w:rPr>
          <w:rFonts w:ascii="Times New Roman" w:hAnsi="Times New Roman" w:cs="Times New Roman"/>
          <w:b/>
          <w:sz w:val="24"/>
          <w:szCs w:val="24"/>
        </w:rPr>
      </w:pPr>
    </w:p>
    <w:p w:rsidR="004D3EED" w:rsidRDefault="004D3EED" w:rsidP="00150890">
      <w:pPr>
        <w:rPr>
          <w:rFonts w:ascii="Times New Roman" w:hAnsi="Times New Roman" w:cs="Times New Roman"/>
          <w:b/>
          <w:sz w:val="24"/>
          <w:szCs w:val="24"/>
        </w:rPr>
      </w:pPr>
    </w:p>
    <w:p w:rsidR="004D3EED" w:rsidRDefault="004D3EED" w:rsidP="00150890">
      <w:pPr>
        <w:rPr>
          <w:rFonts w:ascii="Times New Roman" w:hAnsi="Times New Roman" w:cs="Times New Roman"/>
          <w:b/>
          <w:sz w:val="24"/>
          <w:szCs w:val="24"/>
        </w:rPr>
      </w:pPr>
    </w:p>
    <w:p w:rsidR="004D3EED" w:rsidRDefault="004D3EED" w:rsidP="00150890">
      <w:pPr>
        <w:rPr>
          <w:rFonts w:ascii="Times New Roman" w:hAnsi="Times New Roman" w:cs="Times New Roman"/>
          <w:b/>
          <w:sz w:val="24"/>
          <w:szCs w:val="24"/>
        </w:rPr>
      </w:pPr>
    </w:p>
    <w:p w:rsidR="004D3EED" w:rsidRDefault="004D3EED" w:rsidP="00150890">
      <w:pPr>
        <w:rPr>
          <w:rFonts w:ascii="Times New Roman" w:hAnsi="Times New Roman" w:cs="Times New Roman"/>
          <w:b/>
          <w:sz w:val="24"/>
          <w:szCs w:val="24"/>
        </w:rPr>
      </w:pPr>
    </w:p>
    <w:p w:rsidR="004D3EED" w:rsidRDefault="004D3EED" w:rsidP="00FC51E0">
      <w:pPr>
        <w:pStyle w:val="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ED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4D3EED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685060" w:rsidRPr="004D3EED" w:rsidRDefault="00685060" w:rsidP="00685060">
      <w:pPr>
        <w:pStyle w:val="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ED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7895" w:type="dxa"/>
        <w:jc w:val="center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518"/>
        <w:gridCol w:w="1090"/>
        <w:gridCol w:w="800"/>
        <w:gridCol w:w="1417"/>
        <w:gridCol w:w="1360"/>
      </w:tblGrid>
      <w:tr w:rsidR="00685060" w:rsidRPr="004C7FFE" w:rsidTr="00CC5B02">
        <w:trPr>
          <w:cantSplit/>
          <w:jc w:val="center"/>
        </w:trPr>
        <w:tc>
          <w:tcPr>
            <w:tcW w:w="710" w:type="dxa"/>
            <w:vMerge w:val="restart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vMerge w:val="restart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0" w:type="dxa"/>
            <w:vMerge w:val="restart"/>
            <w:vAlign w:val="center"/>
          </w:tcPr>
          <w:p w:rsidR="00685060" w:rsidRPr="004C7FFE" w:rsidRDefault="00685060" w:rsidP="00CC5B02">
            <w:pPr>
              <w:pStyle w:val="2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77" w:type="dxa"/>
            <w:gridSpan w:val="3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685060" w:rsidRPr="004C7FFE" w:rsidTr="00CC5B02">
        <w:trPr>
          <w:cantSplit/>
          <w:jc w:val="center"/>
        </w:trPr>
        <w:tc>
          <w:tcPr>
            <w:tcW w:w="710" w:type="dxa"/>
            <w:vMerge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сведения о </w:t>
            </w:r>
            <w:r w:rsidRPr="004C7FFE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строении</w:t>
            </w:r>
            <w:r w:rsidRPr="004C7F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        23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Работа, мощность и  энергия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60" w:rsidRPr="004C7FFE" w:rsidTr="00CC5B02">
        <w:trPr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60" w:rsidRPr="004C7FFE" w:rsidTr="00CC5B02">
        <w:trPr>
          <w:cantSplit/>
          <w:jc w:val="center"/>
        </w:trPr>
        <w:tc>
          <w:tcPr>
            <w:tcW w:w="71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</w:tcPr>
          <w:p w:rsidR="00685060" w:rsidRPr="004C7FFE" w:rsidRDefault="00685060" w:rsidP="00CC5B02">
            <w:pPr>
              <w:pStyle w:val="2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vAlign w:val="center"/>
          </w:tcPr>
          <w:p w:rsidR="00685060" w:rsidRPr="004C7FFE" w:rsidRDefault="00685060" w:rsidP="00CC5B0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5060" w:rsidRPr="004C7FFE" w:rsidRDefault="00685060" w:rsidP="00150890">
      <w:pPr>
        <w:rPr>
          <w:rFonts w:ascii="Times New Roman" w:hAnsi="Times New Roman" w:cs="Times New Roman"/>
          <w:sz w:val="24"/>
          <w:szCs w:val="24"/>
        </w:rPr>
      </w:pPr>
    </w:p>
    <w:p w:rsidR="00B03830" w:rsidRPr="004C7FFE" w:rsidRDefault="00B03830" w:rsidP="00150890">
      <w:pPr>
        <w:rPr>
          <w:rFonts w:ascii="Times New Roman" w:hAnsi="Times New Roman" w:cs="Times New Roman"/>
          <w:sz w:val="24"/>
          <w:szCs w:val="24"/>
        </w:rPr>
      </w:pPr>
    </w:p>
    <w:p w:rsidR="00B03830" w:rsidRPr="004C7FFE" w:rsidRDefault="00B03830" w:rsidP="00150890">
      <w:pPr>
        <w:rPr>
          <w:rFonts w:ascii="Times New Roman" w:hAnsi="Times New Roman" w:cs="Times New Roman"/>
          <w:sz w:val="24"/>
          <w:szCs w:val="24"/>
        </w:rPr>
      </w:pPr>
    </w:p>
    <w:p w:rsidR="00B03830" w:rsidRPr="004D3EED" w:rsidRDefault="00B03830" w:rsidP="00B03830">
      <w:pPr>
        <w:pStyle w:val="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ED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7895" w:type="dxa"/>
        <w:jc w:val="center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518"/>
        <w:gridCol w:w="1090"/>
        <w:gridCol w:w="800"/>
        <w:gridCol w:w="1417"/>
        <w:gridCol w:w="1360"/>
      </w:tblGrid>
      <w:tr w:rsidR="00B03830" w:rsidRPr="004C7FFE" w:rsidTr="00CA661E">
        <w:trPr>
          <w:cantSplit/>
          <w:jc w:val="center"/>
        </w:trPr>
        <w:tc>
          <w:tcPr>
            <w:tcW w:w="710" w:type="dxa"/>
            <w:vMerge w:val="restart"/>
          </w:tcPr>
          <w:p w:rsidR="00B03830" w:rsidRPr="004C7FFE" w:rsidRDefault="00B03830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03830" w:rsidRPr="004C7FFE" w:rsidRDefault="00B03830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vMerge w:val="restart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0" w:type="dxa"/>
            <w:vMerge w:val="restart"/>
            <w:vAlign w:val="center"/>
          </w:tcPr>
          <w:p w:rsidR="00B03830" w:rsidRPr="004C7FFE" w:rsidRDefault="00B03830" w:rsidP="00CA661E">
            <w:pPr>
              <w:pStyle w:val="2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77" w:type="dxa"/>
            <w:gridSpan w:val="3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B03830" w:rsidRPr="004C7FFE" w:rsidTr="00CA661E">
        <w:trPr>
          <w:cantSplit/>
          <w:jc w:val="center"/>
        </w:trPr>
        <w:tc>
          <w:tcPr>
            <w:tcW w:w="710" w:type="dxa"/>
            <w:vMerge/>
          </w:tcPr>
          <w:p w:rsidR="00B03830" w:rsidRPr="004C7FFE" w:rsidRDefault="00B03830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B03830" w:rsidRPr="004C7FFE" w:rsidRDefault="00B03830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B03830" w:rsidRPr="004C7FFE" w:rsidRDefault="00B03830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417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360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B03830" w:rsidRPr="004C7FFE" w:rsidTr="00CA661E">
        <w:trPr>
          <w:jc w:val="center"/>
        </w:trPr>
        <w:tc>
          <w:tcPr>
            <w:tcW w:w="710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B03830" w:rsidRPr="004C7FFE" w:rsidRDefault="00B03830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09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3830" w:rsidRPr="004C7FFE" w:rsidTr="00CA661E">
        <w:trPr>
          <w:jc w:val="center"/>
        </w:trPr>
        <w:tc>
          <w:tcPr>
            <w:tcW w:w="71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B03830" w:rsidRPr="004C7FFE" w:rsidRDefault="001931D3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1090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4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vAlign w:val="center"/>
          </w:tcPr>
          <w:p w:rsidR="00B03830" w:rsidRPr="004C7FFE" w:rsidRDefault="001931D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B03830" w:rsidRPr="004C7FFE" w:rsidRDefault="001931D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830" w:rsidRPr="004C7FFE" w:rsidTr="00CA661E">
        <w:trPr>
          <w:jc w:val="center"/>
        </w:trPr>
        <w:tc>
          <w:tcPr>
            <w:tcW w:w="71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B03830" w:rsidRPr="004C7FFE" w:rsidRDefault="001931D3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090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12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 w:rsidR="00B03830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03830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B03830" w:rsidRPr="004C7FFE" w:rsidRDefault="0001244A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830" w:rsidRPr="004C7FFE" w:rsidTr="00CA661E">
        <w:trPr>
          <w:jc w:val="center"/>
        </w:trPr>
        <w:tc>
          <w:tcPr>
            <w:tcW w:w="710" w:type="dxa"/>
            <w:vAlign w:val="center"/>
          </w:tcPr>
          <w:p w:rsidR="00B03830" w:rsidRPr="004C7FFE" w:rsidRDefault="00B03830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B03830" w:rsidRPr="004C7FFE" w:rsidRDefault="001931D3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1090" w:type="dxa"/>
            <w:vAlign w:val="center"/>
          </w:tcPr>
          <w:p w:rsidR="00B03830" w:rsidRPr="004C7FFE" w:rsidRDefault="00982023" w:rsidP="001931D3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vAlign w:val="center"/>
          </w:tcPr>
          <w:p w:rsidR="00B03830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03830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B03830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63" w:rsidRPr="004C7FFE" w:rsidTr="00CA661E">
        <w:trPr>
          <w:jc w:val="center"/>
        </w:trPr>
        <w:tc>
          <w:tcPr>
            <w:tcW w:w="710" w:type="dxa"/>
            <w:vAlign w:val="center"/>
          </w:tcPr>
          <w:p w:rsidR="00C20263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C20263" w:rsidRPr="004C7FFE" w:rsidRDefault="00C20263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090" w:type="dxa"/>
            <w:vAlign w:val="center"/>
          </w:tcPr>
          <w:p w:rsidR="00C20263" w:rsidRPr="004C7FFE" w:rsidRDefault="00982023" w:rsidP="001931D3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:rsidR="00C20263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20263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C20263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0" w:rsidRPr="004C7FFE" w:rsidTr="00CA661E">
        <w:trPr>
          <w:jc w:val="center"/>
        </w:trPr>
        <w:tc>
          <w:tcPr>
            <w:tcW w:w="710" w:type="dxa"/>
            <w:vAlign w:val="center"/>
          </w:tcPr>
          <w:p w:rsidR="00B03830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B03830" w:rsidRPr="004C7FFE" w:rsidRDefault="001931D3" w:rsidP="00CA661E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0" w:type="dxa"/>
            <w:vAlign w:val="center"/>
          </w:tcPr>
          <w:p w:rsidR="00B03830" w:rsidRPr="004C7FFE" w:rsidRDefault="00C2026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0" w:type="dxa"/>
            <w:vAlign w:val="center"/>
          </w:tcPr>
          <w:p w:rsidR="00B03830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Align w:val="center"/>
          </w:tcPr>
          <w:p w:rsidR="00B03830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vAlign w:val="center"/>
          </w:tcPr>
          <w:p w:rsidR="00B03830" w:rsidRPr="004C7FFE" w:rsidRDefault="00982023" w:rsidP="00CA661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03830" w:rsidRPr="004C7FFE" w:rsidRDefault="00B03830" w:rsidP="00B03830">
      <w:pPr>
        <w:rPr>
          <w:rFonts w:ascii="Times New Roman" w:hAnsi="Times New Roman" w:cs="Times New Roman"/>
          <w:sz w:val="24"/>
          <w:szCs w:val="24"/>
        </w:rPr>
      </w:pPr>
    </w:p>
    <w:p w:rsidR="00B03830" w:rsidRPr="004C7FFE" w:rsidRDefault="00B03830" w:rsidP="00150890">
      <w:pPr>
        <w:rPr>
          <w:rFonts w:ascii="Times New Roman" w:hAnsi="Times New Roman" w:cs="Times New Roman"/>
          <w:sz w:val="24"/>
          <w:szCs w:val="24"/>
        </w:rPr>
      </w:pPr>
    </w:p>
    <w:p w:rsidR="00B03830" w:rsidRPr="004C7FFE" w:rsidRDefault="00B03830" w:rsidP="00150890">
      <w:pPr>
        <w:rPr>
          <w:rFonts w:ascii="Times New Roman" w:hAnsi="Times New Roman" w:cs="Times New Roman"/>
          <w:sz w:val="24"/>
          <w:szCs w:val="24"/>
        </w:rPr>
      </w:pPr>
    </w:p>
    <w:p w:rsidR="00685060" w:rsidRPr="004C7FFE" w:rsidRDefault="00685060" w:rsidP="00432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EED" w:rsidRPr="00FC51E0" w:rsidRDefault="004D3EED" w:rsidP="00FC51E0">
      <w:pPr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D3EE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D3EED" w:rsidRPr="004D3EED" w:rsidRDefault="004D3EED" w:rsidP="004D3EED">
      <w:pPr>
        <w:pStyle w:val="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95" w:type="dxa"/>
        <w:jc w:val="center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518"/>
        <w:gridCol w:w="1090"/>
        <w:gridCol w:w="800"/>
        <w:gridCol w:w="1417"/>
        <w:gridCol w:w="1360"/>
      </w:tblGrid>
      <w:tr w:rsidR="004D3EED" w:rsidRPr="004C7FFE" w:rsidTr="00721354">
        <w:trPr>
          <w:cantSplit/>
          <w:jc w:val="center"/>
        </w:trPr>
        <w:tc>
          <w:tcPr>
            <w:tcW w:w="710" w:type="dxa"/>
            <w:vMerge w:val="restart"/>
          </w:tcPr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vMerge w:val="restart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0" w:type="dxa"/>
            <w:vMerge w:val="restart"/>
            <w:vAlign w:val="center"/>
          </w:tcPr>
          <w:p w:rsidR="004D3EED" w:rsidRPr="004C7FFE" w:rsidRDefault="004D3EED" w:rsidP="00721354">
            <w:pPr>
              <w:pStyle w:val="2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77" w:type="dxa"/>
            <w:gridSpan w:val="3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4D3EED" w:rsidRPr="004C7FFE" w:rsidTr="00721354">
        <w:trPr>
          <w:cantSplit/>
          <w:jc w:val="center"/>
        </w:trPr>
        <w:tc>
          <w:tcPr>
            <w:tcW w:w="710" w:type="dxa"/>
            <w:vMerge/>
          </w:tcPr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417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36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4D3EED" w:rsidRPr="004C7FFE" w:rsidRDefault="0001244A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109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4D3EED" w:rsidRPr="004C7FFE" w:rsidRDefault="0001244A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090" w:type="dxa"/>
            <w:vAlign w:val="center"/>
          </w:tcPr>
          <w:p w:rsidR="004D3EED" w:rsidRPr="004C7FFE" w:rsidRDefault="004D3EED" w:rsidP="000124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4D3EED" w:rsidRPr="004C7FFE" w:rsidRDefault="0001244A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109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</w:tcPr>
          <w:p w:rsidR="004D3EED" w:rsidRPr="004C7FFE" w:rsidRDefault="0001244A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109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401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4D3EED" w:rsidRPr="004C7FFE" w:rsidRDefault="0001244A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09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090" w:type="dxa"/>
            <w:vAlign w:val="center"/>
          </w:tcPr>
          <w:p w:rsidR="004D3EED" w:rsidRPr="004C7FFE" w:rsidRDefault="005401BF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:rsidR="004D3EED" w:rsidRPr="004C7FFE" w:rsidRDefault="005401BF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EED" w:rsidRPr="004C7FFE" w:rsidTr="00721354">
        <w:trPr>
          <w:jc w:val="center"/>
        </w:trPr>
        <w:tc>
          <w:tcPr>
            <w:tcW w:w="71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4D3EED" w:rsidRPr="004C7FFE" w:rsidRDefault="004D3EED" w:rsidP="00721354">
            <w:pPr>
              <w:pStyle w:val="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0" w:type="dxa"/>
            <w:vAlign w:val="center"/>
          </w:tcPr>
          <w:p w:rsidR="004D3EED" w:rsidRPr="004C7FFE" w:rsidRDefault="005401BF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0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4D3EED" w:rsidRPr="004C7FFE" w:rsidRDefault="0001244A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vAlign w:val="center"/>
          </w:tcPr>
          <w:p w:rsidR="004D3EED" w:rsidRPr="004C7FFE" w:rsidRDefault="004D3EED" w:rsidP="0072135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D3EED" w:rsidRPr="004C7FFE" w:rsidRDefault="004D3EED" w:rsidP="004D3EED">
      <w:pPr>
        <w:rPr>
          <w:rFonts w:ascii="Times New Roman" w:hAnsi="Times New Roman" w:cs="Times New Roman"/>
          <w:sz w:val="24"/>
          <w:szCs w:val="24"/>
        </w:rPr>
      </w:pPr>
    </w:p>
    <w:p w:rsidR="00685060" w:rsidRPr="004C7FFE" w:rsidRDefault="00685060" w:rsidP="004C7FFE">
      <w:pPr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85060" w:rsidRPr="004C7FFE" w:rsidSect="00FC51E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890"/>
    <w:rsid w:val="0001244A"/>
    <w:rsid w:val="000F1524"/>
    <w:rsid w:val="00137564"/>
    <w:rsid w:val="00150890"/>
    <w:rsid w:val="001931D3"/>
    <w:rsid w:val="00257178"/>
    <w:rsid w:val="003E4DF9"/>
    <w:rsid w:val="00401C76"/>
    <w:rsid w:val="004328D6"/>
    <w:rsid w:val="004A1755"/>
    <w:rsid w:val="004B7EC8"/>
    <w:rsid w:val="004C7FFE"/>
    <w:rsid w:val="004D0458"/>
    <w:rsid w:val="004D3EED"/>
    <w:rsid w:val="0054015F"/>
    <w:rsid w:val="005401BF"/>
    <w:rsid w:val="00685060"/>
    <w:rsid w:val="00794202"/>
    <w:rsid w:val="00827294"/>
    <w:rsid w:val="009109F0"/>
    <w:rsid w:val="00982023"/>
    <w:rsid w:val="009C60E9"/>
    <w:rsid w:val="00B03830"/>
    <w:rsid w:val="00BB6173"/>
    <w:rsid w:val="00C20263"/>
    <w:rsid w:val="00CA661E"/>
    <w:rsid w:val="00CC5B02"/>
    <w:rsid w:val="00DA7D58"/>
    <w:rsid w:val="00E550F9"/>
    <w:rsid w:val="00EA7CA6"/>
    <w:rsid w:val="00FC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85060"/>
    <w:pPr>
      <w:spacing w:after="0" w:line="240" w:lineRule="auto"/>
      <w:ind w:firstLine="720"/>
    </w:pPr>
    <w:rPr>
      <w:rFonts w:ascii="Arial" w:eastAsia="Times New Roman" w:hAnsi="Arial" w:cs="Arial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5060"/>
    <w:rPr>
      <w:rFonts w:ascii="Arial" w:eastAsia="Times New Roman" w:hAnsi="Arial" w:cs="Arial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C7F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C7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23DD-63C1-40AB-BA5B-6E3C39D8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5698</Words>
  <Characters>32480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2018-02-01T07:12:00Z</dcterms:created>
  <dcterms:modified xsi:type="dcterms:W3CDTF">2019-02-28T06:49:00Z</dcterms:modified>
</cp:coreProperties>
</file>