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5D9" w:rsidRPr="00360A52" w:rsidRDefault="00C65B98" w:rsidP="00C65B98">
      <w:pPr>
        <w:spacing w:line="240" w:lineRule="auto"/>
        <w:ind w:firstLine="709"/>
        <w:contextualSpacing/>
        <w:jc w:val="center"/>
        <w:rPr>
          <w:rFonts w:ascii="Times New Roman" w:hAnsi="Times New Roman" w:cs="Times New Roman"/>
          <w:b/>
          <w:noProof/>
          <w:color w:val="0D0D0D" w:themeColor="text1" w:themeTint="F2"/>
          <w:sz w:val="24"/>
          <w:szCs w:val="24"/>
          <w:lang w:eastAsia="ru-RU"/>
        </w:rPr>
      </w:pPr>
      <w:r w:rsidRPr="00360A52">
        <w:rPr>
          <w:rStyle w:val="c0"/>
          <w:rFonts w:ascii="Times New Roman" w:hAnsi="Times New Roman" w:cs="Times New Roman"/>
          <w:color w:val="0D0D0D" w:themeColor="text1" w:themeTint="F2"/>
          <w:sz w:val="24"/>
          <w:szCs w:val="24"/>
        </w:rPr>
        <w:t>МБДОУ Детский сад №1 «Мамонтенок»</w:t>
      </w:r>
    </w:p>
    <w:p w:rsidR="004105D9" w:rsidRPr="00360A52" w:rsidRDefault="004105D9"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4105D9" w:rsidRPr="00360A52" w:rsidRDefault="004105D9"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8"/>
          <w:szCs w:val="28"/>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8"/>
          <w:szCs w:val="28"/>
          <w:lang w:eastAsia="ru-RU"/>
        </w:rPr>
      </w:pPr>
    </w:p>
    <w:p w:rsidR="00C65B98" w:rsidRPr="00360A52" w:rsidRDefault="00C65B98" w:rsidP="00C65B98">
      <w:pPr>
        <w:spacing w:line="240" w:lineRule="auto"/>
        <w:ind w:firstLine="709"/>
        <w:contextualSpacing/>
        <w:jc w:val="center"/>
        <w:rPr>
          <w:rFonts w:ascii="Times New Roman" w:hAnsi="Times New Roman" w:cs="Times New Roman"/>
          <w:b/>
          <w:noProof/>
          <w:color w:val="0D0D0D" w:themeColor="text1" w:themeTint="F2"/>
          <w:sz w:val="28"/>
          <w:szCs w:val="28"/>
          <w:lang w:eastAsia="ru-RU"/>
        </w:rPr>
      </w:pPr>
      <w:r w:rsidRPr="00360A52">
        <w:rPr>
          <w:rFonts w:ascii="Times New Roman" w:hAnsi="Times New Roman" w:cs="Times New Roman"/>
          <w:b/>
          <w:noProof/>
          <w:color w:val="0D0D0D" w:themeColor="text1" w:themeTint="F2"/>
          <w:sz w:val="28"/>
          <w:szCs w:val="28"/>
          <w:lang w:eastAsia="ru-RU"/>
        </w:rPr>
        <w:t>Методическая разработка для воспитателей и родителей</w:t>
      </w:r>
    </w:p>
    <w:p w:rsidR="00C65B98" w:rsidRPr="00360A52" w:rsidRDefault="00C65B98" w:rsidP="00C65B98">
      <w:pPr>
        <w:spacing w:line="240" w:lineRule="auto"/>
        <w:ind w:firstLine="709"/>
        <w:contextualSpacing/>
        <w:jc w:val="both"/>
        <w:rPr>
          <w:rFonts w:ascii="Times New Roman" w:hAnsi="Times New Roman" w:cs="Times New Roman"/>
          <w:b/>
          <w:noProof/>
          <w:color w:val="0D0D0D" w:themeColor="text1" w:themeTint="F2"/>
          <w:sz w:val="28"/>
          <w:szCs w:val="28"/>
          <w:lang w:eastAsia="ru-RU"/>
        </w:rPr>
      </w:pPr>
    </w:p>
    <w:p w:rsidR="00C65B98" w:rsidRPr="00360A52" w:rsidRDefault="00C65B98" w:rsidP="00C65B98">
      <w:pPr>
        <w:spacing w:line="240" w:lineRule="auto"/>
        <w:ind w:firstLine="709"/>
        <w:contextualSpacing/>
        <w:jc w:val="center"/>
        <w:rPr>
          <w:rFonts w:ascii="Times New Roman" w:hAnsi="Times New Roman" w:cs="Times New Roman"/>
          <w:b/>
          <w:noProof/>
          <w:color w:val="0D0D0D" w:themeColor="text1" w:themeTint="F2"/>
          <w:sz w:val="28"/>
          <w:szCs w:val="28"/>
          <w:lang w:eastAsia="ru-RU"/>
        </w:rPr>
      </w:pPr>
      <w:r w:rsidRPr="00360A52">
        <w:rPr>
          <w:rFonts w:ascii="Times New Roman" w:hAnsi="Times New Roman" w:cs="Times New Roman"/>
          <w:b/>
          <w:noProof/>
          <w:color w:val="0D0D0D" w:themeColor="text1" w:themeTint="F2"/>
          <w:sz w:val="28"/>
          <w:szCs w:val="28"/>
          <w:lang w:eastAsia="ru-RU"/>
        </w:rPr>
        <w:t>"Пальчиковые игры и гимнастика"</w:t>
      </w:r>
    </w:p>
    <w:p w:rsidR="004105D9" w:rsidRPr="00360A52" w:rsidRDefault="004105D9" w:rsidP="00FB2067">
      <w:pPr>
        <w:spacing w:line="240" w:lineRule="auto"/>
        <w:ind w:firstLine="709"/>
        <w:contextualSpacing/>
        <w:jc w:val="both"/>
        <w:rPr>
          <w:rFonts w:ascii="Times New Roman" w:hAnsi="Times New Roman" w:cs="Times New Roman"/>
          <w:b/>
          <w:noProof/>
          <w:color w:val="0D0D0D" w:themeColor="text1" w:themeTint="F2"/>
          <w:sz w:val="28"/>
          <w:szCs w:val="28"/>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8"/>
          <w:szCs w:val="28"/>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8"/>
          <w:szCs w:val="28"/>
          <w:lang w:eastAsia="ru-RU"/>
        </w:rPr>
      </w:pPr>
    </w:p>
    <w:p w:rsidR="00C65B98" w:rsidRPr="00360A52" w:rsidRDefault="00C65B98" w:rsidP="00FB2067">
      <w:pPr>
        <w:spacing w:line="240" w:lineRule="auto"/>
        <w:ind w:firstLine="709"/>
        <w:contextualSpacing/>
        <w:jc w:val="both"/>
        <w:rPr>
          <w:rFonts w:ascii="Times New Roman" w:hAnsi="Times New Roman" w:cs="Times New Roman"/>
          <w:b/>
          <w:noProof/>
          <w:color w:val="0D0D0D" w:themeColor="text1" w:themeTint="F2"/>
          <w:sz w:val="28"/>
          <w:szCs w:val="28"/>
          <w:lang w:eastAsia="ru-RU"/>
        </w:rPr>
      </w:pPr>
    </w:p>
    <w:p w:rsidR="00CC38AF" w:rsidRPr="00360A52" w:rsidRDefault="00CC38AF"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DD6D5B" w:rsidRPr="00360A52" w:rsidRDefault="00EF7A77"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r w:rsidRPr="00360A52">
        <w:rPr>
          <w:rFonts w:ascii="Times New Roman" w:hAnsi="Times New Roman" w:cs="Times New Roman"/>
          <w:noProof/>
          <w:color w:val="0D0D0D" w:themeColor="text1" w:themeTint="F2"/>
          <w:sz w:val="24"/>
          <w:szCs w:val="24"/>
          <w:lang w:eastAsia="ru-RU"/>
        </w:rPr>
        <w:drawing>
          <wp:anchor distT="0" distB="0" distL="114300" distR="114300" simplePos="0" relativeHeight="251661312" behindDoc="0" locked="0" layoutInCell="1" allowOverlap="1">
            <wp:simplePos x="0" y="0"/>
            <wp:positionH relativeFrom="column">
              <wp:posOffset>3485515</wp:posOffset>
            </wp:positionH>
            <wp:positionV relativeFrom="paragraph">
              <wp:posOffset>88900</wp:posOffset>
            </wp:positionV>
            <wp:extent cx="2509520" cy="2014855"/>
            <wp:effectExtent l="95250" t="95250" r="81280" b="80645"/>
            <wp:wrapSquare wrapText="bothSides"/>
            <wp:docPr id="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cstate="print"/>
                    <a:srcRect/>
                    <a:stretch>
                      <a:fillRect/>
                    </a:stretch>
                  </pic:blipFill>
                  <pic:spPr bwMode="auto">
                    <a:xfrm rot="283700">
                      <a:off x="0" y="0"/>
                      <a:ext cx="2509520" cy="2014855"/>
                    </a:xfrm>
                    <a:prstGeom prst="rect">
                      <a:avLst/>
                    </a:prstGeom>
                    <a:noFill/>
                    <a:ln w="9525">
                      <a:noFill/>
                      <a:miter lim="800000"/>
                      <a:headEnd/>
                      <a:tailEnd/>
                    </a:ln>
                  </pic:spPr>
                </pic:pic>
              </a:graphicData>
            </a:graphic>
          </wp:anchor>
        </w:drawing>
      </w:r>
      <w:r w:rsidR="00CC38AF" w:rsidRPr="00360A52">
        <w:rPr>
          <w:rFonts w:ascii="Times New Roman" w:hAnsi="Times New Roman" w:cs="Times New Roman"/>
          <w:noProof/>
          <w:color w:val="0D0D0D" w:themeColor="text1" w:themeTint="F2"/>
          <w:sz w:val="24"/>
          <w:szCs w:val="24"/>
          <w:lang w:eastAsia="ru-RU"/>
        </w:rPr>
        <w:drawing>
          <wp:anchor distT="0" distB="0" distL="114300" distR="114300" simplePos="0" relativeHeight="251658240" behindDoc="0" locked="0" layoutInCell="1" allowOverlap="1">
            <wp:simplePos x="0" y="0"/>
            <wp:positionH relativeFrom="column">
              <wp:posOffset>179070</wp:posOffset>
            </wp:positionH>
            <wp:positionV relativeFrom="paragraph">
              <wp:posOffset>121285</wp:posOffset>
            </wp:positionV>
            <wp:extent cx="2499360" cy="2012315"/>
            <wp:effectExtent l="133350" t="152400" r="110490" b="140335"/>
            <wp:wrapSquare wrapText="bothSides"/>
            <wp:docPr id="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rot="21153827">
                      <a:off x="0" y="0"/>
                      <a:ext cx="2499360" cy="2012315"/>
                    </a:xfrm>
                    <a:prstGeom prst="rect">
                      <a:avLst/>
                    </a:prstGeom>
                    <a:noFill/>
                    <a:ln w="9525">
                      <a:noFill/>
                      <a:miter lim="800000"/>
                      <a:headEnd/>
                      <a:tailEnd/>
                    </a:ln>
                  </pic:spPr>
                </pic:pic>
              </a:graphicData>
            </a:graphic>
          </wp:anchor>
        </w:drawing>
      </w:r>
    </w:p>
    <w:p w:rsidR="00DD6D5B" w:rsidRPr="00360A52" w:rsidRDefault="00DD6D5B"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BD44A5" w:rsidRPr="00360A52" w:rsidRDefault="00BD44A5"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3162AD" w:rsidRPr="00360A52" w:rsidRDefault="003162AD"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3162AD" w:rsidRPr="00360A52" w:rsidRDefault="003162AD"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3162AD" w:rsidRPr="00360A52" w:rsidRDefault="003162AD"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3162AD" w:rsidRPr="00360A52" w:rsidRDefault="003162AD"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6D1FE0" w:rsidRPr="00360A52" w:rsidRDefault="006D1FE0"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4105D9" w:rsidRPr="00360A52" w:rsidRDefault="004105D9"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4105D9" w:rsidRPr="00360A52" w:rsidRDefault="004105D9"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4105D9" w:rsidRPr="00360A52" w:rsidRDefault="004105D9"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4105D9" w:rsidRPr="00360A52" w:rsidRDefault="004105D9"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4105D9" w:rsidRPr="00360A52" w:rsidRDefault="004105D9" w:rsidP="00822E78">
      <w:pPr>
        <w:spacing w:line="240" w:lineRule="auto"/>
        <w:contextualSpacing/>
        <w:rPr>
          <w:rFonts w:ascii="Times New Roman" w:hAnsi="Times New Roman" w:cs="Times New Roman"/>
          <w:noProof/>
          <w:color w:val="0D0D0D" w:themeColor="text1" w:themeTint="F2"/>
          <w:sz w:val="24"/>
          <w:szCs w:val="24"/>
          <w:lang w:eastAsia="ru-RU"/>
        </w:rPr>
      </w:pPr>
    </w:p>
    <w:p w:rsidR="006D1FE0" w:rsidRPr="00360A52" w:rsidRDefault="006D1FE0" w:rsidP="003430D8">
      <w:pPr>
        <w:spacing w:line="240" w:lineRule="auto"/>
        <w:ind w:firstLine="709"/>
        <w:contextualSpacing/>
        <w:jc w:val="center"/>
        <w:rPr>
          <w:rFonts w:ascii="Times New Roman" w:hAnsi="Times New Roman" w:cs="Times New Roman"/>
          <w:b/>
          <w:noProof/>
          <w:color w:val="0D0D0D" w:themeColor="text1" w:themeTint="F2"/>
          <w:sz w:val="24"/>
          <w:szCs w:val="24"/>
          <w:lang w:eastAsia="ru-RU"/>
        </w:rPr>
      </w:pPr>
    </w:p>
    <w:p w:rsidR="00BD44A5" w:rsidRPr="00360A52" w:rsidRDefault="00BD44A5" w:rsidP="003430D8">
      <w:pPr>
        <w:spacing w:line="240" w:lineRule="auto"/>
        <w:ind w:firstLine="709"/>
        <w:contextualSpacing/>
        <w:rPr>
          <w:rFonts w:ascii="Times New Roman" w:hAnsi="Times New Roman" w:cs="Times New Roman"/>
          <w:noProof/>
          <w:color w:val="0D0D0D" w:themeColor="text1" w:themeTint="F2"/>
          <w:sz w:val="24"/>
          <w:szCs w:val="24"/>
          <w:lang w:eastAsia="ru-RU"/>
        </w:rPr>
      </w:pPr>
    </w:p>
    <w:p w:rsidR="00BD44A5" w:rsidRPr="00360A52" w:rsidRDefault="00BD44A5"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3430D8" w:rsidRPr="00360A52" w:rsidRDefault="003430D8"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C65B98" w:rsidRPr="00360A52" w:rsidRDefault="00C65B98"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C65B98" w:rsidRDefault="00C65B98"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360A52" w:rsidRDefault="00360A52"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360A52" w:rsidRPr="00360A52" w:rsidRDefault="00360A52" w:rsidP="00FB2067">
      <w:pPr>
        <w:spacing w:line="240" w:lineRule="auto"/>
        <w:ind w:firstLine="709"/>
        <w:contextualSpacing/>
        <w:jc w:val="both"/>
        <w:rPr>
          <w:rFonts w:ascii="Times New Roman" w:hAnsi="Times New Roman" w:cs="Times New Roman"/>
          <w:noProof/>
          <w:color w:val="0D0D0D" w:themeColor="text1" w:themeTint="F2"/>
          <w:sz w:val="24"/>
          <w:szCs w:val="24"/>
          <w:lang w:eastAsia="ru-RU"/>
        </w:rPr>
      </w:pPr>
    </w:p>
    <w:p w:rsidR="001554F1" w:rsidRPr="00360A52" w:rsidRDefault="001554F1" w:rsidP="00FB2067">
      <w:pPr>
        <w:spacing w:line="240" w:lineRule="auto"/>
        <w:ind w:firstLine="709"/>
        <w:contextualSpacing/>
        <w:jc w:val="both"/>
        <w:rPr>
          <w:rFonts w:ascii="Times New Roman" w:hAnsi="Times New Roman" w:cs="Times New Roman"/>
          <w:b/>
          <w:noProof/>
          <w:color w:val="0D0D0D" w:themeColor="text1" w:themeTint="F2"/>
          <w:sz w:val="24"/>
          <w:szCs w:val="24"/>
          <w:lang w:eastAsia="ru-RU"/>
        </w:rPr>
      </w:pPr>
    </w:p>
    <w:p w:rsidR="00C65B98" w:rsidRPr="00360A52" w:rsidRDefault="00C65B98" w:rsidP="00C65B98">
      <w:pPr>
        <w:spacing w:line="240" w:lineRule="auto"/>
        <w:ind w:left="6372"/>
        <w:contextualSpacing/>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Подготовила: воспитатель</w:t>
      </w:r>
    </w:p>
    <w:p w:rsidR="00C65B98" w:rsidRPr="00360A52" w:rsidRDefault="00C65B98" w:rsidP="00C65B98">
      <w:pPr>
        <w:spacing w:line="240" w:lineRule="auto"/>
        <w:ind w:left="6372"/>
        <w:contextualSpacing/>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Гиззатуллина Л.П.</w:t>
      </w:r>
    </w:p>
    <w:p w:rsidR="004105D9" w:rsidRPr="00360A52" w:rsidRDefault="004105D9" w:rsidP="00FB2067">
      <w:pPr>
        <w:spacing w:line="240" w:lineRule="auto"/>
        <w:ind w:firstLine="709"/>
        <w:contextualSpacing/>
        <w:jc w:val="both"/>
        <w:rPr>
          <w:rFonts w:ascii="Times New Roman" w:hAnsi="Times New Roman" w:cs="Times New Roman"/>
          <w:color w:val="0D0D0D" w:themeColor="text1" w:themeTint="F2"/>
          <w:sz w:val="24"/>
          <w:szCs w:val="24"/>
        </w:rPr>
      </w:pPr>
    </w:p>
    <w:p w:rsidR="004105D9" w:rsidRPr="00360A52" w:rsidRDefault="004105D9" w:rsidP="00FB2067">
      <w:pPr>
        <w:spacing w:line="240" w:lineRule="auto"/>
        <w:ind w:firstLine="709"/>
        <w:contextualSpacing/>
        <w:jc w:val="both"/>
        <w:rPr>
          <w:rFonts w:ascii="Times New Roman" w:hAnsi="Times New Roman" w:cs="Times New Roman"/>
          <w:color w:val="0D0D0D" w:themeColor="text1" w:themeTint="F2"/>
          <w:sz w:val="24"/>
          <w:szCs w:val="24"/>
        </w:rPr>
      </w:pPr>
    </w:p>
    <w:p w:rsidR="00C65B98" w:rsidRDefault="00C65B98" w:rsidP="00FB2067">
      <w:pPr>
        <w:spacing w:line="240" w:lineRule="auto"/>
        <w:ind w:firstLine="709"/>
        <w:contextualSpacing/>
        <w:jc w:val="both"/>
        <w:rPr>
          <w:rFonts w:ascii="Times New Roman" w:hAnsi="Times New Roman" w:cs="Times New Roman"/>
          <w:color w:val="0D0D0D" w:themeColor="text1" w:themeTint="F2"/>
          <w:sz w:val="24"/>
          <w:szCs w:val="24"/>
        </w:rPr>
      </w:pPr>
    </w:p>
    <w:p w:rsidR="00360A52" w:rsidRDefault="00360A52" w:rsidP="00FB2067">
      <w:pPr>
        <w:spacing w:line="240" w:lineRule="auto"/>
        <w:ind w:firstLine="709"/>
        <w:contextualSpacing/>
        <w:jc w:val="both"/>
        <w:rPr>
          <w:rFonts w:ascii="Times New Roman" w:hAnsi="Times New Roman" w:cs="Times New Roman"/>
          <w:color w:val="0D0D0D" w:themeColor="text1" w:themeTint="F2"/>
          <w:sz w:val="24"/>
          <w:szCs w:val="24"/>
        </w:rPr>
      </w:pPr>
    </w:p>
    <w:p w:rsidR="00360A52" w:rsidRDefault="00360A52" w:rsidP="00FB2067">
      <w:pPr>
        <w:spacing w:line="240" w:lineRule="auto"/>
        <w:ind w:firstLine="709"/>
        <w:contextualSpacing/>
        <w:jc w:val="both"/>
        <w:rPr>
          <w:rFonts w:ascii="Times New Roman" w:hAnsi="Times New Roman" w:cs="Times New Roman"/>
          <w:color w:val="0D0D0D" w:themeColor="text1" w:themeTint="F2"/>
          <w:sz w:val="24"/>
          <w:szCs w:val="24"/>
        </w:rPr>
      </w:pPr>
    </w:p>
    <w:p w:rsidR="00360A52" w:rsidRDefault="00360A52" w:rsidP="00FB2067">
      <w:pPr>
        <w:spacing w:line="240" w:lineRule="auto"/>
        <w:ind w:firstLine="709"/>
        <w:contextualSpacing/>
        <w:jc w:val="both"/>
        <w:rPr>
          <w:rFonts w:ascii="Times New Roman" w:hAnsi="Times New Roman" w:cs="Times New Roman"/>
          <w:color w:val="0D0D0D" w:themeColor="text1" w:themeTint="F2"/>
          <w:sz w:val="24"/>
          <w:szCs w:val="24"/>
        </w:rPr>
      </w:pPr>
    </w:p>
    <w:p w:rsidR="00360A52" w:rsidRPr="00360A52" w:rsidRDefault="00360A52" w:rsidP="00FB2067">
      <w:pPr>
        <w:spacing w:line="240" w:lineRule="auto"/>
        <w:ind w:firstLine="709"/>
        <w:contextualSpacing/>
        <w:jc w:val="both"/>
        <w:rPr>
          <w:rFonts w:ascii="Times New Roman" w:hAnsi="Times New Roman" w:cs="Times New Roman"/>
          <w:color w:val="0D0D0D" w:themeColor="text1" w:themeTint="F2"/>
          <w:sz w:val="24"/>
          <w:szCs w:val="24"/>
        </w:rPr>
      </w:pPr>
    </w:p>
    <w:p w:rsidR="00C65B98" w:rsidRPr="00360A52" w:rsidRDefault="00C65B98" w:rsidP="00FB2067">
      <w:pPr>
        <w:spacing w:line="240" w:lineRule="auto"/>
        <w:ind w:firstLine="709"/>
        <w:contextualSpacing/>
        <w:jc w:val="both"/>
        <w:rPr>
          <w:rFonts w:ascii="Times New Roman" w:hAnsi="Times New Roman" w:cs="Times New Roman"/>
          <w:color w:val="0D0D0D" w:themeColor="text1" w:themeTint="F2"/>
          <w:sz w:val="24"/>
          <w:szCs w:val="24"/>
        </w:rPr>
      </w:pPr>
    </w:p>
    <w:p w:rsidR="00FB2067" w:rsidRPr="00360A52" w:rsidRDefault="00FB2067" w:rsidP="00FB2067">
      <w:pPr>
        <w:spacing w:line="240" w:lineRule="auto"/>
        <w:ind w:firstLine="709"/>
        <w:contextualSpacing/>
        <w:jc w:val="both"/>
        <w:rPr>
          <w:rFonts w:ascii="Times New Roman" w:hAnsi="Times New Roman" w:cs="Times New Roman"/>
          <w:color w:val="0D0D0D" w:themeColor="text1" w:themeTint="F2"/>
          <w:sz w:val="24"/>
          <w:szCs w:val="24"/>
        </w:rPr>
      </w:pPr>
    </w:p>
    <w:p w:rsidR="00C65B98" w:rsidRPr="00360A52" w:rsidRDefault="00C65B98" w:rsidP="00C65B98">
      <w:pPr>
        <w:spacing w:line="240" w:lineRule="auto"/>
        <w:ind w:firstLine="709"/>
        <w:contextualSpacing/>
        <w:jc w:val="center"/>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lastRenderedPageBreak/>
        <w:t>«Пальчиковая гимнастика для детей»</w:t>
      </w:r>
    </w:p>
    <w:p w:rsidR="001554F1" w:rsidRPr="00360A52" w:rsidRDefault="00C65B98"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w:t>
      </w:r>
      <w:r w:rsidR="001554F1" w:rsidRPr="00360A52">
        <w:rPr>
          <w:rFonts w:ascii="Times New Roman" w:hAnsi="Times New Roman" w:cs="Times New Roman"/>
          <w:color w:val="0D0D0D" w:themeColor="text1" w:themeTint="F2"/>
          <w:sz w:val="24"/>
          <w:szCs w:val="24"/>
        </w:rPr>
        <w:t>вижение пальцев и кистей рук ребенка имеют особое развивающее воздействие. Уровень развития речи детей находится в прямой зависимости от степени сформированности тонких движений пальцев рук. Как правило, если движения пальцев развиты в соответствии с возрастом, то и речевое развитие ребенка в пределах нормы. Поэтому тренировка движений пальцев рук является важнейшим фактором, стимулирующим речевое развитие ребенка, способствующим улучшению артикуляционной моторики, подготовке кисти к письму и мощным средством, повышающим работоспособность коры головного мозга.</w:t>
      </w:r>
    </w:p>
    <w:p w:rsidR="005B6CEC" w:rsidRPr="00360A52" w:rsidRDefault="005B6CEC"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Уж</w:t>
      </w:r>
      <w:r w:rsidR="004105D9" w:rsidRPr="00360A52">
        <w:rPr>
          <w:rFonts w:ascii="Times New Roman" w:hAnsi="Times New Roman" w:cs="Times New Roman"/>
          <w:color w:val="0D0D0D" w:themeColor="text1" w:themeTint="F2"/>
          <w:sz w:val="24"/>
          <w:szCs w:val="24"/>
        </w:rPr>
        <w:t xml:space="preserve">е достаточно давно специалисты, </w:t>
      </w:r>
      <w:r w:rsidRPr="00360A52">
        <w:rPr>
          <w:rFonts w:ascii="Times New Roman" w:hAnsi="Times New Roman" w:cs="Times New Roman"/>
          <w:color w:val="0D0D0D" w:themeColor="text1" w:themeTint="F2"/>
          <w:sz w:val="24"/>
          <w:szCs w:val="24"/>
        </w:rPr>
        <w:t>изучающие особенности развития детской психики, говорят о необходимости больше внимания уделять вопросу развития мелкой моторики детей младшего и старшего дошкольного возраста. Дело в том, что уровень речевого развития ребенка находится в прямой зависимости от способности малыша совершать пальчиками тонкие движения, брать мелкие предметы, свободно действовать кистями рук.</w:t>
      </w:r>
    </w:p>
    <w:p w:rsidR="005B6CEC" w:rsidRPr="00360A52" w:rsidRDefault="005B6CEC"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Однако, по данным ученых, за последние 5-10 лет уровень и темпы развития речи у детей существенно снизились. По какой же причине? Ведь сейчас есть возможность приобретать для ребенка развивающие игрушки и мультфильмы, специализированные мультимедийные программы. На самом деле именно в этом разнообразии и кроется суть проблемы.</w:t>
      </w:r>
    </w:p>
    <w:p w:rsidR="005B6CEC" w:rsidRPr="00360A52" w:rsidRDefault="005B6CEC"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Дети активно поглощают информацию, которую получают в большом количестве с экрана телевизора, монитора компьютера, слушают аудиосказки. Кроме того, дошкольники очень редко делают что-то своими руками. А зачем? Ведь современные игрушки и развивающие игры сконструированы максимально безопасно, но не эффективно с точки зрения развития мелкой моторики. И если раньше малыши старательно учились завязывать шнурки, застегивать пуговицы на одежде, вырезали и клеили картинки, то сейчас липучки и кнопки, красочные пособия с наклейками снизили до минимума потребность в повседневном развитии мелкой моторики.</w:t>
      </w:r>
    </w:p>
    <w:p w:rsidR="005B6CEC" w:rsidRPr="00360A52" w:rsidRDefault="005B6CEC"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Вот почему пальчиковая гимнастика для детей, нацеленная на активное развитие мелкой моторики рук, для подрастающего поколения дошкольников – насущная необходимость. Умея оперировать компьютерной мышкой и пользоваться клавиатурой, многие пяти-шестилетние мальчики и девочки с трудом пользуются ножницами, испытывают проблемы при попытках управиться с иглой, пуговицами, крючками.</w:t>
      </w:r>
    </w:p>
    <w:p w:rsidR="005B6CEC" w:rsidRPr="00360A52" w:rsidRDefault="005B6CEC"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Начинать занятия пальчиковой гимнастикой нужно еще в доречевом периоде. Многие детские психологи рекомендуют заниматься с 7-10 месяцев. В этом возрасте можно чередовать пассивную пальчиковую гимнастику с развитием моторики с помощью фольклорных материалов.</w:t>
      </w:r>
    </w:p>
    <w:p w:rsidR="005B6CEC" w:rsidRPr="00360A52" w:rsidRDefault="005B6CEC" w:rsidP="00FB2067">
      <w:pPr>
        <w:spacing w:line="240" w:lineRule="auto"/>
        <w:ind w:firstLine="709"/>
        <w:contextualSpacing/>
        <w:jc w:val="both"/>
        <w:rPr>
          <w:rFonts w:ascii="Times New Roman" w:hAnsi="Times New Roman" w:cs="Times New Roman"/>
          <w:color w:val="0D0D0D" w:themeColor="text1" w:themeTint="F2"/>
          <w:sz w:val="24"/>
          <w:szCs w:val="24"/>
        </w:rPr>
      </w:pPr>
    </w:p>
    <w:p w:rsidR="005B6CEC" w:rsidRPr="00360A52" w:rsidRDefault="00576813" w:rsidP="004105D9">
      <w:pPr>
        <w:spacing w:line="240" w:lineRule="auto"/>
        <w:ind w:firstLine="709"/>
        <w:contextualSpacing/>
        <w:jc w:val="center"/>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w:t>
      </w:r>
      <w:r w:rsidR="005B6CEC" w:rsidRPr="00360A52">
        <w:rPr>
          <w:rFonts w:ascii="Times New Roman" w:hAnsi="Times New Roman" w:cs="Times New Roman"/>
          <w:b/>
          <w:color w:val="0D0D0D" w:themeColor="text1" w:themeTint="F2"/>
          <w:sz w:val="24"/>
          <w:szCs w:val="24"/>
          <w:u w:val="single"/>
        </w:rPr>
        <w:t>Пассивная пальчиковая гимнастика</w:t>
      </w:r>
      <w:r w:rsidRPr="00360A52">
        <w:rPr>
          <w:rFonts w:ascii="Times New Roman" w:hAnsi="Times New Roman" w:cs="Times New Roman"/>
          <w:b/>
          <w:color w:val="0D0D0D" w:themeColor="text1" w:themeTint="F2"/>
          <w:sz w:val="24"/>
          <w:szCs w:val="24"/>
          <w:u w:val="single"/>
        </w:rPr>
        <w:t>»</w:t>
      </w:r>
    </w:p>
    <w:p w:rsidR="0041368E" w:rsidRPr="00360A52" w:rsidRDefault="0041368E"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5B6CEC" w:rsidRPr="00360A52" w:rsidRDefault="005B6CEC"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    </w:t>
      </w:r>
      <w:r w:rsidR="00C65B98" w:rsidRPr="00360A52">
        <w:rPr>
          <w:rFonts w:ascii="Times New Roman" w:hAnsi="Times New Roman" w:cs="Times New Roman"/>
          <w:color w:val="0D0D0D" w:themeColor="text1" w:themeTint="F2"/>
          <w:sz w:val="24"/>
          <w:szCs w:val="24"/>
        </w:rPr>
        <w:t>О</w:t>
      </w:r>
      <w:r w:rsidRPr="00360A52">
        <w:rPr>
          <w:rFonts w:ascii="Times New Roman" w:hAnsi="Times New Roman" w:cs="Times New Roman"/>
          <w:color w:val="0D0D0D" w:themeColor="text1" w:themeTint="F2"/>
          <w:sz w:val="24"/>
          <w:szCs w:val="24"/>
        </w:rPr>
        <w:t>сновным приемом пассивной пальчиковой гимнастики является массаж. Для детей 7-10 месяцев целесообразно проводить массаж с использованием следующих приемов: вибрация, поглаживание, пощипывание, потряхивание, растирание. Движения нужно выполнять в направлении к запястью, при этом уложиться желательно в 3-5 минут. Иначе ребенок может потерять интерес к занятию и в следующий раз с неохотой включаться в процесс.</w:t>
      </w:r>
    </w:p>
    <w:p w:rsidR="005B6CEC" w:rsidRPr="00360A52" w:rsidRDefault="00576813" w:rsidP="004105D9">
      <w:pPr>
        <w:spacing w:line="240" w:lineRule="auto"/>
        <w:ind w:firstLine="709"/>
        <w:contextualSpacing/>
        <w:jc w:val="center"/>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w:t>
      </w:r>
      <w:r w:rsidR="005B6CEC" w:rsidRPr="00360A52">
        <w:rPr>
          <w:rFonts w:ascii="Times New Roman" w:hAnsi="Times New Roman" w:cs="Times New Roman"/>
          <w:b/>
          <w:color w:val="0D0D0D" w:themeColor="text1" w:themeTint="F2"/>
          <w:sz w:val="24"/>
          <w:szCs w:val="24"/>
          <w:u w:val="single"/>
        </w:rPr>
        <w:t>Упражнения на сгибания</w:t>
      </w:r>
      <w:r w:rsidRPr="00360A52">
        <w:rPr>
          <w:rFonts w:ascii="Times New Roman" w:hAnsi="Times New Roman" w:cs="Times New Roman"/>
          <w:b/>
          <w:color w:val="0D0D0D" w:themeColor="text1" w:themeTint="F2"/>
          <w:sz w:val="24"/>
          <w:szCs w:val="24"/>
          <w:u w:val="single"/>
        </w:rPr>
        <w:t>»</w:t>
      </w:r>
    </w:p>
    <w:p w:rsidR="005B6CEC" w:rsidRPr="00360A52" w:rsidRDefault="005B6CEC" w:rsidP="00FB2067">
      <w:pPr>
        <w:spacing w:line="240" w:lineRule="auto"/>
        <w:ind w:firstLine="709"/>
        <w:contextualSpacing/>
        <w:jc w:val="both"/>
        <w:rPr>
          <w:rFonts w:ascii="Times New Roman" w:hAnsi="Times New Roman" w:cs="Times New Roman"/>
          <w:color w:val="0D0D0D" w:themeColor="text1" w:themeTint="F2"/>
          <w:sz w:val="24"/>
          <w:szCs w:val="24"/>
        </w:rPr>
      </w:pPr>
    </w:p>
    <w:p w:rsidR="005B6CEC" w:rsidRPr="00360A52" w:rsidRDefault="005B6CEC"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Данный вид массажа выполняется в медленном темпе и очень осторожно. Зафиксировав кисть ребенка своей ладонью, нужно сгибать и разгибать пальчики малыша, совершая при этом круговые движения. Тот же прием можно использовать, когда рука ребенка лежит на твердой поверхности. Пальчики малыша нужно поочередно сгибать и разгибать, или приподнимать, если кисть руки лежит ладонью вниз.</w:t>
      </w:r>
    </w:p>
    <w:p w:rsidR="005B6CEC" w:rsidRPr="00360A52" w:rsidRDefault="005B6CEC"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lastRenderedPageBreak/>
        <w:t>Выполняя пассивные гимнастические упражнения для развития мелкой моторики у малышей до 2-х лет, обратите внимание, что для детей этого возраста важно спокойно-ласковое настроение и бережные прикосновения.</w:t>
      </w:r>
    </w:p>
    <w:p w:rsidR="004105D9" w:rsidRPr="00360A52" w:rsidRDefault="004105D9"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5B6CEC" w:rsidRPr="00360A52" w:rsidRDefault="00576813" w:rsidP="004105D9">
      <w:pPr>
        <w:spacing w:line="240" w:lineRule="auto"/>
        <w:ind w:firstLine="709"/>
        <w:contextualSpacing/>
        <w:jc w:val="center"/>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w:t>
      </w:r>
      <w:r w:rsidR="005B6CEC" w:rsidRPr="00360A52">
        <w:rPr>
          <w:rFonts w:ascii="Times New Roman" w:hAnsi="Times New Roman" w:cs="Times New Roman"/>
          <w:b/>
          <w:color w:val="0D0D0D" w:themeColor="text1" w:themeTint="F2"/>
          <w:sz w:val="24"/>
          <w:szCs w:val="24"/>
          <w:u w:val="single"/>
        </w:rPr>
        <w:t>Пальчиковая гимнастика для детей в игровой форме</w:t>
      </w:r>
      <w:r w:rsidRPr="00360A52">
        <w:rPr>
          <w:rFonts w:ascii="Times New Roman" w:hAnsi="Times New Roman" w:cs="Times New Roman"/>
          <w:b/>
          <w:color w:val="0D0D0D" w:themeColor="text1" w:themeTint="F2"/>
          <w:sz w:val="24"/>
          <w:szCs w:val="24"/>
          <w:u w:val="single"/>
        </w:rPr>
        <w:t>»</w:t>
      </w:r>
    </w:p>
    <w:p w:rsidR="005B6CEC" w:rsidRPr="00360A52" w:rsidRDefault="005B6CEC" w:rsidP="00FB2067">
      <w:pPr>
        <w:spacing w:line="240" w:lineRule="auto"/>
        <w:ind w:firstLine="709"/>
        <w:contextualSpacing/>
        <w:jc w:val="both"/>
        <w:rPr>
          <w:rFonts w:ascii="Times New Roman" w:hAnsi="Times New Roman" w:cs="Times New Roman"/>
          <w:color w:val="0D0D0D" w:themeColor="text1" w:themeTint="F2"/>
          <w:sz w:val="24"/>
          <w:szCs w:val="24"/>
        </w:rPr>
      </w:pPr>
    </w:p>
    <w:p w:rsidR="005B6CEC" w:rsidRPr="00360A52" w:rsidRDefault="00C65B98"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noProof/>
          <w:color w:val="0D0D0D" w:themeColor="text1" w:themeTint="F2"/>
          <w:sz w:val="24"/>
          <w:szCs w:val="24"/>
          <w:lang w:eastAsia="ru-RU"/>
        </w:rPr>
        <w:drawing>
          <wp:anchor distT="0" distB="0" distL="114300" distR="114300" simplePos="0" relativeHeight="251708416" behindDoc="0" locked="0" layoutInCell="1" allowOverlap="1">
            <wp:simplePos x="0" y="0"/>
            <wp:positionH relativeFrom="column">
              <wp:posOffset>7620</wp:posOffset>
            </wp:positionH>
            <wp:positionV relativeFrom="paragraph">
              <wp:posOffset>102870</wp:posOffset>
            </wp:positionV>
            <wp:extent cx="2028825" cy="1591945"/>
            <wp:effectExtent l="19050" t="0" r="9525" b="0"/>
            <wp:wrapSquare wrapText="bothSides"/>
            <wp:docPr id="3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srcRect/>
                    <a:stretch>
                      <a:fillRect/>
                    </a:stretch>
                  </pic:blipFill>
                  <pic:spPr bwMode="auto">
                    <a:xfrm>
                      <a:off x="0" y="0"/>
                      <a:ext cx="2028825" cy="1591945"/>
                    </a:xfrm>
                    <a:prstGeom prst="rect">
                      <a:avLst/>
                    </a:prstGeom>
                    <a:noFill/>
                    <a:ln w="9525">
                      <a:noFill/>
                      <a:miter lim="800000"/>
                      <a:headEnd/>
                      <a:tailEnd/>
                    </a:ln>
                  </pic:spPr>
                </pic:pic>
              </a:graphicData>
            </a:graphic>
          </wp:anchor>
        </w:drawing>
      </w:r>
      <w:r w:rsidR="005B6CEC" w:rsidRPr="00360A52">
        <w:rPr>
          <w:rFonts w:ascii="Times New Roman" w:hAnsi="Times New Roman" w:cs="Times New Roman"/>
          <w:color w:val="0D0D0D" w:themeColor="text1" w:themeTint="F2"/>
          <w:sz w:val="24"/>
          <w:szCs w:val="24"/>
        </w:rPr>
        <w:t>Крайне важно, чтобы пальчиковая гимнастика для детей проходила в игровой атмосфере радостного общения, ведь если малыш будет воспринимать гимнастику как рутинные обязательные занятия, он очень быстро потеряет интерес и пробудить его вновь будет сложно. Оптимальным вариантом является использование в ходе игры стихов, потешек, прибауток – любого фольклорного материала.  Например, отлично подойдёт для занятий пальчиковой гимнастикой старая добрая потешка про сороку-белобоку, которая деток кормила. «Этому дала, этому дала, а этому – не дала!» – с этими словами загибаете пальчики у ребёнка, а большой пальчик оставляете оттопыренным.</w:t>
      </w:r>
      <w:r w:rsidRPr="00360A52">
        <w:rPr>
          <w:rFonts w:ascii="Times New Roman" w:hAnsi="Times New Roman" w:cs="Times New Roman"/>
          <w:color w:val="0D0D0D" w:themeColor="text1" w:themeTint="F2"/>
          <w:sz w:val="24"/>
          <w:szCs w:val="24"/>
        </w:rPr>
        <w:t xml:space="preserve"> </w:t>
      </w:r>
      <w:r w:rsidR="005B6CEC" w:rsidRPr="00360A52">
        <w:rPr>
          <w:rFonts w:ascii="Times New Roman" w:hAnsi="Times New Roman" w:cs="Times New Roman"/>
          <w:color w:val="0D0D0D" w:themeColor="text1" w:themeTint="F2"/>
          <w:sz w:val="24"/>
          <w:szCs w:val="24"/>
        </w:rPr>
        <w:t>Рифмованные фразы привлекают внимание и быстро запоминаются. При этом ритмичность, сохраняющийся неизменным порядок слов и рифма успокоит даже легковозбудимого ребенка, поможет ему сосредоточиться.</w:t>
      </w:r>
    </w:p>
    <w:p w:rsidR="004105D9" w:rsidRPr="00360A52" w:rsidRDefault="005B6CEC"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Чтобы пальчиковая гимнастика для детей была максимально интересной, приятной и в то же время эффективной, нужно стараться строить игру </w:t>
      </w:r>
    </w:p>
    <w:p w:rsidR="005B6CEC" w:rsidRPr="00360A52" w:rsidRDefault="005B6CEC" w:rsidP="00C65B98">
      <w:pPr>
        <w:spacing w:after="0" w:line="240" w:lineRule="auto"/>
        <w:ind w:firstLine="709"/>
        <w:contextualSpacing/>
        <w:jc w:val="both"/>
        <w:rPr>
          <w:rFonts w:ascii="Times New Roman" w:hAnsi="Times New Roman" w:cs="Times New Roman"/>
          <w:color w:val="0D0D0D" w:themeColor="text1" w:themeTint="F2"/>
          <w:sz w:val="24"/>
          <w:szCs w:val="24"/>
          <w:u w:val="single"/>
        </w:rPr>
      </w:pPr>
      <w:r w:rsidRPr="00360A52">
        <w:rPr>
          <w:rFonts w:ascii="Times New Roman" w:hAnsi="Times New Roman" w:cs="Times New Roman"/>
          <w:color w:val="0D0D0D" w:themeColor="text1" w:themeTint="F2"/>
          <w:sz w:val="24"/>
          <w:szCs w:val="24"/>
          <w:u w:val="single"/>
        </w:rPr>
        <w:t>поэтапно:</w:t>
      </w:r>
    </w:p>
    <w:p w:rsidR="005B6CEC" w:rsidRPr="00360A52" w:rsidRDefault="005B6CEC" w:rsidP="00C65B98">
      <w:pPr>
        <w:spacing w:after="0" w:line="240" w:lineRule="auto"/>
        <w:ind w:firstLine="709"/>
        <w:contextualSpacing/>
        <w:jc w:val="both"/>
        <w:rPr>
          <w:rFonts w:ascii="Times New Roman" w:hAnsi="Times New Roman" w:cs="Times New Roman"/>
          <w:color w:val="0D0D0D" w:themeColor="text1" w:themeTint="F2"/>
          <w:sz w:val="24"/>
          <w:szCs w:val="24"/>
        </w:rPr>
      </w:pP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1. Для начала взрослый должен продемонстрировать игру ребенку сам.</w:t>
      </w: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2. Потом можно показать движения, манипулируя пальцами и кистью ребёнка.</w:t>
      </w: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3. Попытаться совместно с ребенком выполнить движения одновременно, по мере необходимости помогая малышу.</w:t>
      </w: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4. Затем можно попросить ребенка выполнить движения самостоятельно, в то время пока взрослый проговаривает текст.</w:t>
      </w: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5. Возможно, до того момента, как ребенок сможет самостоятельно выполнить движения и проговорить текст потребуется пару дней. Возможно, вам придется несколько раз помочь ребенку. Но очевидный успех никогда нельзя оставить без похвалы!</w:t>
      </w: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Именно от взрослого зависит, насколько ребёнку понравится гимнастика. Поэтому перед началом занятий задайте себе несколько вопросов.</w:t>
      </w: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Знаете ли вы текст настолько хорошо, чтобы заинтересовать ребенка с первого раза?</w:t>
      </w: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Тёплые ли у вас руки? Прикосновения холодных рук могут быть неприятны ребенку.</w:t>
      </w:r>
    </w:p>
    <w:p w:rsidR="005B6CEC"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Помните ли вы о мимике? Обязательно участвуйте в игре «лицом».</w:t>
      </w:r>
    </w:p>
    <w:p w:rsidR="004105D9" w:rsidRPr="00360A52" w:rsidRDefault="005B6CEC" w:rsidP="00C65B98">
      <w:pPr>
        <w:spacing w:after="0"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Не слишком ли сложный текст вы подобрали?</w:t>
      </w:r>
    </w:p>
    <w:p w:rsidR="005B6CEC" w:rsidRPr="00360A52" w:rsidRDefault="005B6CEC" w:rsidP="00C65B98">
      <w:pPr>
        <w:spacing w:after="0"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 Для детей до двух лет хватит и четверостишия, для малышей постарше – шести-восьми строк. Лучше больше разных потешек, чем одна, но длинная.</w:t>
      </w:r>
    </w:p>
    <w:p w:rsidR="00C65B98" w:rsidRPr="00360A52" w:rsidRDefault="005B6CEC"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Дети 5-6 лет уже не с таким интересом относятся к занятиям вместе с родителями пальчиковой гимнастикой. Зато с увлечением вырезают, пришивают пуговицы, нанизывают бусины и бисер, вяжут проволочные браслеты, плетут из ниток и пряжи «гнезда», делают аппликации и пр. Пробуйте, подбирайте, ищите занятия, интересные для своего ребенка, и пальчиковая гимнастика станет для вас и для вашего малыша не только средством развития мелкой моторики и речи, но и увлекательным совместным занятием.</w:t>
      </w:r>
    </w:p>
    <w:p w:rsidR="000D651B" w:rsidRPr="00360A52" w:rsidRDefault="000D651B" w:rsidP="004105D9">
      <w:pPr>
        <w:spacing w:line="240" w:lineRule="auto"/>
        <w:ind w:firstLine="709"/>
        <w:contextualSpacing/>
        <w:jc w:val="center"/>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Зачем нужны "Пальчиковые игры"?</w:t>
      </w: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rPr>
      </w:pP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Ученые, которые изучают деятельность детского мозга, психику детей, отмечают большое стимулирующее значение функции руки. Сотрудники Института физиологии детей </w:t>
      </w:r>
      <w:r w:rsidRPr="00360A52">
        <w:rPr>
          <w:rFonts w:ascii="Times New Roman" w:hAnsi="Times New Roman" w:cs="Times New Roman"/>
          <w:color w:val="0D0D0D" w:themeColor="text1" w:themeTint="F2"/>
          <w:sz w:val="24"/>
          <w:szCs w:val="24"/>
        </w:rPr>
        <w:lastRenderedPageBreak/>
        <w:t xml:space="preserve">и подростков АПН установили, что уровень развития речи детей находится в прямой зависимости от степени сформированности тонких движений пальцев рук. </w:t>
      </w:r>
    </w:p>
    <w:p w:rsidR="000D651B" w:rsidRPr="00360A52" w:rsidRDefault="004105D9" w:rsidP="004105D9">
      <w:pPr>
        <w:spacing w:line="240" w:lineRule="auto"/>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          </w:t>
      </w:r>
      <w:r w:rsidR="000D651B" w:rsidRPr="00360A52">
        <w:rPr>
          <w:rFonts w:ascii="Times New Roman" w:hAnsi="Times New Roman" w:cs="Times New Roman"/>
          <w:color w:val="0D0D0D" w:themeColor="text1" w:themeTint="F2"/>
          <w:sz w:val="24"/>
          <w:szCs w:val="24"/>
        </w:rPr>
        <w:t xml:space="preserve">Этот факт должен использоваться в работе с детьми и там, где развитие речи происходит своевременно, и особенно там, где имеется отставание, задержка развития моторной стороны речи. Рекомендуется стимулировать речевое развитие детей путем тренировки движений пальцев рук. Тренировку пальцев рук уже можно начинать в возрасте 6-7 месяцев: сюда входит массаж кисти рук и каждого пальчика, каждой его фаланги. Проводится </w:t>
      </w:r>
      <w:r w:rsidR="00E03360" w:rsidRPr="00360A52">
        <w:rPr>
          <w:rFonts w:ascii="Times New Roman" w:hAnsi="Times New Roman" w:cs="Times New Roman"/>
          <w:color w:val="0D0D0D" w:themeColor="text1" w:themeTint="F2"/>
          <w:sz w:val="24"/>
          <w:szCs w:val="24"/>
        </w:rPr>
        <w:t>разминание,</w:t>
      </w:r>
      <w:r w:rsidR="000D651B" w:rsidRPr="00360A52">
        <w:rPr>
          <w:rFonts w:ascii="Times New Roman" w:hAnsi="Times New Roman" w:cs="Times New Roman"/>
          <w:color w:val="0D0D0D" w:themeColor="text1" w:themeTint="F2"/>
          <w:sz w:val="24"/>
          <w:szCs w:val="24"/>
        </w:rPr>
        <w:t xml:space="preserve"> и поглаживание ежедневно в течение 2-3 минут. </w:t>
      </w:r>
    </w:p>
    <w:p w:rsidR="000D651B" w:rsidRPr="00360A52" w:rsidRDefault="004105D9" w:rsidP="004105D9">
      <w:pPr>
        <w:spacing w:line="240" w:lineRule="auto"/>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         </w:t>
      </w:r>
      <w:r w:rsidR="000D651B" w:rsidRPr="00360A52">
        <w:rPr>
          <w:rFonts w:ascii="Times New Roman" w:hAnsi="Times New Roman" w:cs="Times New Roman"/>
          <w:color w:val="0D0D0D" w:themeColor="text1" w:themeTint="F2"/>
          <w:sz w:val="24"/>
          <w:szCs w:val="24"/>
        </w:rPr>
        <w:t>Уже с десятимесячного возраста проводят активные упражнения для пальцев рук, вовлекая в движение больше пальцев с хорошей, достаточной амплитудой. Упражнения подбираются с учетом возрастных особенностей.</w:t>
      </w: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Известно, что между речевой функцией и общей двигательной системой человека существует тесная связь. Такая же тесная связь установлена между рукой и речевым центром мозга. Гармонизация движений тела, мелкой моторики рук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 Известно и то, что в последние 5-10 лет уровень речевого развития детей заметно снизился. Почему? Родители меньше говорят с детьми, потому что многие из них страшно заняты на работе. Дети и сами меньше говорят, потому что больше смотрят и слушают (теле-аудио-видео...). Они редко делают что-то своими руками, потому что современные игрушки и вещи устроены максимально удобно, но не эффективно для развития моторики (одежда и обувь с липучками вместо шнурков и пуговиц, книжки и пособия с наклейками вместо картинок для вырезания и т.д.)</w:t>
      </w:r>
    </w:p>
    <w:p w:rsidR="000D651B" w:rsidRPr="00360A52" w:rsidRDefault="000D651B"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Пальчиковые игры и упражнения -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0D651B" w:rsidRPr="00360A52" w:rsidRDefault="000D651B"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Игры с пальчиками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0D651B" w:rsidRPr="00360A52" w:rsidRDefault="000D651B"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чем-то магическим, утешающим и успокаивающим.</w:t>
      </w:r>
    </w:p>
    <w:p w:rsidR="000D651B" w:rsidRPr="00360A52" w:rsidRDefault="000D651B" w:rsidP="004105D9">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Насколько ребёнку понравится игра зависит во многом от исполнения взрослого. Для самых маленьких важно спокойно-ласковое настроение и осторожное, бережное прикосновение. Для детей трех-пяти лет имеет большое значение выразительная мимика и речь взрослого. Конечно, для выразительного исполнения взрослому следует выучить стихи наизусть.</w:t>
      </w: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Движения правой и левой рук контролируются разными полушариями мозга. Когда ребёнок начнёт легко выполнять нужные движения одной рукой, научите его выполнять те же движения другой рукой, а затем сразу двумя руками.</w:t>
      </w: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Для малыша двух-трёх лет некоторые игры станут особенно интересны, если вы для его пальчиков свернёте бумажные колпачки-куколки. Фломастером можно нарисовать на колпачке глазки, ротик, рубашку, пуговки, вырезать из цветной бумаги и приклеить гребешок, клюв, крылышки, шапочку и др.</w:t>
      </w: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u w:val="single"/>
        </w:rPr>
      </w:pPr>
      <w:r w:rsidRPr="00360A52">
        <w:rPr>
          <w:rFonts w:ascii="Times New Roman" w:hAnsi="Times New Roman" w:cs="Times New Roman"/>
          <w:color w:val="0D0D0D" w:themeColor="text1" w:themeTint="F2"/>
          <w:sz w:val="24"/>
          <w:szCs w:val="24"/>
          <w:u w:val="single"/>
        </w:rPr>
        <w:t>Этапы разучивания игр:</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1. Взрослый сначала показывает игру малышу сам.</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2. Взрослый показывает игру, манипулируя пальцами и ручкой ребёнка.</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lastRenderedPageBreak/>
        <w:t>3. Взрослый и ребёнок выполняют движения одновременно,</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взрослый проговаривает текст.</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4. Ребёнок выполняет движения с необходимой помощью</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взрослого, который произносит текст.</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5. Ребёнок выполняет движения и проговаривает текст, а взрослый подсказывает и помогает.</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u w:val="single"/>
        </w:rPr>
      </w:pPr>
      <w:r w:rsidRPr="00360A52">
        <w:rPr>
          <w:rFonts w:ascii="Times New Roman" w:hAnsi="Times New Roman" w:cs="Times New Roman"/>
          <w:i/>
          <w:color w:val="0D0D0D" w:themeColor="text1" w:themeTint="F2"/>
          <w:sz w:val="24"/>
          <w:szCs w:val="24"/>
          <w:u w:val="single"/>
        </w:rPr>
        <w:t>Рекомендации:</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Не проводите игру холодными руками. Руки можно согреть в тёплой воде или растерев ладони.</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Если в новой игре имеются не знакомые малышам персонажи или понятия, сначала расскажите о них, используя картинки или игрушки.</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Пальчиковые игры с детьми до 1.5 лет проводите как показ или как пассивную гимнастику руки и пальцев ребёнка.</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Детям старше 1.5 лет можно время от времени предлагать выполнить движения вместе.</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Если сюжет игры позволяет, можно «бегать» пальчиками по руке или спине ребёнка, щекотать, гладить и др.</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Используйте максимально выразительную мимику.</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Делайте в подходящих местах паузы, говорите то тише, то громче, определите, где можно говорить очень медленно, повторяйте, где возможно, движения без текста.</w:t>
      </w:r>
    </w:p>
    <w:p w:rsidR="000D651B"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Выбрав две-три игры, постепенно заменяйте их новыми.</w:t>
      </w:r>
    </w:p>
    <w:p w:rsidR="007E21EA" w:rsidRPr="00360A52" w:rsidRDefault="000D651B" w:rsidP="00FB2067">
      <w:pPr>
        <w:spacing w:line="240" w:lineRule="auto"/>
        <w:ind w:firstLine="709"/>
        <w:contextualSpacing/>
        <w:jc w:val="both"/>
        <w:rPr>
          <w:rFonts w:ascii="Times New Roman" w:hAnsi="Times New Roman" w:cs="Times New Roman"/>
          <w:i/>
          <w:color w:val="0D0D0D" w:themeColor="text1" w:themeTint="F2"/>
          <w:sz w:val="24"/>
          <w:szCs w:val="24"/>
        </w:rPr>
      </w:pPr>
      <w:r w:rsidRPr="00360A52">
        <w:rPr>
          <w:rFonts w:ascii="Times New Roman" w:hAnsi="Times New Roman" w:cs="Times New Roman"/>
          <w:i/>
          <w:color w:val="0D0D0D" w:themeColor="text1" w:themeTint="F2"/>
          <w:sz w:val="24"/>
          <w:szCs w:val="24"/>
        </w:rPr>
        <w:t>• Проводите занятия весело, «не замечайте», если малыш на первых порах делает что-то неправильно, поощряйте успехи.</w:t>
      </w: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Художественный мир народных песенок и потешек построен по законам красоты. Он очень сложен, хотя сложность эта не всегда бросается в глаза. За этими словами признание права художника на творение своего мира и одновременно призыв к его познанию, пониманию, суждению о нём. Суть фольклорных текстов - действие. Действия персонажей, движение событий, рождение конфликтов и их разрешение создают единственную в своём роде, удивительную, движущуюся стихию жизни.</w:t>
      </w: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rPr>
      </w:pP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Тексты потешек и картинки-схемы, показывающие положение или движение кисти руки:</w:t>
      </w:r>
    </w:p>
    <w:p w:rsidR="00C65B98" w:rsidRP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lang w:eastAsia="ru-RU"/>
        </w:rPr>
        <w:drawing>
          <wp:anchor distT="0" distB="0" distL="114300" distR="114300" simplePos="0" relativeHeight="251667456" behindDoc="0" locked="0" layoutInCell="1" allowOverlap="1">
            <wp:simplePos x="0" y="0"/>
            <wp:positionH relativeFrom="column">
              <wp:posOffset>3891280</wp:posOffset>
            </wp:positionH>
            <wp:positionV relativeFrom="paragraph">
              <wp:posOffset>58420</wp:posOffset>
            </wp:positionV>
            <wp:extent cx="2138045" cy="1407160"/>
            <wp:effectExtent l="19050" t="0" r="0" b="0"/>
            <wp:wrapSquare wrapText="bothSides"/>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138045" cy="1407160"/>
                    </a:xfrm>
                    <a:prstGeom prst="rect">
                      <a:avLst/>
                    </a:prstGeom>
                    <a:noFill/>
                    <a:ln w="9525">
                      <a:noFill/>
                      <a:miter lim="800000"/>
                      <a:headEnd/>
                      <a:tailEnd/>
                    </a:ln>
                  </pic:spPr>
                </pic:pic>
              </a:graphicData>
            </a:graphic>
          </wp:anchor>
        </w:drawing>
      </w:r>
    </w:p>
    <w:p w:rsidR="000D651B" w:rsidRPr="00360A52" w:rsidRDefault="00424A97"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w:t>
      </w:r>
      <w:r w:rsidR="00112F4A" w:rsidRPr="00360A52">
        <w:rPr>
          <w:rFonts w:ascii="Times New Roman" w:hAnsi="Times New Roman" w:cs="Times New Roman"/>
          <w:b/>
          <w:color w:val="0D0D0D" w:themeColor="text1" w:themeTint="F2"/>
          <w:sz w:val="24"/>
          <w:szCs w:val="24"/>
        </w:rPr>
        <w:t>«</w:t>
      </w:r>
      <w:r w:rsidR="000D651B" w:rsidRPr="00360A52">
        <w:rPr>
          <w:rFonts w:ascii="Times New Roman" w:hAnsi="Times New Roman" w:cs="Times New Roman"/>
          <w:b/>
          <w:color w:val="0D0D0D" w:themeColor="text1" w:themeTint="F2"/>
          <w:sz w:val="24"/>
          <w:szCs w:val="24"/>
        </w:rPr>
        <w:t>Свинка Ненила</w:t>
      </w:r>
    </w:p>
    <w:p w:rsidR="000D651B" w:rsidRPr="00360A52" w:rsidRDefault="000D651B" w:rsidP="00C65B98">
      <w:pPr>
        <w:spacing w:line="240" w:lineRule="auto"/>
        <w:ind w:firstLine="709"/>
        <w:contextualSpacing/>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Сыночка хвалила:</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 То-то хорошенький, - 1</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То-то пригоженький; - 2</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Ходит бочком, - 3</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Уши торчком, - 4</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Нос пятачком!</w:t>
      </w:r>
      <w:r w:rsidR="00112F4A" w:rsidRPr="00360A52">
        <w:rPr>
          <w:rFonts w:ascii="Times New Roman" w:hAnsi="Times New Roman" w:cs="Times New Roman"/>
          <w:b/>
          <w:color w:val="0D0D0D" w:themeColor="text1" w:themeTint="F2"/>
          <w:sz w:val="24"/>
          <w:szCs w:val="24"/>
        </w:rPr>
        <w:t>»</w:t>
      </w:r>
      <w:r w:rsidRPr="00360A52">
        <w:rPr>
          <w:rFonts w:ascii="Times New Roman" w:hAnsi="Times New Roman" w:cs="Times New Roman"/>
          <w:b/>
          <w:color w:val="0D0D0D" w:themeColor="text1" w:themeTint="F2"/>
          <w:sz w:val="24"/>
          <w:szCs w:val="24"/>
        </w:rPr>
        <w:t xml:space="preserve"> - 5</w:t>
      </w:r>
    </w:p>
    <w:p w:rsidR="000D651B" w:rsidRPr="00360A52" w:rsidRDefault="000D651B" w:rsidP="00FB2067">
      <w:pPr>
        <w:spacing w:line="240" w:lineRule="auto"/>
        <w:ind w:firstLine="709"/>
        <w:contextualSpacing/>
        <w:jc w:val="both"/>
        <w:rPr>
          <w:rFonts w:ascii="Times New Roman" w:hAnsi="Times New Roman" w:cs="Times New Roman"/>
          <w:color w:val="0D0D0D" w:themeColor="text1" w:themeTint="F2"/>
          <w:sz w:val="24"/>
          <w:szCs w:val="24"/>
        </w:rPr>
      </w:pPr>
    </w:p>
    <w:p w:rsidR="000D651B" w:rsidRP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lang w:eastAsia="ru-RU"/>
        </w:rPr>
        <w:drawing>
          <wp:anchor distT="0" distB="0" distL="114300" distR="114300" simplePos="0" relativeHeight="251665408" behindDoc="0" locked="0" layoutInCell="1" allowOverlap="1">
            <wp:simplePos x="0" y="0"/>
            <wp:positionH relativeFrom="column">
              <wp:posOffset>4117340</wp:posOffset>
            </wp:positionH>
            <wp:positionV relativeFrom="paragraph">
              <wp:posOffset>93980</wp:posOffset>
            </wp:positionV>
            <wp:extent cx="1408430" cy="1530350"/>
            <wp:effectExtent l="19050" t="0" r="1270" b="0"/>
            <wp:wrapSquare wrapText="bothSides"/>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408430" cy="1530350"/>
                    </a:xfrm>
                    <a:prstGeom prst="rect">
                      <a:avLst/>
                    </a:prstGeom>
                    <a:noFill/>
                    <a:ln w="9525">
                      <a:noFill/>
                      <a:miter lim="800000"/>
                      <a:headEnd/>
                      <a:tailEnd/>
                    </a:ln>
                  </pic:spPr>
                </pic:pic>
              </a:graphicData>
            </a:graphic>
          </wp:anchor>
        </w:drawing>
      </w:r>
      <w:r w:rsidR="00424A97" w:rsidRPr="00360A52">
        <w:rPr>
          <w:rFonts w:ascii="Times New Roman" w:hAnsi="Times New Roman" w:cs="Times New Roman"/>
          <w:b/>
          <w:color w:val="0D0D0D" w:themeColor="text1" w:themeTint="F2"/>
          <w:sz w:val="24"/>
          <w:szCs w:val="24"/>
        </w:rPr>
        <w:t>-</w:t>
      </w:r>
      <w:r w:rsidR="00037874" w:rsidRPr="00360A52">
        <w:rPr>
          <w:rFonts w:ascii="Times New Roman" w:hAnsi="Times New Roman" w:cs="Times New Roman"/>
          <w:b/>
          <w:color w:val="0D0D0D" w:themeColor="text1" w:themeTint="F2"/>
          <w:sz w:val="24"/>
          <w:szCs w:val="24"/>
        </w:rPr>
        <w:t xml:space="preserve"> </w:t>
      </w:r>
      <w:r w:rsidR="00112F4A" w:rsidRPr="00360A52">
        <w:rPr>
          <w:rFonts w:ascii="Times New Roman" w:hAnsi="Times New Roman" w:cs="Times New Roman"/>
          <w:b/>
          <w:color w:val="0D0D0D" w:themeColor="text1" w:themeTint="F2"/>
          <w:sz w:val="24"/>
          <w:szCs w:val="24"/>
        </w:rPr>
        <w:t>«</w:t>
      </w:r>
      <w:r w:rsidR="000D651B" w:rsidRPr="00360A52">
        <w:rPr>
          <w:rFonts w:ascii="Times New Roman" w:hAnsi="Times New Roman" w:cs="Times New Roman"/>
          <w:b/>
          <w:color w:val="0D0D0D" w:themeColor="text1" w:themeTint="F2"/>
          <w:sz w:val="24"/>
          <w:szCs w:val="24"/>
        </w:rPr>
        <w:t xml:space="preserve"> Петушок, петушок, - 1</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Золотой гребешок, - 2</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Масляна головушка. - 3</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Шелкова бородушка, - 4</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Что ты рано встаешь,</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Что ты звонко поешь,</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Деткам спать не даешь?</w:t>
      </w:r>
      <w:r w:rsidR="00112F4A" w:rsidRPr="00360A52">
        <w:rPr>
          <w:rFonts w:ascii="Times New Roman" w:hAnsi="Times New Roman" w:cs="Times New Roman"/>
          <w:b/>
          <w:color w:val="0D0D0D" w:themeColor="text1" w:themeTint="F2"/>
          <w:sz w:val="24"/>
          <w:szCs w:val="24"/>
        </w:rPr>
        <w:t>»</w:t>
      </w:r>
      <w:r w:rsidRPr="00360A52">
        <w:rPr>
          <w:rFonts w:ascii="Times New Roman" w:hAnsi="Times New Roman" w:cs="Times New Roman"/>
          <w:b/>
          <w:color w:val="0D0D0D" w:themeColor="text1" w:themeTint="F2"/>
          <w:sz w:val="24"/>
          <w:szCs w:val="24"/>
        </w:rPr>
        <w:t xml:space="preserve"> - 5</w:t>
      </w:r>
    </w:p>
    <w:p w:rsidR="002A3EFD" w:rsidRDefault="002A3EFD" w:rsidP="00FB2067">
      <w:pPr>
        <w:spacing w:line="240" w:lineRule="auto"/>
        <w:ind w:firstLine="709"/>
        <w:contextualSpacing/>
        <w:jc w:val="both"/>
        <w:rPr>
          <w:rFonts w:ascii="Times New Roman" w:hAnsi="Times New Roman" w:cs="Times New Roman"/>
          <w:b/>
          <w:color w:val="0D0D0D" w:themeColor="text1" w:themeTint="F2"/>
          <w:sz w:val="24"/>
          <w:szCs w:val="24"/>
        </w:rPr>
      </w:pPr>
    </w:p>
    <w:p w:rsidR="00360A52" w:rsidRP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rPr>
      </w:pPr>
    </w:p>
    <w:p w:rsidR="000D651B" w:rsidRPr="00360A52" w:rsidRDefault="000D651B" w:rsidP="007E21EA">
      <w:pPr>
        <w:spacing w:line="240" w:lineRule="auto"/>
        <w:contextualSpacing/>
        <w:jc w:val="both"/>
        <w:rPr>
          <w:rFonts w:ascii="Times New Roman" w:hAnsi="Times New Roman" w:cs="Times New Roman"/>
          <w:color w:val="0D0D0D" w:themeColor="text1" w:themeTint="F2"/>
          <w:sz w:val="24"/>
          <w:szCs w:val="24"/>
        </w:rPr>
      </w:pPr>
    </w:p>
    <w:p w:rsidR="000D651B" w:rsidRP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lang w:eastAsia="ru-RU"/>
        </w:rPr>
        <w:lastRenderedPageBreak/>
        <w:drawing>
          <wp:anchor distT="0" distB="0" distL="114300" distR="114300" simplePos="0" relativeHeight="251676672" behindDoc="0" locked="0" layoutInCell="1" allowOverlap="1">
            <wp:simplePos x="0" y="0"/>
            <wp:positionH relativeFrom="column">
              <wp:posOffset>4117340</wp:posOffset>
            </wp:positionH>
            <wp:positionV relativeFrom="paragraph">
              <wp:posOffset>-76200</wp:posOffset>
            </wp:positionV>
            <wp:extent cx="1582420" cy="151003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582420" cy="1510030"/>
                    </a:xfrm>
                    <a:prstGeom prst="rect">
                      <a:avLst/>
                    </a:prstGeom>
                    <a:noFill/>
                    <a:ln w="9525">
                      <a:noFill/>
                      <a:miter lim="800000"/>
                      <a:headEnd/>
                      <a:tailEnd/>
                    </a:ln>
                  </pic:spPr>
                </pic:pic>
              </a:graphicData>
            </a:graphic>
          </wp:anchor>
        </w:drawing>
      </w:r>
      <w:r w:rsidR="00424A97" w:rsidRPr="00360A52">
        <w:rPr>
          <w:rFonts w:ascii="Times New Roman" w:hAnsi="Times New Roman" w:cs="Times New Roman"/>
          <w:b/>
          <w:color w:val="0D0D0D" w:themeColor="text1" w:themeTint="F2"/>
          <w:sz w:val="24"/>
          <w:szCs w:val="24"/>
        </w:rPr>
        <w:t>-</w:t>
      </w:r>
      <w:r w:rsidR="00112F4A" w:rsidRPr="00360A52">
        <w:rPr>
          <w:rFonts w:ascii="Times New Roman" w:hAnsi="Times New Roman" w:cs="Times New Roman"/>
          <w:b/>
          <w:color w:val="0D0D0D" w:themeColor="text1" w:themeTint="F2"/>
          <w:sz w:val="24"/>
          <w:szCs w:val="24"/>
        </w:rPr>
        <w:t>«</w:t>
      </w:r>
      <w:r w:rsidR="000D651B" w:rsidRPr="00360A52">
        <w:rPr>
          <w:rFonts w:ascii="Times New Roman" w:hAnsi="Times New Roman" w:cs="Times New Roman"/>
          <w:b/>
          <w:color w:val="0D0D0D" w:themeColor="text1" w:themeTint="F2"/>
          <w:sz w:val="24"/>
          <w:szCs w:val="24"/>
        </w:rPr>
        <w:t>Водичка-водиченька, - 1</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Умой мое личико! - 2</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Чтобы щечки алели, - 3</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Чтобы глазки блестели, - 4</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Чтоб смеялся роток, - 5</w:t>
      </w:r>
    </w:p>
    <w:p w:rsidR="000D651B" w:rsidRPr="00360A52" w:rsidRDefault="00112F4A"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Чтоб кусался зубок!»</w:t>
      </w:r>
    </w:p>
    <w:p w:rsidR="000D651B" w:rsidRDefault="000D651B" w:rsidP="00576681">
      <w:pPr>
        <w:spacing w:line="240" w:lineRule="auto"/>
        <w:contextualSpacing/>
        <w:jc w:val="both"/>
        <w:rPr>
          <w:rFonts w:ascii="Times New Roman" w:hAnsi="Times New Roman" w:cs="Times New Roman"/>
          <w:noProof/>
          <w:color w:val="0D0D0D" w:themeColor="text1" w:themeTint="F2"/>
          <w:sz w:val="24"/>
          <w:szCs w:val="24"/>
          <w:lang w:eastAsia="ru-RU"/>
        </w:rPr>
      </w:pPr>
    </w:p>
    <w:p w:rsidR="00360A52" w:rsidRPr="00360A52" w:rsidRDefault="00360A52" w:rsidP="00576681">
      <w:pPr>
        <w:spacing w:line="240" w:lineRule="auto"/>
        <w:contextualSpacing/>
        <w:jc w:val="both"/>
        <w:rPr>
          <w:rFonts w:ascii="Times New Roman" w:hAnsi="Times New Roman" w:cs="Times New Roman"/>
          <w:color w:val="0D0D0D" w:themeColor="text1" w:themeTint="F2"/>
          <w:sz w:val="24"/>
          <w:szCs w:val="24"/>
        </w:rPr>
      </w:pPr>
    </w:p>
    <w:p w:rsidR="00576681" w:rsidRPr="00360A52" w:rsidRDefault="007E21EA"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noProof/>
          <w:color w:val="0D0D0D" w:themeColor="text1" w:themeTint="F2"/>
          <w:sz w:val="24"/>
          <w:szCs w:val="24"/>
          <w:lang w:eastAsia="ru-RU"/>
        </w:rPr>
        <w:drawing>
          <wp:anchor distT="0" distB="0" distL="114300" distR="114300" simplePos="0" relativeHeight="251666432" behindDoc="0" locked="0" layoutInCell="1" allowOverlap="1">
            <wp:simplePos x="0" y="0"/>
            <wp:positionH relativeFrom="column">
              <wp:posOffset>4189095</wp:posOffset>
            </wp:positionH>
            <wp:positionV relativeFrom="paragraph">
              <wp:posOffset>145415</wp:posOffset>
            </wp:positionV>
            <wp:extent cx="1463675" cy="1468755"/>
            <wp:effectExtent l="19050" t="0" r="3175" b="0"/>
            <wp:wrapSquare wrapText="bothSides"/>
            <wp:docPr id="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1463675" cy="1468755"/>
                    </a:xfrm>
                    <a:prstGeom prst="rect">
                      <a:avLst/>
                    </a:prstGeom>
                    <a:noFill/>
                    <a:ln w="9525">
                      <a:noFill/>
                      <a:miter lim="800000"/>
                      <a:headEnd/>
                      <a:tailEnd/>
                    </a:ln>
                  </pic:spPr>
                </pic:pic>
              </a:graphicData>
            </a:graphic>
          </wp:anchor>
        </w:drawing>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w:t>
      </w:r>
      <w:r w:rsidR="00112F4A" w:rsidRPr="00360A52">
        <w:rPr>
          <w:rFonts w:ascii="Times New Roman" w:hAnsi="Times New Roman" w:cs="Times New Roman"/>
          <w:b/>
          <w:color w:val="0D0D0D" w:themeColor="text1" w:themeTint="F2"/>
          <w:sz w:val="24"/>
          <w:szCs w:val="24"/>
        </w:rPr>
        <w:t>«</w:t>
      </w:r>
      <w:r w:rsidRPr="00360A52">
        <w:rPr>
          <w:rFonts w:ascii="Times New Roman" w:hAnsi="Times New Roman" w:cs="Times New Roman"/>
          <w:b/>
          <w:color w:val="0D0D0D" w:themeColor="text1" w:themeTint="F2"/>
          <w:sz w:val="24"/>
          <w:szCs w:val="24"/>
        </w:rPr>
        <w:t xml:space="preserve">Солнышко-вёдрышко! - 1 </w:t>
      </w:r>
      <w:r w:rsidR="00037874" w:rsidRPr="00360A52">
        <w:rPr>
          <w:rFonts w:ascii="Times New Roman" w:hAnsi="Times New Roman" w:cs="Times New Roman"/>
          <w:b/>
          <w:color w:val="0D0D0D" w:themeColor="text1" w:themeTint="F2"/>
          <w:sz w:val="24"/>
          <w:szCs w:val="24"/>
        </w:rPr>
        <w:t xml:space="preserve">     </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Взойди поскорей, - 2</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 xml:space="preserve">Освети, обогрей -3 </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Телят да ягнят, - 4</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Еще маленьких ребят</w:t>
      </w:r>
      <w:r w:rsidR="00112F4A" w:rsidRPr="00360A52">
        <w:rPr>
          <w:rFonts w:ascii="Times New Roman" w:hAnsi="Times New Roman" w:cs="Times New Roman"/>
          <w:b/>
          <w:color w:val="0D0D0D" w:themeColor="text1" w:themeTint="F2"/>
          <w:sz w:val="24"/>
          <w:szCs w:val="24"/>
        </w:rPr>
        <w:t>»</w:t>
      </w:r>
      <w:r w:rsidRPr="00360A52">
        <w:rPr>
          <w:rFonts w:ascii="Times New Roman" w:hAnsi="Times New Roman" w:cs="Times New Roman"/>
          <w:b/>
          <w:color w:val="0D0D0D" w:themeColor="text1" w:themeTint="F2"/>
          <w:sz w:val="24"/>
          <w:szCs w:val="24"/>
        </w:rPr>
        <w:t xml:space="preserve"> - 5</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p>
    <w:p w:rsidR="007E21EA" w:rsidRPr="00360A52" w:rsidRDefault="007E21EA" w:rsidP="00FB2067">
      <w:pPr>
        <w:spacing w:line="240" w:lineRule="auto"/>
        <w:ind w:firstLine="709"/>
        <w:contextualSpacing/>
        <w:jc w:val="both"/>
        <w:rPr>
          <w:rFonts w:ascii="Times New Roman" w:hAnsi="Times New Roman" w:cs="Times New Roman"/>
          <w:b/>
          <w:color w:val="0D0D0D" w:themeColor="text1" w:themeTint="F2"/>
          <w:sz w:val="24"/>
          <w:szCs w:val="24"/>
        </w:rPr>
      </w:pPr>
    </w:p>
    <w:p w:rsidR="00576681" w:rsidRPr="00360A52" w:rsidRDefault="00576681" w:rsidP="00FB2067">
      <w:pPr>
        <w:spacing w:line="240" w:lineRule="auto"/>
        <w:ind w:firstLine="709"/>
        <w:contextualSpacing/>
        <w:jc w:val="both"/>
        <w:rPr>
          <w:rFonts w:ascii="Times New Roman" w:hAnsi="Times New Roman" w:cs="Times New Roman"/>
          <w:color w:val="0D0D0D" w:themeColor="text1" w:themeTint="F2"/>
          <w:sz w:val="24"/>
          <w:szCs w:val="24"/>
        </w:rPr>
      </w:pPr>
    </w:p>
    <w:p w:rsidR="00576681" w:rsidRPr="00360A52" w:rsidRDefault="00360A52" w:rsidP="00FB2067">
      <w:pPr>
        <w:spacing w:line="240" w:lineRule="auto"/>
        <w:ind w:firstLine="709"/>
        <w:contextualSpacing/>
        <w:jc w:val="both"/>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lang w:eastAsia="ru-RU"/>
        </w:rPr>
        <w:drawing>
          <wp:anchor distT="0" distB="0" distL="114300" distR="114300" simplePos="0" relativeHeight="251677696" behindDoc="0" locked="0" layoutInCell="1" allowOverlap="1">
            <wp:simplePos x="0" y="0"/>
            <wp:positionH relativeFrom="column">
              <wp:posOffset>4034790</wp:posOffset>
            </wp:positionH>
            <wp:positionV relativeFrom="paragraph">
              <wp:posOffset>150495</wp:posOffset>
            </wp:positionV>
            <wp:extent cx="2052955" cy="1766570"/>
            <wp:effectExtent l="19050" t="0" r="4445" b="0"/>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052955" cy="1766570"/>
                    </a:xfrm>
                    <a:prstGeom prst="rect">
                      <a:avLst/>
                    </a:prstGeom>
                    <a:noFill/>
                    <a:ln w="9525">
                      <a:noFill/>
                      <a:miter lim="800000"/>
                      <a:headEnd/>
                      <a:tailEnd/>
                    </a:ln>
                  </pic:spPr>
                </pic:pic>
              </a:graphicData>
            </a:graphic>
          </wp:anchor>
        </w:drawing>
      </w:r>
    </w:p>
    <w:p w:rsidR="000D651B" w:rsidRPr="00360A52" w:rsidRDefault="00424A97"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w:t>
      </w:r>
      <w:r w:rsidR="00112F4A" w:rsidRPr="00360A52">
        <w:rPr>
          <w:rFonts w:ascii="Times New Roman" w:hAnsi="Times New Roman" w:cs="Times New Roman"/>
          <w:b/>
          <w:color w:val="0D0D0D" w:themeColor="text1" w:themeTint="F2"/>
          <w:sz w:val="24"/>
          <w:szCs w:val="24"/>
        </w:rPr>
        <w:t>«</w:t>
      </w:r>
      <w:r w:rsidR="000D651B" w:rsidRPr="00360A52">
        <w:rPr>
          <w:rFonts w:ascii="Times New Roman" w:hAnsi="Times New Roman" w:cs="Times New Roman"/>
          <w:b/>
          <w:color w:val="0D0D0D" w:themeColor="text1" w:themeTint="F2"/>
          <w:sz w:val="24"/>
          <w:szCs w:val="24"/>
        </w:rPr>
        <w:t xml:space="preserve">Ножки, ножки, </w:t>
      </w:r>
      <w:r w:rsidR="00E1690D" w:rsidRPr="00360A52">
        <w:rPr>
          <w:rFonts w:ascii="Times New Roman" w:hAnsi="Times New Roman" w:cs="Times New Roman"/>
          <w:b/>
          <w:color w:val="0D0D0D" w:themeColor="text1" w:themeTint="F2"/>
          <w:sz w:val="24"/>
          <w:szCs w:val="24"/>
        </w:rPr>
        <w:t>г</w:t>
      </w:r>
      <w:r w:rsidR="000D651B" w:rsidRPr="00360A52">
        <w:rPr>
          <w:rFonts w:ascii="Times New Roman" w:hAnsi="Times New Roman" w:cs="Times New Roman"/>
          <w:b/>
          <w:color w:val="0D0D0D" w:themeColor="text1" w:themeTint="F2"/>
          <w:sz w:val="24"/>
          <w:szCs w:val="24"/>
        </w:rPr>
        <w:t>де вы были? - 1</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 За грибами в лес ходили.</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 Что вы, ручки, работали?</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 Мы грибочки собирали. - 2</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 А вы, глазки, помогали?</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 Мы искали да смотрели – 3</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Все пенёчки оглядели. - 4</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Вот и Ванюшка с грибком, - 5</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С подосиновичком!</w:t>
      </w:r>
      <w:r w:rsidR="00112F4A" w:rsidRPr="00360A52">
        <w:rPr>
          <w:rFonts w:ascii="Times New Roman" w:hAnsi="Times New Roman" w:cs="Times New Roman"/>
          <w:b/>
          <w:color w:val="0D0D0D" w:themeColor="text1" w:themeTint="F2"/>
          <w:sz w:val="24"/>
          <w:szCs w:val="24"/>
        </w:rPr>
        <w:t>»</w:t>
      </w: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p>
    <w:p w:rsidR="000D651B" w:rsidRPr="00360A52" w:rsidRDefault="000D651B" w:rsidP="00FB2067">
      <w:pPr>
        <w:spacing w:line="240" w:lineRule="auto"/>
        <w:ind w:firstLine="709"/>
        <w:contextualSpacing/>
        <w:jc w:val="both"/>
        <w:rPr>
          <w:rFonts w:ascii="Times New Roman" w:hAnsi="Times New Roman" w:cs="Times New Roman"/>
          <w:b/>
          <w:color w:val="0D0D0D" w:themeColor="text1" w:themeTint="F2"/>
          <w:sz w:val="24"/>
          <w:szCs w:val="24"/>
        </w:rPr>
      </w:pPr>
    </w:p>
    <w:p w:rsidR="00D966D8" w:rsidRPr="00360A52" w:rsidRDefault="00D966D8"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Пальчиковая гимнастика важна для ребенка с самого его рождения . Малышу необходима ласка взрослого , его присутствие , очень важен телесный контакт { необходимо брать малыша на руки , за ручки , гладить по головке }. Уже с первых недель жизни , общаясь с малышом , нужно разговаривать с ним , петь песенки , рассказывать потешки и прибаутки . Они позволяют устанавливать контакт с ребенком и вызывают у него массу положительных эмоций . </w:t>
      </w:r>
    </w:p>
    <w:p w:rsidR="00D966D8" w:rsidRPr="00360A52" w:rsidRDefault="00D966D8"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Выполняя пальчиками различные упражнения</w:t>
      </w:r>
      <w:r w:rsidR="00112F4A" w:rsidRPr="00360A52">
        <w:rPr>
          <w:rFonts w:ascii="Times New Roman" w:hAnsi="Times New Roman" w:cs="Times New Roman"/>
          <w:color w:val="0D0D0D" w:themeColor="text1" w:themeTint="F2"/>
          <w:sz w:val="24"/>
          <w:szCs w:val="24"/>
        </w:rPr>
        <w:t>,</w:t>
      </w:r>
      <w:r w:rsidRPr="00360A52">
        <w:rPr>
          <w:rFonts w:ascii="Times New Roman" w:hAnsi="Times New Roman" w:cs="Times New Roman"/>
          <w:color w:val="0D0D0D" w:themeColor="text1" w:themeTint="F2"/>
          <w:sz w:val="24"/>
          <w:szCs w:val="24"/>
        </w:rPr>
        <w:t xml:space="preserve"> ребенок достигает хорошего развития мелкой моторики рук</w:t>
      </w:r>
      <w:r w:rsidR="00112F4A" w:rsidRPr="00360A52">
        <w:rPr>
          <w:rFonts w:ascii="Times New Roman" w:hAnsi="Times New Roman" w:cs="Times New Roman"/>
          <w:color w:val="0D0D0D" w:themeColor="text1" w:themeTint="F2"/>
          <w:sz w:val="24"/>
          <w:szCs w:val="24"/>
        </w:rPr>
        <w:t>,</w:t>
      </w:r>
      <w:r w:rsidRPr="00360A52">
        <w:rPr>
          <w:rFonts w:ascii="Times New Roman" w:hAnsi="Times New Roman" w:cs="Times New Roman"/>
          <w:color w:val="0D0D0D" w:themeColor="text1" w:themeTint="F2"/>
          <w:sz w:val="24"/>
          <w:szCs w:val="24"/>
        </w:rPr>
        <w:t xml:space="preserve"> которая не только оказывает благоприятное влияние на развитие речи { так как при этом индуктивно происходит возбуждение в речевых центрах мозга }, но и подготавливает ребенка к рисованию</w:t>
      </w:r>
      <w:r w:rsidR="00112F4A" w:rsidRPr="00360A52">
        <w:rPr>
          <w:rFonts w:ascii="Times New Roman" w:hAnsi="Times New Roman" w:cs="Times New Roman"/>
          <w:color w:val="0D0D0D" w:themeColor="text1" w:themeTint="F2"/>
          <w:sz w:val="24"/>
          <w:szCs w:val="24"/>
        </w:rPr>
        <w:t>,</w:t>
      </w:r>
      <w:r w:rsidRPr="00360A52">
        <w:rPr>
          <w:rFonts w:ascii="Times New Roman" w:hAnsi="Times New Roman" w:cs="Times New Roman"/>
          <w:color w:val="0D0D0D" w:themeColor="text1" w:themeTint="F2"/>
          <w:sz w:val="24"/>
          <w:szCs w:val="24"/>
        </w:rPr>
        <w:t xml:space="preserve"> а в дальнейшем и к письму . Кисти рук приобретают хорошую подвижность , гибкость , исчезает скованность движений . </w:t>
      </w:r>
    </w:p>
    <w:p w:rsidR="00D966D8" w:rsidRPr="00360A52" w:rsidRDefault="00D966D8"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Большую помощь в развитии выразительной речи оказывают пальчиковые игры и логоритмические упражнения</w:t>
      </w:r>
      <w:r w:rsidR="00112F4A" w:rsidRPr="00360A52">
        <w:rPr>
          <w:rFonts w:ascii="Times New Roman" w:hAnsi="Times New Roman" w:cs="Times New Roman"/>
          <w:color w:val="0D0D0D" w:themeColor="text1" w:themeTint="F2"/>
          <w:sz w:val="24"/>
          <w:szCs w:val="24"/>
        </w:rPr>
        <w:t>.</w:t>
      </w:r>
      <w:r w:rsidRPr="00360A52">
        <w:rPr>
          <w:rFonts w:ascii="Times New Roman" w:hAnsi="Times New Roman" w:cs="Times New Roman"/>
          <w:color w:val="0D0D0D" w:themeColor="text1" w:themeTint="F2"/>
          <w:sz w:val="24"/>
          <w:szCs w:val="24"/>
        </w:rPr>
        <w:t xml:space="preserve"> Известно , что ребенок развивается в движении . С развитием двигательных навыков тесно связано звукопроизношение , автоматизация звуков , формируется интонация , выразительность голоса , а также мимика , пластика , точность и координация как общей , так и мелкой моторики . Поэтому занятия полезно начинать с разминки пальцев , языка , ритмических упражнений . </w:t>
      </w:r>
    </w:p>
    <w:p w:rsidR="007E21EA" w:rsidRPr="00360A52" w:rsidRDefault="00D966D8"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Пальчиковые игры и упражнения на координацию слова с движением</w:t>
      </w:r>
      <w:r w:rsidR="00112F4A" w:rsidRPr="00360A52">
        <w:rPr>
          <w:rFonts w:ascii="Times New Roman" w:hAnsi="Times New Roman" w:cs="Times New Roman"/>
          <w:color w:val="0D0D0D" w:themeColor="text1" w:themeTint="F2"/>
          <w:sz w:val="24"/>
          <w:szCs w:val="24"/>
        </w:rPr>
        <w:t>,</w:t>
      </w:r>
      <w:r w:rsidRPr="00360A52">
        <w:rPr>
          <w:rFonts w:ascii="Times New Roman" w:hAnsi="Times New Roman" w:cs="Times New Roman"/>
          <w:color w:val="0D0D0D" w:themeColor="text1" w:themeTint="F2"/>
          <w:sz w:val="24"/>
          <w:szCs w:val="24"/>
        </w:rPr>
        <w:t xml:space="preserve"> используемые на занятиях с детьми в детском саду распределив их по лексическим темам</w:t>
      </w:r>
      <w:r w:rsidR="00112F4A" w:rsidRPr="00360A52">
        <w:rPr>
          <w:rFonts w:ascii="Times New Roman" w:hAnsi="Times New Roman" w:cs="Times New Roman"/>
          <w:color w:val="0D0D0D" w:themeColor="text1" w:themeTint="F2"/>
          <w:sz w:val="24"/>
          <w:szCs w:val="24"/>
        </w:rPr>
        <w:t>.</w:t>
      </w:r>
      <w:r w:rsidRPr="00360A52">
        <w:rPr>
          <w:rFonts w:ascii="Times New Roman" w:hAnsi="Times New Roman" w:cs="Times New Roman"/>
          <w:color w:val="0D0D0D" w:themeColor="text1" w:themeTint="F2"/>
          <w:sz w:val="24"/>
          <w:szCs w:val="24"/>
        </w:rPr>
        <w:t xml:space="preserve"> </w:t>
      </w:r>
    </w:p>
    <w:p w:rsidR="007E21EA" w:rsidRDefault="007E21EA"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360A52" w:rsidRP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D966D8" w:rsidRPr="00360A52" w:rsidRDefault="000D181A"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lastRenderedPageBreak/>
        <w:t>«</w:t>
      </w:r>
      <w:r w:rsidR="00D966D8" w:rsidRPr="00360A52">
        <w:rPr>
          <w:rFonts w:ascii="Times New Roman" w:hAnsi="Times New Roman" w:cs="Times New Roman"/>
          <w:b/>
          <w:color w:val="0D0D0D" w:themeColor="text1" w:themeTint="F2"/>
          <w:sz w:val="24"/>
          <w:szCs w:val="24"/>
          <w:u w:val="single"/>
        </w:rPr>
        <w:t>Осень</w:t>
      </w:r>
      <w:r w:rsidRPr="00360A52">
        <w:rPr>
          <w:rFonts w:ascii="Times New Roman" w:hAnsi="Times New Roman" w:cs="Times New Roman"/>
          <w:b/>
          <w:color w:val="0D0D0D" w:themeColor="text1" w:themeTint="F2"/>
          <w:sz w:val="24"/>
          <w:szCs w:val="24"/>
          <w:u w:val="single"/>
        </w:rPr>
        <w:t>»</w:t>
      </w:r>
      <w:r w:rsidR="00D966D8" w:rsidRPr="00360A52">
        <w:rPr>
          <w:rFonts w:ascii="Times New Roman" w:hAnsi="Times New Roman" w:cs="Times New Roman"/>
          <w:b/>
          <w:color w:val="0D0D0D" w:themeColor="text1" w:themeTint="F2"/>
          <w:sz w:val="24"/>
          <w:szCs w:val="24"/>
          <w:u w:val="single"/>
        </w:rPr>
        <w:t xml:space="preserve"> </w:t>
      </w:r>
    </w:p>
    <w:p w:rsidR="007E21EA" w:rsidRPr="00360A52" w:rsidRDefault="007E21EA" w:rsidP="00FB2067">
      <w:pPr>
        <w:spacing w:line="240" w:lineRule="auto"/>
        <w:ind w:firstLine="709"/>
        <w:contextualSpacing/>
        <w:jc w:val="both"/>
        <w:rPr>
          <w:rFonts w:ascii="Times New Roman" w:hAnsi="Times New Roman" w:cs="Times New Roman"/>
          <w:b/>
          <w:i/>
          <w:color w:val="0D0D0D" w:themeColor="text1" w:themeTint="F2"/>
          <w:sz w:val="24"/>
          <w:szCs w:val="24"/>
        </w:rPr>
      </w:pPr>
    </w:p>
    <w:p w:rsidR="00D966D8" w:rsidRPr="00360A52" w:rsidRDefault="00576681"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noProof/>
          <w:color w:val="0D0D0D" w:themeColor="text1" w:themeTint="F2"/>
          <w:sz w:val="24"/>
          <w:szCs w:val="24"/>
          <w:lang w:eastAsia="ru-RU"/>
        </w:rPr>
        <w:drawing>
          <wp:anchor distT="0" distB="0" distL="114300" distR="114300" simplePos="0" relativeHeight="251704320" behindDoc="0" locked="0" layoutInCell="1" allowOverlap="1">
            <wp:simplePos x="0" y="0"/>
            <wp:positionH relativeFrom="column">
              <wp:posOffset>3912870</wp:posOffset>
            </wp:positionH>
            <wp:positionV relativeFrom="paragraph">
              <wp:posOffset>76835</wp:posOffset>
            </wp:positionV>
            <wp:extent cx="1984375" cy="1202055"/>
            <wp:effectExtent l="19050" t="0" r="0" b="0"/>
            <wp:wrapSquare wrapText="bothSides"/>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984375" cy="1202055"/>
                    </a:xfrm>
                    <a:prstGeom prst="rect">
                      <a:avLst/>
                    </a:prstGeom>
                    <a:noFill/>
                    <a:ln w="9525">
                      <a:noFill/>
                      <a:miter lim="800000"/>
                      <a:headEnd/>
                      <a:tailEnd/>
                    </a:ln>
                  </pic:spPr>
                </pic:pic>
              </a:graphicData>
            </a:graphic>
          </wp:anchor>
        </w:drawing>
      </w:r>
      <w:r w:rsidR="00112F4A" w:rsidRPr="00360A52">
        <w:rPr>
          <w:rFonts w:ascii="Times New Roman" w:hAnsi="Times New Roman" w:cs="Times New Roman"/>
          <w:b/>
          <w:i/>
          <w:color w:val="0D0D0D" w:themeColor="text1" w:themeTint="F2"/>
          <w:sz w:val="24"/>
          <w:szCs w:val="24"/>
        </w:rPr>
        <w:t>«</w:t>
      </w:r>
      <w:r w:rsidR="007E21EA" w:rsidRPr="00360A52">
        <w:rPr>
          <w:rFonts w:ascii="Times New Roman" w:hAnsi="Times New Roman" w:cs="Times New Roman"/>
          <w:b/>
          <w:i/>
          <w:color w:val="0D0D0D" w:themeColor="text1" w:themeTint="F2"/>
          <w:sz w:val="24"/>
          <w:szCs w:val="24"/>
        </w:rPr>
        <w:t>Раз , два , три , четыре , пять</w:t>
      </w:r>
      <w:r w:rsidR="00D966D8" w:rsidRPr="00360A52">
        <w:rPr>
          <w:rFonts w:ascii="Times New Roman" w:hAnsi="Times New Roman" w:cs="Times New Roman"/>
          <w:b/>
          <w:i/>
          <w:color w:val="0D0D0D" w:themeColor="text1" w:themeTint="F2"/>
          <w:sz w:val="24"/>
          <w:szCs w:val="24"/>
        </w:rPr>
        <w:t xml:space="preserve">- { Сжимают и разжимают кулаки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Будем листья собирать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Листья березы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Листья рябины , { Загибают в ритме каждой строчки по одному пальцу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Листья осины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Листики дуба мы собираем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Маме осенний букет отнесем .</w:t>
      </w:r>
      <w:r w:rsidR="00112F4A" w:rsidRPr="00360A52">
        <w:rPr>
          <w:rFonts w:ascii="Times New Roman" w:hAnsi="Times New Roman" w:cs="Times New Roman"/>
          <w:b/>
          <w:i/>
          <w:color w:val="0D0D0D" w:themeColor="text1" w:themeTint="F2"/>
          <w:sz w:val="24"/>
          <w:szCs w:val="24"/>
        </w:rPr>
        <w:t>»</w:t>
      </w:r>
      <w:r w:rsidRPr="00360A52">
        <w:rPr>
          <w:rFonts w:ascii="Times New Roman" w:hAnsi="Times New Roman" w:cs="Times New Roman"/>
          <w:b/>
          <w:i/>
          <w:color w:val="0D0D0D" w:themeColor="text1" w:themeTint="F2"/>
          <w:sz w:val="24"/>
          <w:szCs w:val="24"/>
        </w:rPr>
        <w:t xml:space="preserve"> { Сжимают и разжимают кулаки .} </w:t>
      </w:r>
    </w:p>
    <w:p w:rsidR="007E21EA" w:rsidRPr="00360A52" w:rsidRDefault="007E21EA"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D966D8" w:rsidRPr="00360A52" w:rsidRDefault="000D181A"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w:t>
      </w:r>
      <w:r w:rsidR="00D966D8" w:rsidRPr="00360A52">
        <w:rPr>
          <w:rFonts w:ascii="Times New Roman" w:hAnsi="Times New Roman" w:cs="Times New Roman"/>
          <w:b/>
          <w:color w:val="0D0D0D" w:themeColor="text1" w:themeTint="F2"/>
          <w:sz w:val="24"/>
          <w:szCs w:val="24"/>
          <w:u w:val="single"/>
        </w:rPr>
        <w:t>Огород</w:t>
      </w:r>
      <w:r w:rsidRPr="00360A52">
        <w:rPr>
          <w:rFonts w:ascii="Times New Roman" w:hAnsi="Times New Roman" w:cs="Times New Roman"/>
          <w:b/>
          <w:color w:val="0D0D0D" w:themeColor="text1" w:themeTint="F2"/>
          <w:sz w:val="24"/>
          <w:szCs w:val="24"/>
          <w:u w:val="single"/>
        </w:rPr>
        <w:t>»</w:t>
      </w:r>
      <w:r w:rsidR="00D966D8" w:rsidRPr="00360A52">
        <w:rPr>
          <w:rFonts w:ascii="Times New Roman" w:hAnsi="Times New Roman" w:cs="Times New Roman"/>
          <w:b/>
          <w:color w:val="0D0D0D" w:themeColor="text1" w:themeTint="F2"/>
          <w:sz w:val="24"/>
          <w:szCs w:val="24"/>
          <w:u w:val="single"/>
        </w:rPr>
        <w:t xml:space="preserve"> </w:t>
      </w:r>
    </w:p>
    <w:p w:rsidR="008F1141" w:rsidRPr="00360A52" w:rsidRDefault="008F1141"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D966D8" w:rsidRPr="00360A52" w:rsidRDefault="00576681"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noProof/>
          <w:color w:val="0D0D0D" w:themeColor="text1" w:themeTint="F2"/>
          <w:sz w:val="24"/>
          <w:szCs w:val="24"/>
          <w:lang w:eastAsia="ru-RU"/>
        </w:rPr>
        <w:drawing>
          <wp:anchor distT="0" distB="0" distL="114300" distR="114300" simplePos="0" relativeHeight="251705344" behindDoc="0" locked="0" layoutInCell="1" allowOverlap="1">
            <wp:simplePos x="0" y="0"/>
            <wp:positionH relativeFrom="column">
              <wp:posOffset>4081145</wp:posOffset>
            </wp:positionH>
            <wp:positionV relativeFrom="paragraph">
              <wp:posOffset>32385</wp:posOffset>
            </wp:positionV>
            <wp:extent cx="1819910" cy="1273810"/>
            <wp:effectExtent l="19050" t="0" r="8890" b="0"/>
            <wp:wrapSquare wrapText="bothSides"/>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19910" cy="1273810"/>
                    </a:xfrm>
                    <a:prstGeom prst="rect">
                      <a:avLst/>
                    </a:prstGeom>
                    <a:noFill/>
                    <a:ln w="9525">
                      <a:noFill/>
                      <a:miter lim="800000"/>
                      <a:headEnd/>
                      <a:tailEnd/>
                    </a:ln>
                  </pic:spPr>
                </pic:pic>
              </a:graphicData>
            </a:graphic>
          </wp:anchor>
        </w:drawing>
      </w:r>
      <w:r w:rsidR="00112F4A" w:rsidRPr="00360A52">
        <w:rPr>
          <w:rFonts w:ascii="Times New Roman" w:hAnsi="Times New Roman" w:cs="Times New Roman"/>
          <w:b/>
          <w:i/>
          <w:color w:val="0D0D0D" w:themeColor="text1" w:themeTint="F2"/>
          <w:sz w:val="24"/>
          <w:szCs w:val="24"/>
        </w:rPr>
        <w:t>«</w:t>
      </w:r>
      <w:r w:rsidR="00D966D8" w:rsidRPr="00360A52">
        <w:rPr>
          <w:rFonts w:ascii="Times New Roman" w:hAnsi="Times New Roman" w:cs="Times New Roman"/>
          <w:b/>
          <w:i/>
          <w:color w:val="0D0D0D" w:themeColor="text1" w:themeTint="F2"/>
          <w:sz w:val="24"/>
          <w:szCs w:val="24"/>
        </w:rPr>
        <w:t xml:space="preserve">В огороде много гряд : { Сжимают и разжимают пальцы в кулак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Тут и репа , и салат , { По очереди разжимают пальцы из кулака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Тут и свекла , и горох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А картофель разве плох ? { Сжимают и разжимают </w:t>
      </w:r>
      <w:r w:rsidR="0041368E" w:rsidRPr="00360A52">
        <w:rPr>
          <w:rFonts w:ascii="Times New Roman" w:hAnsi="Times New Roman" w:cs="Times New Roman"/>
          <w:b/>
          <w:i/>
          <w:color w:val="0D0D0D" w:themeColor="text1" w:themeTint="F2"/>
          <w:sz w:val="24"/>
          <w:szCs w:val="24"/>
        </w:rPr>
        <w:t xml:space="preserve">           </w:t>
      </w:r>
      <w:r w:rsidRPr="00360A52">
        <w:rPr>
          <w:rFonts w:ascii="Times New Roman" w:hAnsi="Times New Roman" w:cs="Times New Roman"/>
          <w:b/>
          <w:i/>
          <w:color w:val="0D0D0D" w:themeColor="text1" w:themeTint="F2"/>
          <w:sz w:val="24"/>
          <w:szCs w:val="24"/>
        </w:rPr>
        <w:t xml:space="preserve">пальцы .} </w:t>
      </w:r>
    </w:p>
    <w:p w:rsidR="00D966D8" w:rsidRPr="00360A52" w:rsidRDefault="00112F4A"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Наш зеленый огород .»</w:t>
      </w:r>
    </w:p>
    <w:p w:rsidR="007E21EA" w:rsidRPr="00360A52" w:rsidRDefault="007E21EA"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D966D8" w:rsidRPr="00360A52" w:rsidRDefault="000D181A"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w:t>
      </w:r>
      <w:r w:rsidR="00D966D8" w:rsidRPr="00360A52">
        <w:rPr>
          <w:rFonts w:ascii="Times New Roman" w:hAnsi="Times New Roman" w:cs="Times New Roman"/>
          <w:b/>
          <w:color w:val="0D0D0D" w:themeColor="text1" w:themeTint="F2"/>
          <w:sz w:val="24"/>
          <w:szCs w:val="24"/>
          <w:u w:val="single"/>
        </w:rPr>
        <w:t>Фрукты</w:t>
      </w:r>
      <w:r w:rsidRPr="00360A52">
        <w:rPr>
          <w:rFonts w:ascii="Times New Roman" w:hAnsi="Times New Roman" w:cs="Times New Roman"/>
          <w:b/>
          <w:color w:val="0D0D0D" w:themeColor="text1" w:themeTint="F2"/>
          <w:sz w:val="24"/>
          <w:szCs w:val="24"/>
          <w:u w:val="single"/>
        </w:rPr>
        <w:t>»</w:t>
      </w:r>
      <w:r w:rsidR="00D966D8" w:rsidRPr="00360A52">
        <w:rPr>
          <w:rFonts w:ascii="Times New Roman" w:hAnsi="Times New Roman" w:cs="Times New Roman"/>
          <w:b/>
          <w:color w:val="0D0D0D" w:themeColor="text1" w:themeTint="F2"/>
          <w:sz w:val="24"/>
          <w:szCs w:val="24"/>
          <w:u w:val="single"/>
        </w:rPr>
        <w:t xml:space="preserve"> </w:t>
      </w:r>
    </w:p>
    <w:p w:rsidR="008F1141" w:rsidRPr="00360A52" w:rsidRDefault="008F1141"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p>
    <w:p w:rsidR="00D966D8" w:rsidRPr="00360A52" w:rsidRDefault="00112F4A"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w:t>
      </w:r>
      <w:r w:rsidR="00D966D8" w:rsidRPr="00360A52">
        <w:rPr>
          <w:rFonts w:ascii="Times New Roman" w:hAnsi="Times New Roman" w:cs="Times New Roman"/>
          <w:b/>
          <w:i/>
          <w:color w:val="0D0D0D" w:themeColor="text1" w:themeTint="F2"/>
          <w:sz w:val="24"/>
          <w:szCs w:val="24"/>
        </w:rPr>
        <w:t xml:space="preserve">Будем мы варить компот - </w:t>
      </w:r>
    </w:p>
    <w:p w:rsidR="00D966D8" w:rsidRPr="00360A52" w:rsidRDefault="00576681"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noProof/>
          <w:color w:val="0D0D0D" w:themeColor="text1" w:themeTint="F2"/>
          <w:sz w:val="24"/>
          <w:szCs w:val="24"/>
          <w:lang w:eastAsia="ru-RU"/>
        </w:rPr>
        <w:drawing>
          <wp:anchor distT="0" distB="0" distL="114300" distR="114300" simplePos="0" relativeHeight="251706368" behindDoc="0" locked="0" layoutInCell="1" allowOverlap="1">
            <wp:simplePos x="0" y="0"/>
            <wp:positionH relativeFrom="column">
              <wp:posOffset>4004310</wp:posOffset>
            </wp:positionH>
            <wp:positionV relativeFrom="paragraph">
              <wp:posOffset>-1905</wp:posOffset>
            </wp:positionV>
            <wp:extent cx="1895475" cy="1252855"/>
            <wp:effectExtent l="19050" t="0" r="9525" b="0"/>
            <wp:wrapSquare wrapText="bothSides"/>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895475" cy="1252855"/>
                    </a:xfrm>
                    <a:prstGeom prst="rect">
                      <a:avLst/>
                    </a:prstGeom>
                    <a:noFill/>
                    <a:ln w="9525">
                      <a:noFill/>
                      <a:miter lim="800000"/>
                      <a:headEnd/>
                      <a:tailEnd/>
                    </a:ln>
                  </pic:spPr>
                </pic:pic>
              </a:graphicData>
            </a:graphic>
          </wp:anchor>
        </w:drawing>
      </w:r>
      <w:r w:rsidR="00D966D8" w:rsidRPr="00360A52">
        <w:rPr>
          <w:rFonts w:ascii="Times New Roman" w:hAnsi="Times New Roman" w:cs="Times New Roman"/>
          <w:b/>
          <w:i/>
          <w:color w:val="0D0D0D" w:themeColor="text1" w:themeTint="F2"/>
          <w:sz w:val="24"/>
          <w:szCs w:val="24"/>
        </w:rPr>
        <w:t xml:space="preserve">Фруктов нужно много . Вот . { Левую ладонь &lt;&lt; ковшиком &gt;&gt; , указательным пальцем правой руки &lt;&lt; мешают &gt;&gt;.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Будем яблоки крошить , { Загибают пальцы по одному , начиная с большого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Грушу будем мы рубить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Отожмем лимонный сок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Слив положим и песок , </w:t>
      </w:r>
    </w:p>
    <w:p w:rsidR="00D966D8"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Варим , варим мы компот , { Опять &lt;&lt; варят &gt;&gt; и &lt;&lt; мешают&gt;&gt; .} </w:t>
      </w:r>
    </w:p>
    <w:p w:rsidR="000D651B" w:rsidRPr="00360A52" w:rsidRDefault="00D966D8"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Угостим честной народ .</w:t>
      </w:r>
      <w:r w:rsidR="00112F4A" w:rsidRPr="00360A52">
        <w:rPr>
          <w:rFonts w:ascii="Times New Roman" w:hAnsi="Times New Roman" w:cs="Times New Roman"/>
          <w:b/>
          <w:i/>
          <w:color w:val="0D0D0D" w:themeColor="text1" w:themeTint="F2"/>
          <w:sz w:val="24"/>
          <w:szCs w:val="24"/>
        </w:rPr>
        <w:t>»</w:t>
      </w:r>
    </w:p>
    <w:p w:rsidR="000A7F73" w:rsidRPr="00360A52" w:rsidRDefault="000A7F73" w:rsidP="00FB2067">
      <w:pPr>
        <w:spacing w:line="240" w:lineRule="auto"/>
        <w:ind w:firstLine="709"/>
        <w:contextualSpacing/>
        <w:jc w:val="both"/>
        <w:rPr>
          <w:rFonts w:ascii="Times New Roman" w:hAnsi="Times New Roman" w:cs="Times New Roman"/>
          <w:color w:val="0D0D0D" w:themeColor="text1" w:themeTint="F2"/>
          <w:sz w:val="24"/>
          <w:szCs w:val="24"/>
        </w:rPr>
      </w:pPr>
    </w:p>
    <w:p w:rsidR="00BF40B6" w:rsidRPr="00360A52" w:rsidRDefault="00BF40B6"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        Выполняя пальчиками различные упражнения, ребёнок достигает хорошего развития мелкой моторики рук, которая не только оказывает благоприятное влияние на развитие речи (так как при этом индуктивно происходит возбуждение в речевых центрах мозга), но и подготавливает ребёнка к рисованию, а в дальнейшем и к письму. Кисти рук приобретают хорошую подвижность, гибкость, исчезает скованность движений. </w:t>
      </w:r>
    </w:p>
    <w:p w:rsidR="00DD5FA6" w:rsidRPr="00360A52" w:rsidRDefault="00DD5FA6"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Очень хорошо себя зарекомендовала и разнообразная предметная деятельность, которая также способствует развитию мелкой моторики. Чтобы получить наибольший эффект, рекомендую вам,  во время занятий сочетать пальчиковую гимнастику со следующими видами деятельности: </w:t>
      </w:r>
    </w:p>
    <w:p w:rsidR="00DD5FA6" w:rsidRPr="00360A52" w:rsidRDefault="00DD5FA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 застёгивание и </w:t>
      </w:r>
      <w:r w:rsidR="00112F4A" w:rsidRPr="00360A52">
        <w:rPr>
          <w:rFonts w:ascii="Times New Roman" w:hAnsi="Times New Roman" w:cs="Times New Roman"/>
          <w:b/>
          <w:i/>
          <w:color w:val="0D0D0D" w:themeColor="text1" w:themeTint="F2"/>
          <w:sz w:val="24"/>
          <w:szCs w:val="24"/>
        </w:rPr>
        <w:t>расстегивание</w:t>
      </w:r>
      <w:r w:rsidRPr="00360A52">
        <w:rPr>
          <w:rFonts w:ascii="Times New Roman" w:hAnsi="Times New Roman" w:cs="Times New Roman"/>
          <w:b/>
          <w:i/>
          <w:color w:val="0D0D0D" w:themeColor="text1" w:themeTint="F2"/>
          <w:sz w:val="24"/>
          <w:szCs w:val="24"/>
        </w:rPr>
        <w:t xml:space="preserve"> пуговиц (специальный набор для занятий можно купить в магазине); </w:t>
      </w:r>
    </w:p>
    <w:p w:rsidR="00DD5FA6" w:rsidRPr="00360A52" w:rsidRDefault="00DD5FA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 всевозможные шнуровки; </w:t>
      </w:r>
    </w:p>
    <w:p w:rsidR="00DD5FA6" w:rsidRPr="00360A52" w:rsidRDefault="00DD5FA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 нанизывание колец на тесьму; </w:t>
      </w:r>
    </w:p>
    <w:p w:rsidR="00DD5FA6" w:rsidRPr="00360A52" w:rsidRDefault="00DD5FA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 игры с мозаикой; </w:t>
      </w:r>
    </w:p>
    <w:p w:rsidR="00DD5FA6" w:rsidRPr="00360A52" w:rsidRDefault="00DD5FA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 сортировка мозаики по ячейкам; </w:t>
      </w:r>
    </w:p>
    <w:p w:rsidR="00DD5FA6" w:rsidRPr="00360A52" w:rsidRDefault="00DD5FA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 игры с конструктором; </w:t>
      </w:r>
    </w:p>
    <w:p w:rsidR="005E1BE0" w:rsidRPr="00360A52" w:rsidRDefault="00DD5FA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lastRenderedPageBreak/>
        <w:t xml:space="preserve">– перебирание круп, зёрен (к примеру, фасоль отделить от гороха). </w:t>
      </w:r>
    </w:p>
    <w:p w:rsidR="000A4E99" w:rsidRPr="00360A52" w:rsidRDefault="00DD5FA6"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ab/>
      </w:r>
      <w:r w:rsidRPr="00360A52">
        <w:rPr>
          <w:rFonts w:ascii="Times New Roman" w:hAnsi="Times New Roman" w:cs="Times New Roman"/>
          <w:color w:val="0D0D0D" w:themeColor="text1" w:themeTint="F2"/>
          <w:sz w:val="24"/>
          <w:szCs w:val="24"/>
        </w:rPr>
        <w:tab/>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Пальчиковые игры не только влияют на развитие речи, но прелесть их еще и в том, что они мгновенно переключают внимание малыша с капризов или нервозности на телесные ощущения – и успокаивают. Это прекрасное занятие, когда ребенка больше нечем занять (например, в дороге или в очереди). Просто прикасаетесь к пальчику и говорите:</w:t>
      </w:r>
    </w:p>
    <w:p w:rsidR="00602749" w:rsidRPr="00360A52" w:rsidRDefault="008F1141"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noProof/>
          <w:color w:val="0D0D0D" w:themeColor="text1" w:themeTint="F2"/>
          <w:sz w:val="24"/>
          <w:szCs w:val="24"/>
          <w:lang w:eastAsia="ru-RU"/>
        </w:rPr>
        <w:drawing>
          <wp:anchor distT="0" distB="0" distL="114300" distR="114300" simplePos="0" relativeHeight="251662336" behindDoc="0" locked="0" layoutInCell="1" allowOverlap="1">
            <wp:simplePos x="0" y="0"/>
            <wp:positionH relativeFrom="column">
              <wp:posOffset>4641215</wp:posOffset>
            </wp:positionH>
            <wp:positionV relativeFrom="paragraph">
              <wp:posOffset>161290</wp:posOffset>
            </wp:positionV>
            <wp:extent cx="1326515" cy="934720"/>
            <wp:effectExtent l="19050" t="0" r="6985"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326515" cy="934720"/>
                    </a:xfrm>
                    <a:prstGeom prst="rect">
                      <a:avLst/>
                    </a:prstGeom>
                    <a:noFill/>
                    <a:ln w="9525">
                      <a:noFill/>
                      <a:miter lim="800000"/>
                      <a:headEnd/>
                      <a:tailEnd/>
                    </a:ln>
                  </pic:spPr>
                </pic:pic>
              </a:graphicData>
            </a:graphic>
          </wp:anchor>
        </w:drawing>
      </w:r>
    </w:p>
    <w:p w:rsidR="000A4E99" w:rsidRPr="00360A52" w:rsidRDefault="00737F1E"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w:t>
      </w:r>
      <w:r w:rsidR="000A4E99" w:rsidRPr="00360A52">
        <w:rPr>
          <w:rFonts w:ascii="Times New Roman" w:hAnsi="Times New Roman" w:cs="Times New Roman"/>
          <w:b/>
          <w:i/>
          <w:color w:val="0D0D0D" w:themeColor="text1" w:themeTint="F2"/>
          <w:sz w:val="24"/>
          <w:szCs w:val="24"/>
        </w:rPr>
        <w:t>Здравствуй, пальчик, выходи,</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На Юлю (называете имя своего ребенка) погляди.</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Вот твоя ладошка – наклоняйся, крошка. (Касаетесь пальчиком ладошки.)</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Вот твоя ладошка – поднимайся, крошка.</w:t>
      </w:r>
      <w:r w:rsidR="00737F1E" w:rsidRPr="00360A52">
        <w:rPr>
          <w:rFonts w:ascii="Times New Roman" w:hAnsi="Times New Roman" w:cs="Times New Roman"/>
          <w:b/>
          <w:i/>
          <w:color w:val="0D0D0D" w:themeColor="text1" w:themeTint="F2"/>
          <w:sz w:val="24"/>
          <w:szCs w:val="24"/>
        </w:rPr>
        <w:t>»</w:t>
      </w:r>
      <w:r w:rsidRPr="00360A52">
        <w:rPr>
          <w:rFonts w:ascii="Times New Roman" w:hAnsi="Times New Roman" w:cs="Times New Roman"/>
          <w:b/>
          <w:i/>
          <w:color w:val="0D0D0D" w:themeColor="text1" w:themeTint="F2"/>
          <w:sz w:val="24"/>
          <w:szCs w:val="24"/>
        </w:rPr>
        <w:t xml:space="preserve"> (Выпрямляете пальчик.)</w:t>
      </w:r>
    </w:p>
    <w:p w:rsidR="007E21EA" w:rsidRPr="00360A52" w:rsidRDefault="007E21EA"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Затем берете следующий пальчик и повторяете то же самое. И так со всеми десятью.</w:t>
      </w: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Вскоре вы заметите, как ребенок начнет «помогать» вам, подавая следующий пальчик. Это значит, что пальчики вашего малыша становятся «умнее», активизируется речевой центр и улучшается развитие речи.</w:t>
      </w:r>
    </w:p>
    <w:p w:rsidR="00E1690D"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Малыши очень любят ритмически организованную речь, поэтому незамысловатые стихи или сказки доставят им особую радость:</w:t>
      </w:r>
    </w:p>
    <w:p w:rsidR="00E1690D" w:rsidRPr="00360A52" w:rsidRDefault="00E1690D"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576681" w:rsidP="007E21EA">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noProof/>
          <w:color w:val="0D0D0D" w:themeColor="text1" w:themeTint="F2"/>
          <w:sz w:val="24"/>
          <w:szCs w:val="24"/>
          <w:lang w:eastAsia="ru-RU"/>
        </w:rPr>
        <w:drawing>
          <wp:anchor distT="0" distB="0" distL="114300" distR="114300" simplePos="0" relativeHeight="251668480" behindDoc="0" locked="0" layoutInCell="1" allowOverlap="1">
            <wp:simplePos x="0" y="0"/>
            <wp:positionH relativeFrom="column">
              <wp:posOffset>4939030</wp:posOffset>
            </wp:positionH>
            <wp:positionV relativeFrom="paragraph">
              <wp:posOffset>23495</wp:posOffset>
            </wp:positionV>
            <wp:extent cx="1203325" cy="1273810"/>
            <wp:effectExtent l="19050" t="0" r="0" b="0"/>
            <wp:wrapSquare wrapText="bothSides"/>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203325" cy="1273810"/>
                    </a:xfrm>
                    <a:prstGeom prst="rect">
                      <a:avLst/>
                    </a:prstGeom>
                    <a:noFill/>
                    <a:ln w="9525">
                      <a:noFill/>
                      <a:miter lim="800000"/>
                      <a:headEnd/>
                      <a:tailEnd/>
                    </a:ln>
                  </pic:spPr>
                </pic:pic>
              </a:graphicData>
            </a:graphic>
          </wp:anchor>
        </w:drawing>
      </w:r>
      <w:r w:rsidR="000D181A" w:rsidRPr="00360A52">
        <w:rPr>
          <w:rFonts w:ascii="Times New Roman" w:hAnsi="Times New Roman" w:cs="Times New Roman"/>
          <w:b/>
          <w:i/>
          <w:color w:val="0D0D0D" w:themeColor="text1" w:themeTint="F2"/>
          <w:sz w:val="24"/>
          <w:szCs w:val="24"/>
        </w:rPr>
        <w:t xml:space="preserve"> </w:t>
      </w:r>
      <w:r w:rsidR="00737F1E" w:rsidRPr="00360A52">
        <w:rPr>
          <w:rFonts w:ascii="Times New Roman" w:hAnsi="Times New Roman" w:cs="Times New Roman"/>
          <w:b/>
          <w:i/>
          <w:color w:val="0D0D0D" w:themeColor="text1" w:themeTint="F2"/>
          <w:sz w:val="24"/>
          <w:szCs w:val="24"/>
        </w:rPr>
        <w:t>«</w:t>
      </w:r>
      <w:r w:rsidR="000A4E99" w:rsidRPr="00360A52">
        <w:rPr>
          <w:rFonts w:ascii="Times New Roman" w:hAnsi="Times New Roman" w:cs="Times New Roman"/>
          <w:b/>
          <w:i/>
          <w:color w:val="0D0D0D" w:themeColor="text1" w:themeTint="F2"/>
          <w:sz w:val="24"/>
          <w:szCs w:val="24"/>
        </w:rPr>
        <w:t>Репку мы сажали («роете» пальчиками в детской ладошке лунку),</w:t>
      </w:r>
    </w:p>
    <w:p w:rsidR="000A4E99" w:rsidRPr="00360A52" w:rsidRDefault="000A4E99" w:rsidP="007E21EA">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Репку поливали (показываете пальчиками, как льется вода из лейки),</w:t>
      </w:r>
    </w:p>
    <w:p w:rsidR="000A4E99" w:rsidRPr="00360A52" w:rsidRDefault="000A4E99" w:rsidP="007E21EA">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Вырастала репка (показываете, как растет, выпрямляете постепенно пальчики)</w:t>
      </w:r>
    </w:p>
    <w:p w:rsidR="000A4E99" w:rsidRPr="00360A52" w:rsidRDefault="000A4E99" w:rsidP="007E21EA">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Хороша и крепка (оставьте ладони открытыми, а пальцы согните как крючочки)!</w:t>
      </w:r>
    </w:p>
    <w:p w:rsidR="000A4E99" w:rsidRPr="00360A52" w:rsidRDefault="000A4E99" w:rsidP="007E21EA">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Тянем-потянем (крючочки левой и правой руки сцепляются и тянут – каждый в свою сторону),</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Вытянуть не можем (потрясли кистями рук),</w:t>
      </w:r>
    </w:p>
    <w:p w:rsidR="000A4E99" w:rsidRPr="00360A52" w:rsidRDefault="000A4E99" w:rsidP="007E21EA">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Кто же нам поможет (прибегают по очереди все герои сказки и помогают тянуть)?</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Тянем-потянем, тянем-потянем!</w:t>
      </w:r>
    </w:p>
    <w:p w:rsidR="000A4E99" w:rsidRPr="00360A52" w:rsidRDefault="000A4E99" w:rsidP="007E21EA">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Ух (расцепили руки, потрясли кистями)!</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Вытянули репку.</w:t>
      </w:r>
      <w:r w:rsidR="00737F1E" w:rsidRPr="00360A52">
        <w:rPr>
          <w:rFonts w:ascii="Times New Roman" w:hAnsi="Times New Roman" w:cs="Times New Roman"/>
          <w:b/>
          <w:i/>
          <w:color w:val="0D0D0D" w:themeColor="text1" w:themeTint="F2"/>
          <w:sz w:val="24"/>
          <w:szCs w:val="24"/>
        </w:rPr>
        <w:t>»</w:t>
      </w:r>
    </w:p>
    <w:p w:rsidR="007E21EA" w:rsidRPr="00360A52" w:rsidRDefault="007E21EA" w:rsidP="00FB2067">
      <w:pPr>
        <w:spacing w:line="240" w:lineRule="auto"/>
        <w:ind w:firstLine="709"/>
        <w:contextualSpacing/>
        <w:jc w:val="both"/>
        <w:rPr>
          <w:rFonts w:ascii="Times New Roman" w:hAnsi="Times New Roman" w:cs="Times New Roman"/>
          <w:b/>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Простые правила игры</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Старайтесь, чтобы в игры вовлекались все пальчики (особенно безымянный и мизинчик – они самые ленивые).</w:t>
      </w:r>
    </w:p>
    <w:p w:rsidR="007E21EA" w:rsidRPr="00360A52" w:rsidRDefault="007E21EA"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color w:val="0D0D0D" w:themeColor="text1" w:themeTint="F2"/>
          <w:sz w:val="24"/>
          <w:szCs w:val="24"/>
        </w:rPr>
        <w:t xml:space="preserve">Обязательно </w:t>
      </w:r>
      <w:r w:rsidRPr="00360A52">
        <w:rPr>
          <w:rFonts w:ascii="Times New Roman" w:hAnsi="Times New Roman" w:cs="Times New Roman"/>
          <w:b/>
          <w:i/>
          <w:color w:val="0D0D0D" w:themeColor="text1" w:themeTint="F2"/>
          <w:sz w:val="24"/>
          <w:szCs w:val="24"/>
        </w:rPr>
        <w:t>чередуйте три типа движений:</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сжатие;</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растяжение;</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расслабление.</w:t>
      </w:r>
    </w:p>
    <w:p w:rsidR="007E21EA" w:rsidRPr="00360A52" w:rsidRDefault="007E21EA"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Как еще активизировать пальчики</w:t>
      </w: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Дайте газету, листы бумаги – пусть рвет (только следите, чтоб в рот не отправлял эти «откуски»).</w:t>
      </w: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Нанижите на крепкую нитку крупные пуговицы – пусть перебирает.</w:t>
      </w: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Дайте деревянные бусы, счеты, пирамидки.</w:t>
      </w: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lastRenderedPageBreak/>
        <w:t>Нарисуйте на пластмассовых пробках мордочки, наденьте на пальцы. У вас получится пальчиковый театр.</w:t>
      </w: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Это только малая толика тех игр и занятий, которыми можно увлечь ребенка и с пользой провести время. </w:t>
      </w:r>
    </w:p>
    <w:p w:rsidR="000A4E99" w:rsidRPr="00360A52" w:rsidRDefault="00923CA5"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Есть </w:t>
      </w:r>
      <w:r w:rsidR="000A4E99" w:rsidRPr="00360A52">
        <w:rPr>
          <w:rFonts w:ascii="Times New Roman" w:hAnsi="Times New Roman" w:cs="Times New Roman"/>
          <w:color w:val="0D0D0D" w:themeColor="text1" w:themeTint="F2"/>
          <w:sz w:val="24"/>
          <w:szCs w:val="24"/>
        </w:rPr>
        <w:t>множество игр и занятий с ребенком на каждый возрастной период от рождения до школы, которые будут способствовать его развитию.</w:t>
      </w: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Эти игры просты, не требуется сложных пособий и материалов для их проведения. Но они помогают сделать обычные занятия и прогулки с ребенком полезными и интересными.</w:t>
      </w:r>
    </w:p>
    <w:p w:rsidR="000A4E99" w:rsidRPr="00360A52" w:rsidRDefault="00923CA5"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В</w:t>
      </w:r>
      <w:r w:rsidR="000A4E99" w:rsidRPr="00360A52">
        <w:rPr>
          <w:rFonts w:ascii="Times New Roman" w:hAnsi="Times New Roman" w:cs="Times New Roman"/>
          <w:color w:val="0D0D0D" w:themeColor="text1" w:themeTint="F2"/>
          <w:sz w:val="24"/>
          <w:szCs w:val="24"/>
        </w:rPr>
        <w:t>аш ребенок многому научится, разовьет мышление, память, речь, логику, воображение, познакомится с азами географии, физики, химии. Ребенку понравится процесс такого обучения, и вы сделаете с ним первый шаг на пути к учению с увлечением.</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Уровень развития речи детей находится в прямой зависимости от степени сформированности тонких движений пальцев рук. Поэтому необходимо уделять большое внимания развитию движения пальцев рук и совершенствованию мелкой моторики рук ребенка. У большинства детей с задержкой речевого развития наблюдаются отклонения в формировании тонких движений пальцев (движения неточные, неккординированные).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Предлагаемая далее пальчиковая гимнастика состоит из пяти комплексов упражнений. Каждый комплекс разучивается в течении недели (пять комплексов – пять недель).</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7E21EA">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Затем начинается повторение. Предварительно с детьми заучиваются названия пальцев. Каждый комплекс состоит из пяти упражнений и одной потешки.</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Сначала даются упражнения, а затем потешка. Слушая потешку, дети производят соответствующие движения, постепенно заучивая текст.</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 xml:space="preserve">ПАЛЬЧИКОВАЯ ГИМНАСТИКА (комплекс N 1)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1. Ладони на столе</w:t>
      </w:r>
      <w:r w:rsidRPr="00360A52">
        <w:rPr>
          <w:rFonts w:ascii="Times New Roman" w:hAnsi="Times New Roman" w:cs="Times New Roman"/>
          <w:color w:val="0D0D0D" w:themeColor="text1" w:themeTint="F2"/>
          <w:sz w:val="24"/>
          <w:szCs w:val="24"/>
        </w:rPr>
        <w:t xml:space="preserve"> (на счет "раз-два" пальцы врозь - вместе.)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2. Ладошка - кулачок - ребро</w:t>
      </w:r>
      <w:r w:rsidRPr="00360A52">
        <w:rPr>
          <w:rFonts w:ascii="Times New Roman" w:hAnsi="Times New Roman" w:cs="Times New Roman"/>
          <w:color w:val="0D0D0D" w:themeColor="text1" w:themeTint="F2"/>
          <w:sz w:val="24"/>
          <w:szCs w:val="24"/>
        </w:rPr>
        <w:t xml:space="preserve"> (на счет "раз, два, три"). </w:t>
      </w:r>
    </w:p>
    <w:p w:rsidR="000A4E99" w:rsidRPr="00360A52" w:rsidRDefault="00834897"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 xml:space="preserve">3. </w:t>
      </w:r>
      <w:r w:rsidR="000A4E99" w:rsidRPr="00360A52">
        <w:rPr>
          <w:rFonts w:ascii="Times New Roman" w:hAnsi="Times New Roman" w:cs="Times New Roman"/>
          <w:b/>
          <w:color w:val="0D0D0D" w:themeColor="text1" w:themeTint="F2"/>
          <w:sz w:val="24"/>
          <w:szCs w:val="24"/>
        </w:rPr>
        <w:t>Пальчики здороваются</w:t>
      </w:r>
      <w:r w:rsidR="000A4E99" w:rsidRPr="00360A52">
        <w:rPr>
          <w:rFonts w:ascii="Times New Roman" w:hAnsi="Times New Roman" w:cs="Times New Roman"/>
          <w:color w:val="0D0D0D" w:themeColor="text1" w:themeTint="F2"/>
          <w:sz w:val="24"/>
          <w:szCs w:val="24"/>
        </w:rPr>
        <w:t xml:space="preserve"> (на счет "раз-два-три-четыре-пять" соединяются пальцы обеих рук: большой с большим, указательный с указательным и т.д.)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4. Человечек</w:t>
      </w:r>
      <w:r w:rsidRPr="00360A52">
        <w:rPr>
          <w:rFonts w:ascii="Times New Roman" w:hAnsi="Times New Roman" w:cs="Times New Roman"/>
          <w:color w:val="0D0D0D" w:themeColor="text1" w:themeTint="F2"/>
          <w:sz w:val="24"/>
          <w:szCs w:val="24"/>
        </w:rPr>
        <w:t xml:space="preserve"> (указательный и средний пальцы правой, а потом левой руки бегают по столу).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5. Дети бегут наперегонки</w:t>
      </w:r>
      <w:r w:rsidRPr="00360A52">
        <w:rPr>
          <w:rFonts w:ascii="Times New Roman" w:hAnsi="Times New Roman" w:cs="Times New Roman"/>
          <w:color w:val="0D0D0D" w:themeColor="text1" w:themeTint="F2"/>
          <w:sz w:val="24"/>
          <w:szCs w:val="24"/>
        </w:rPr>
        <w:t xml:space="preserve"> (движения, как и в четвертом упражнении, но выполняют обе руки одновременно).</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576681"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noProof/>
          <w:color w:val="0D0D0D" w:themeColor="text1" w:themeTint="F2"/>
          <w:sz w:val="24"/>
          <w:szCs w:val="24"/>
          <w:lang w:eastAsia="ru-RU"/>
        </w:rPr>
        <w:drawing>
          <wp:anchor distT="0" distB="0" distL="114300" distR="114300" simplePos="0" relativeHeight="251671552" behindDoc="0" locked="0" layoutInCell="1" allowOverlap="1">
            <wp:simplePos x="0" y="0"/>
            <wp:positionH relativeFrom="column">
              <wp:posOffset>4199255</wp:posOffset>
            </wp:positionH>
            <wp:positionV relativeFrom="paragraph">
              <wp:posOffset>180340</wp:posOffset>
            </wp:positionV>
            <wp:extent cx="1717040" cy="1294130"/>
            <wp:effectExtent l="19050" t="0" r="0" b="0"/>
            <wp:wrapSquare wrapText="bothSides"/>
            <wp:docPr id="8" name="Рисунок 3"/>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0" cstate="print"/>
                    <a:srcRect/>
                    <a:stretch>
                      <a:fillRect/>
                    </a:stretch>
                  </pic:blipFill>
                  <pic:spPr bwMode="auto">
                    <a:xfrm>
                      <a:off x="0" y="0"/>
                      <a:ext cx="1717040" cy="1294130"/>
                    </a:xfrm>
                    <a:prstGeom prst="rect">
                      <a:avLst/>
                    </a:prstGeom>
                    <a:noFill/>
                    <a:ln w="9525">
                      <a:noFill/>
                      <a:miter lim="800000"/>
                      <a:headEnd/>
                      <a:tailEnd/>
                    </a:ln>
                    <a:effectLst/>
                  </pic:spPr>
                </pic:pic>
              </a:graphicData>
            </a:graphic>
          </wp:anchor>
        </w:drawing>
      </w:r>
      <w:r w:rsidR="000A4E99" w:rsidRPr="00360A52">
        <w:rPr>
          <w:rFonts w:ascii="Times New Roman" w:hAnsi="Times New Roman" w:cs="Times New Roman"/>
          <w:b/>
          <w:color w:val="0D0D0D" w:themeColor="text1" w:themeTint="F2"/>
          <w:sz w:val="24"/>
          <w:szCs w:val="24"/>
        </w:rPr>
        <w:t>Потешка "ПАЛЬЧИК-МАЛЬЧИК"</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Пальчик-мальчик, где ты был?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С этим братцем в лес ходил.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С этим братцем щи варил.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С этим братцем кашу ел.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С этим братцем песни пел.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Взрослый показывает большой палец правой руки и говорит, как бы обращаясь к нему: прикасается кончиком большого пальца к кончикам всех пальцев от указательного до мизинца.</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 xml:space="preserve">ПАЛЬЧИКОВАЯ ГИМНАСТИКА (комплекс N 2)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1. Коза</w:t>
      </w:r>
      <w:r w:rsidRPr="00360A52">
        <w:rPr>
          <w:rFonts w:ascii="Times New Roman" w:hAnsi="Times New Roman" w:cs="Times New Roman"/>
          <w:color w:val="0D0D0D" w:themeColor="text1" w:themeTint="F2"/>
          <w:sz w:val="24"/>
          <w:szCs w:val="24"/>
        </w:rPr>
        <w:t xml:space="preserve"> (вытянуть указательный палец и мизинец правой руки, затем левой руки).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2. Козлята</w:t>
      </w:r>
      <w:r w:rsidRPr="00360A52">
        <w:rPr>
          <w:rFonts w:ascii="Times New Roman" w:hAnsi="Times New Roman" w:cs="Times New Roman"/>
          <w:color w:val="0D0D0D" w:themeColor="text1" w:themeTint="F2"/>
          <w:sz w:val="24"/>
          <w:szCs w:val="24"/>
        </w:rPr>
        <w:t xml:space="preserve"> (то же упражнение, но выполняется одновременно пальцами обеих рук).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lastRenderedPageBreak/>
        <w:t>3. Очки</w:t>
      </w:r>
      <w:r w:rsidRPr="00360A52">
        <w:rPr>
          <w:rFonts w:ascii="Times New Roman" w:hAnsi="Times New Roman" w:cs="Times New Roman"/>
          <w:color w:val="0D0D0D" w:themeColor="text1" w:themeTint="F2"/>
          <w:sz w:val="24"/>
          <w:szCs w:val="24"/>
        </w:rPr>
        <w:t xml:space="preserve"> (образовать два кружка из большого и указательного пальцев обеих рук, соединить их).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4. Зайцы</w:t>
      </w:r>
      <w:r w:rsidRPr="00360A52">
        <w:rPr>
          <w:rFonts w:ascii="Times New Roman" w:hAnsi="Times New Roman" w:cs="Times New Roman"/>
          <w:color w:val="0D0D0D" w:themeColor="text1" w:themeTint="F2"/>
          <w:sz w:val="24"/>
          <w:szCs w:val="24"/>
        </w:rPr>
        <w:t xml:space="preserve"> (вытянуть вверх указательный и средний пальцы, большой, мизинец и безымянный соединить).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5. Деревья</w:t>
      </w:r>
      <w:r w:rsidRPr="00360A52">
        <w:rPr>
          <w:rFonts w:ascii="Times New Roman" w:hAnsi="Times New Roman" w:cs="Times New Roman"/>
          <w:color w:val="0D0D0D" w:themeColor="text1" w:themeTint="F2"/>
          <w:sz w:val="24"/>
          <w:szCs w:val="24"/>
        </w:rPr>
        <w:t xml:space="preserve"> (поднять обе руки ладонями к себе, широко расставив пальцы).</w:t>
      </w:r>
    </w:p>
    <w:p w:rsidR="00576681" w:rsidRPr="00360A52" w:rsidRDefault="00576681"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834897"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noProof/>
          <w:color w:val="0D0D0D" w:themeColor="text1" w:themeTint="F2"/>
          <w:sz w:val="24"/>
          <w:szCs w:val="24"/>
          <w:lang w:eastAsia="ru-RU"/>
        </w:rPr>
        <w:drawing>
          <wp:anchor distT="0" distB="0" distL="114300" distR="114300" simplePos="0" relativeHeight="251672576" behindDoc="0" locked="0" layoutInCell="1" allowOverlap="1">
            <wp:simplePos x="0" y="0"/>
            <wp:positionH relativeFrom="column">
              <wp:posOffset>3752215</wp:posOffset>
            </wp:positionH>
            <wp:positionV relativeFrom="paragraph">
              <wp:posOffset>100965</wp:posOffset>
            </wp:positionV>
            <wp:extent cx="2219960" cy="1644650"/>
            <wp:effectExtent l="19050" t="0" r="8890" b="0"/>
            <wp:wrapSquare wrapText="bothSides"/>
            <wp:docPr id="10"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2219960" cy="1644650"/>
                    </a:xfrm>
                    <a:prstGeom prst="rect">
                      <a:avLst/>
                    </a:prstGeom>
                    <a:noFill/>
                    <a:ln w="9525">
                      <a:noFill/>
                      <a:miter lim="800000"/>
                      <a:headEnd/>
                      <a:tailEnd/>
                    </a:ln>
                    <a:effectLst/>
                  </pic:spPr>
                </pic:pic>
              </a:graphicData>
            </a:graphic>
          </wp:anchor>
        </w:drawing>
      </w:r>
      <w:r w:rsidR="000A4E99" w:rsidRPr="00360A52">
        <w:rPr>
          <w:rFonts w:ascii="Times New Roman" w:hAnsi="Times New Roman" w:cs="Times New Roman"/>
          <w:b/>
          <w:color w:val="0D0D0D" w:themeColor="text1" w:themeTint="F2"/>
          <w:sz w:val="24"/>
          <w:szCs w:val="24"/>
        </w:rPr>
        <w:t>Потешка "БЕЛКА"</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Сидит белка на тележке,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Продает она орешки,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Лисичке-сестричке,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Воробью, синичке,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Мишке толстопятому,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Заиньке усатому.</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Взрослый и дети при помощи левой руки загибают по очереди пальцы правой руки, начиная с большого пальца.</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 xml:space="preserve">ПАЛЬЧИКОВАЯ ГИМНАСТИКА (комплекс N 3)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 xml:space="preserve">1. Флажок </w:t>
      </w:r>
      <w:r w:rsidRPr="00360A52">
        <w:rPr>
          <w:rFonts w:ascii="Times New Roman" w:hAnsi="Times New Roman" w:cs="Times New Roman"/>
          <w:color w:val="0D0D0D" w:themeColor="text1" w:themeTint="F2"/>
          <w:sz w:val="24"/>
          <w:szCs w:val="24"/>
        </w:rPr>
        <w:t xml:space="preserve">(большой палец вытянуть вверх, остальные соединить вместе).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2. Птички</w:t>
      </w:r>
      <w:r w:rsidRPr="00360A52">
        <w:rPr>
          <w:rFonts w:ascii="Times New Roman" w:hAnsi="Times New Roman" w:cs="Times New Roman"/>
          <w:color w:val="0D0D0D" w:themeColor="text1" w:themeTint="F2"/>
          <w:sz w:val="24"/>
          <w:szCs w:val="24"/>
        </w:rPr>
        <w:t xml:space="preserve"> (поочередно большой палец соединяется с остальными).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3. Гнездо</w:t>
      </w:r>
      <w:r w:rsidRPr="00360A52">
        <w:rPr>
          <w:rFonts w:ascii="Times New Roman" w:hAnsi="Times New Roman" w:cs="Times New Roman"/>
          <w:color w:val="0D0D0D" w:themeColor="text1" w:themeTint="F2"/>
          <w:sz w:val="24"/>
          <w:szCs w:val="24"/>
        </w:rPr>
        <w:t xml:space="preserve"> (соединить обе руки в виде чаши, пальцы плотно сжать).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4. Цветок</w:t>
      </w:r>
      <w:r w:rsidRPr="00360A52">
        <w:rPr>
          <w:rFonts w:ascii="Times New Roman" w:hAnsi="Times New Roman" w:cs="Times New Roman"/>
          <w:color w:val="0D0D0D" w:themeColor="text1" w:themeTint="F2"/>
          <w:sz w:val="24"/>
          <w:szCs w:val="24"/>
        </w:rPr>
        <w:t xml:space="preserve"> (то же, но пальцы разъединены).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5. Корни растения</w:t>
      </w:r>
      <w:r w:rsidRPr="00360A52">
        <w:rPr>
          <w:rFonts w:ascii="Times New Roman" w:hAnsi="Times New Roman" w:cs="Times New Roman"/>
          <w:color w:val="0D0D0D" w:themeColor="text1" w:themeTint="F2"/>
          <w:sz w:val="24"/>
          <w:szCs w:val="24"/>
        </w:rPr>
        <w:t xml:space="preserve"> (прижать корни - руки тыльной стороной друг к другу, опустить пальцы вниз).</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lang w:eastAsia="ru-RU"/>
        </w:rPr>
        <w:drawing>
          <wp:anchor distT="0" distB="0" distL="114300" distR="114300" simplePos="0" relativeHeight="251670528" behindDoc="0" locked="0" layoutInCell="1" allowOverlap="1">
            <wp:simplePos x="0" y="0"/>
            <wp:positionH relativeFrom="column">
              <wp:posOffset>4039235</wp:posOffset>
            </wp:positionH>
            <wp:positionV relativeFrom="paragraph">
              <wp:posOffset>82550</wp:posOffset>
            </wp:positionV>
            <wp:extent cx="2056765" cy="1306830"/>
            <wp:effectExtent l="19050" t="0" r="635" b="0"/>
            <wp:wrapSquare wrapText="bothSides"/>
            <wp:docPr id="7" name="Рисунок 2"/>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2" cstate="print"/>
                    <a:srcRect/>
                    <a:stretch>
                      <a:fillRect/>
                    </a:stretch>
                  </pic:blipFill>
                  <pic:spPr bwMode="auto">
                    <a:xfrm>
                      <a:off x="0" y="0"/>
                      <a:ext cx="2056765" cy="1306830"/>
                    </a:xfrm>
                    <a:prstGeom prst="rect">
                      <a:avLst/>
                    </a:prstGeom>
                    <a:noFill/>
                    <a:ln w="9525">
                      <a:noFill/>
                      <a:miter lim="800000"/>
                      <a:headEnd/>
                      <a:tailEnd/>
                    </a:ln>
                    <a:effectLst/>
                  </pic:spPr>
                </pic:pic>
              </a:graphicData>
            </a:graphic>
          </wp:anchor>
        </w:drawing>
      </w:r>
      <w:r w:rsidR="000A4E99" w:rsidRPr="00360A52">
        <w:rPr>
          <w:rFonts w:ascii="Times New Roman" w:hAnsi="Times New Roman" w:cs="Times New Roman"/>
          <w:b/>
          <w:color w:val="0D0D0D" w:themeColor="text1" w:themeTint="F2"/>
          <w:sz w:val="24"/>
          <w:szCs w:val="24"/>
        </w:rPr>
        <w:t>Потешка "ЭТОТ ПАЛЬЧИК"</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Этот пальчик - дедушка,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Этот пальчик - бабушка,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Этот пальчик - папочка,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Этот пальчик - мамочка,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Этот пальчик - я,</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Вот и вся моя семья.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Детям предлагается согнуть пальцы левой руки в кулачок, затем, слушая потешку, по очереди разгибать их, начиная с большого пальца.</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 xml:space="preserve">ПАЛЬЧИКОВАЯ ГИМНАСТИКА (комплекс N 4)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1. Пчела</w:t>
      </w:r>
      <w:r w:rsidRPr="00360A52">
        <w:rPr>
          <w:rFonts w:ascii="Times New Roman" w:hAnsi="Times New Roman" w:cs="Times New Roman"/>
          <w:color w:val="0D0D0D" w:themeColor="text1" w:themeTint="F2"/>
          <w:sz w:val="24"/>
          <w:szCs w:val="24"/>
        </w:rPr>
        <w:t xml:space="preserve"> (указательным пальцем правой, а затем и левой руки вращать вокруг).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2. Пчелы</w:t>
      </w:r>
      <w:r w:rsidRPr="00360A52">
        <w:rPr>
          <w:rFonts w:ascii="Times New Roman" w:hAnsi="Times New Roman" w:cs="Times New Roman"/>
          <w:color w:val="0D0D0D" w:themeColor="text1" w:themeTint="F2"/>
          <w:sz w:val="24"/>
          <w:szCs w:val="24"/>
        </w:rPr>
        <w:t xml:space="preserve"> (то же упражнение выполняется двумя руками).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3. Лодочка</w:t>
      </w:r>
      <w:r w:rsidRPr="00360A52">
        <w:rPr>
          <w:rFonts w:ascii="Times New Roman" w:hAnsi="Times New Roman" w:cs="Times New Roman"/>
          <w:color w:val="0D0D0D" w:themeColor="text1" w:themeTint="F2"/>
          <w:sz w:val="24"/>
          <w:szCs w:val="24"/>
        </w:rPr>
        <w:t xml:space="preserve"> (концы пальцев направить вперед, прижать руки ладонями друг к другу, слегка приоткрыв их).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4. Солнечные лучи</w:t>
      </w:r>
      <w:r w:rsidRPr="00360A52">
        <w:rPr>
          <w:rFonts w:ascii="Times New Roman" w:hAnsi="Times New Roman" w:cs="Times New Roman"/>
          <w:color w:val="0D0D0D" w:themeColor="text1" w:themeTint="F2"/>
          <w:sz w:val="24"/>
          <w:szCs w:val="24"/>
        </w:rPr>
        <w:t xml:space="preserve"> (скрестить пальцы, поднять руки вверх, расставить пальцы).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5. Пассажиры в автобусе</w:t>
      </w:r>
      <w:r w:rsidRPr="00360A52">
        <w:rPr>
          <w:rFonts w:ascii="Times New Roman" w:hAnsi="Times New Roman" w:cs="Times New Roman"/>
          <w:color w:val="0D0D0D" w:themeColor="text1" w:themeTint="F2"/>
          <w:sz w:val="24"/>
          <w:szCs w:val="24"/>
        </w:rPr>
        <w:t xml:space="preserve"> (скрещенные пальцы обращены вниз, тыльные стороны рук вверх, большие пальцы вытянуты вверх).</w:t>
      </w:r>
    </w:p>
    <w:p w:rsidR="000A4E99"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360A52" w:rsidRDefault="00360A52" w:rsidP="00FB2067">
      <w:pPr>
        <w:spacing w:line="240" w:lineRule="auto"/>
        <w:ind w:firstLine="709"/>
        <w:contextualSpacing/>
        <w:jc w:val="both"/>
        <w:rPr>
          <w:rFonts w:ascii="Times New Roman" w:hAnsi="Times New Roman" w:cs="Times New Roman"/>
          <w:color w:val="0D0D0D" w:themeColor="text1" w:themeTint="F2"/>
          <w:sz w:val="24"/>
          <w:szCs w:val="24"/>
        </w:rPr>
      </w:pPr>
    </w:p>
    <w:p w:rsidR="00360A52" w:rsidRDefault="00360A52" w:rsidP="00FB2067">
      <w:pPr>
        <w:spacing w:line="240" w:lineRule="auto"/>
        <w:ind w:firstLine="709"/>
        <w:contextualSpacing/>
        <w:jc w:val="both"/>
        <w:rPr>
          <w:rFonts w:ascii="Times New Roman" w:hAnsi="Times New Roman" w:cs="Times New Roman"/>
          <w:color w:val="0D0D0D" w:themeColor="text1" w:themeTint="F2"/>
          <w:sz w:val="24"/>
          <w:szCs w:val="24"/>
        </w:rPr>
      </w:pPr>
    </w:p>
    <w:p w:rsidR="00360A52" w:rsidRPr="00360A52" w:rsidRDefault="00360A52"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360A52" w:rsidP="00FB2067">
      <w:pPr>
        <w:spacing w:line="240" w:lineRule="auto"/>
        <w:ind w:firstLine="709"/>
        <w:contextualSpacing/>
        <w:jc w:val="both"/>
        <w:rPr>
          <w:rFonts w:ascii="Times New Roman" w:hAnsi="Times New Roman" w:cs="Times New Roman"/>
          <w:b/>
          <w:color w:val="0D0D0D" w:themeColor="text1" w:themeTint="F2"/>
          <w:sz w:val="24"/>
          <w:szCs w:val="24"/>
        </w:rPr>
      </w:pPr>
      <w:r>
        <w:rPr>
          <w:rFonts w:ascii="Times New Roman" w:hAnsi="Times New Roman" w:cs="Times New Roman"/>
          <w:b/>
          <w:noProof/>
          <w:color w:val="0D0D0D" w:themeColor="text1" w:themeTint="F2"/>
          <w:sz w:val="24"/>
          <w:szCs w:val="24"/>
          <w:lang w:eastAsia="ru-RU"/>
        </w:rPr>
        <w:lastRenderedPageBreak/>
        <w:drawing>
          <wp:anchor distT="0" distB="0" distL="114300" distR="114300" simplePos="0" relativeHeight="251669504" behindDoc="0" locked="0" layoutInCell="1" allowOverlap="1">
            <wp:simplePos x="0" y="0"/>
            <wp:positionH relativeFrom="column">
              <wp:posOffset>4250690</wp:posOffset>
            </wp:positionH>
            <wp:positionV relativeFrom="paragraph">
              <wp:posOffset>46990</wp:posOffset>
            </wp:positionV>
            <wp:extent cx="1646555" cy="1397000"/>
            <wp:effectExtent l="19050" t="0" r="0" b="0"/>
            <wp:wrapSquare wrapText="bothSides"/>
            <wp:docPr id="6" name="Рисунок 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3" cstate="print"/>
                    <a:srcRect/>
                    <a:stretch>
                      <a:fillRect/>
                    </a:stretch>
                  </pic:blipFill>
                  <pic:spPr bwMode="auto">
                    <a:xfrm>
                      <a:off x="0" y="0"/>
                      <a:ext cx="1646555" cy="1397000"/>
                    </a:xfrm>
                    <a:prstGeom prst="rect">
                      <a:avLst/>
                    </a:prstGeom>
                    <a:noFill/>
                    <a:ln w="9525">
                      <a:noFill/>
                      <a:miter lim="800000"/>
                      <a:headEnd/>
                      <a:tailEnd/>
                    </a:ln>
                    <a:effectLst/>
                  </pic:spPr>
                </pic:pic>
              </a:graphicData>
            </a:graphic>
          </wp:anchor>
        </w:drawing>
      </w:r>
      <w:r w:rsidR="000A4E99" w:rsidRPr="00360A52">
        <w:rPr>
          <w:rFonts w:ascii="Times New Roman" w:hAnsi="Times New Roman" w:cs="Times New Roman"/>
          <w:b/>
          <w:color w:val="0D0D0D" w:themeColor="text1" w:themeTint="F2"/>
          <w:sz w:val="24"/>
          <w:szCs w:val="24"/>
        </w:rPr>
        <w:t>Потешка "БРАТЬЯ"</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Этот пальчик хочет спать,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Этот пальчик - прыг в кровать!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Этот пальчик прикорнул,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Этот пальчик уж заснул.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Тише, пальчик, не шуми,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Братиков не разбуди ...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Встали пальчики, ура!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В детский сад идти пора.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Поднять левую руку ладонью к себе и в соответствии с текстом загибать правой рукой по очереди пальцы левой руки, начиная с мизинца. Затем обратиться к большому пальцу, разогнуть все пальчики.</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 </w:t>
      </w:r>
    </w:p>
    <w:p w:rsidR="000A4E99" w:rsidRPr="00360A52" w:rsidRDefault="000A4E99" w:rsidP="00FB2067">
      <w:pPr>
        <w:spacing w:line="240" w:lineRule="auto"/>
        <w:ind w:firstLine="709"/>
        <w:contextualSpacing/>
        <w:jc w:val="both"/>
        <w:rPr>
          <w:rFonts w:ascii="Times New Roman" w:hAnsi="Times New Roman" w:cs="Times New Roman"/>
          <w:b/>
          <w:color w:val="0D0D0D" w:themeColor="text1" w:themeTint="F2"/>
          <w:sz w:val="24"/>
          <w:szCs w:val="24"/>
          <w:u w:val="single"/>
        </w:rPr>
      </w:pPr>
      <w:r w:rsidRPr="00360A52">
        <w:rPr>
          <w:rFonts w:ascii="Times New Roman" w:hAnsi="Times New Roman" w:cs="Times New Roman"/>
          <w:b/>
          <w:color w:val="0D0D0D" w:themeColor="text1" w:themeTint="F2"/>
          <w:sz w:val="24"/>
          <w:szCs w:val="24"/>
          <w:u w:val="single"/>
        </w:rPr>
        <w:t xml:space="preserve">ПАЛЬЧИКОВАЯ ГИМНАСТИКА (комплекс N 5)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1. Замок</w:t>
      </w:r>
      <w:r w:rsidRPr="00360A52">
        <w:rPr>
          <w:rFonts w:ascii="Times New Roman" w:hAnsi="Times New Roman" w:cs="Times New Roman"/>
          <w:color w:val="0D0D0D" w:themeColor="text1" w:themeTint="F2"/>
          <w:sz w:val="24"/>
          <w:szCs w:val="24"/>
        </w:rPr>
        <w:t xml:space="preserve"> (на счет "раз" - ладони вместе, а насчет "два" - пальцы соединяются в "замок").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2. Лиса и заяц</w:t>
      </w:r>
      <w:r w:rsidRPr="00360A52">
        <w:rPr>
          <w:rFonts w:ascii="Times New Roman" w:hAnsi="Times New Roman" w:cs="Times New Roman"/>
          <w:color w:val="0D0D0D" w:themeColor="text1" w:themeTint="F2"/>
          <w:sz w:val="24"/>
          <w:szCs w:val="24"/>
        </w:rPr>
        <w:t xml:space="preserve"> (лиса "крадется" - все пальцы медленно шагают по столу вперед; заяц "убегает" - перебирая пальцами, быстро движутся назад).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3. Паук (</w:t>
      </w:r>
      <w:r w:rsidRPr="00360A52">
        <w:rPr>
          <w:rFonts w:ascii="Times New Roman" w:hAnsi="Times New Roman" w:cs="Times New Roman"/>
          <w:color w:val="0D0D0D" w:themeColor="text1" w:themeTint="F2"/>
          <w:sz w:val="24"/>
          <w:szCs w:val="24"/>
        </w:rPr>
        <w:t xml:space="preserve">пальцы согнуты, медленно перебираются по столу). </w:t>
      </w:r>
    </w:p>
    <w:p w:rsidR="000A4E99" w:rsidRPr="00360A52" w:rsidRDefault="000A4E99"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4. Бабочка</w:t>
      </w:r>
      <w:r w:rsidRPr="00360A52">
        <w:rPr>
          <w:rFonts w:ascii="Times New Roman" w:hAnsi="Times New Roman" w:cs="Times New Roman"/>
          <w:color w:val="0D0D0D" w:themeColor="text1" w:themeTint="F2"/>
          <w:sz w:val="24"/>
          <w:szCs w:val="24"/>
        </w:rPr>
        <w:t xml:space="preserve"> (ладони соединить тыльной стороной, махать пальцами, плотно сжатыми вместе). </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5. Счет до четырех</w:t>
      </w:r>
      <w:r w:rsidRPr="00360A52">
        <w:rPr>
          <w:rFonts w:ascii="Times New Roman" w:hAnsi="Times New Roman" w:cs="Times New Roman"/>
          <w:color w:val="0D0D0D" w:themeColor="text1" w:themeTint="F2"/>
          <w:sz w:val="24"/>
          <w:szCs w:val="24"/>
        </w:rPr>
        <w:t xml:space="preserve"> (большой палец соединяется поочередно со всеми остальными).</w:t>
      </w:r>
    </w:p>
    <w:p w:rsidR="000A4E99"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p>
    <w:p w:rsidR="000A4E99" w:rsidRPr="00360A52" w:rsidRDefault="000A4E99" w:rsidP="00FB2067">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 xml:space="preserve">Потешка "HУ-КА, БРАТЦЫ, ЗА РАБОТУ" </w:t>
      </w:r>
    </w:p>
    <w:p w:rsidR="000A4E99" w:rsidRPr="00360A52" w:rsidRDefault="00F6594F"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noProof/>
          <w:color w:val="0D0D0D" w:themeColor="text1" w:themeTint="F2"/>
          <w:sz w:val="24"/>
          <w:szCs w:val="24"/>
          <w:lang w:eastAsia="ru-RU"/>
        </w:rPr>
        <w:drawing>
          <wp:anchor distT="0" distB="0" distL="114300" distR="114300" simplePos="0" relativeHeight="251675648" behindDoc="0" locked="0" layoutInCell="1" allowOverlap="1">
            <wp:simplePos x="0" y="0"/>
            <wp:positionH relativeFrom="column">
              <wp:posOffset>4476750</wp:posOffset>
            </wp:positionH>
            <wp:positionV relativeFrom="paragraph">
              <wp:posOffset>83820</wp:posOffset>
            </wp:positionV>
            <wp:extent cx="1535430" cy="1715770"/>
            <wp:effectExtent l="19050" t="0" r="7620" b="0"/>
            <wp:wrapSquare wrapText="bothSides"/>
            <wp:docPr id="16" name="Рисунок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srcRect/>
                    <a:stretch>
                      <a:fillRect/>
                    </a:stretch>
                  </pic:blipFill>
                  <pic:spPr bwMode="auto">
                    <a:xfrm>
                      <a:off x="0" y="0"/>
                      <a:ext cx="1535430" cy="1715770"/>
                    </a:xfrm>
                    <a:prstGeom prst="rect">
                      <a:avLst/>
                    </a:prstGeom>
                    <a:noFill/>
                    <a:ln w="9525">
                      <a:noFill/>
                      <a:miter lim="800000"/>
                      <a:headEnd/>
                      <a:tailEnd/>
                    </a:ln>
                    <a:effectLst/>
                  </pic:spPr>
                </pic:pic>
              </a:graphicData>
            </a:graphic>
          </wp:anchor>
        </w:drawing>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Hу-ка, братцы, за работу!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Покажи свою охоту.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Большому - дрова рубить.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Печи все - тебе топить.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А тебе - воду носить.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А тебе - обед варить.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А малышке - песни петь.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Песни петь, да плясать, </w:t>
      </w:r>
    </w:p>
    <w:p w:rsidR="000A4E99" w:rsidRPr="00360A52" w:rsidRDefault="000A4E99"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Родных братьев забавлять. </w:t>
      </w:r>
    </w:p>
    <w:p w:rsidR="000A4E99" w:rsidRPr="00360A52" w:rsidRDefault="000A4E99" w:rsidP="00FB2067">
      <w:pPr>
        <w:spacing w:line="240" w:lineRule="auto"/>
        <w:ind w:firstLine="709"/>
        <w:contextualSpacing/>
        <w:jc w:val="both"/>
        <w:rPr>
          <w:rFonts w:ascii="Times New Roman" w:hAnsi="Times New Roman" w:cs="Times New Roman"/>
          <w:i/>
          <w:color w:val="0D0D0D" w:themeColor="text1" w:themeTint="F2"/>
          <w:sz w:val="24"/>
          <w:szCs w:val="24"/>
        </w:rPr>
      </w:pPr>
    </w:p>
    <w:p w:rsidR="006F1F8E" w:rsidRPr="00360A52" w:rsidRDefault="000A4E99"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Дети обращаются к правой руке, согнутой в кулачок, поочередно загибая все пальцы</w:t>
      </w:r>
      <w:r w:rsidR="0037709C" w:rsidRPr="00360A52">
        <w:rPr>
          <w:rFonts w:ascii="Times New Roman" w:hAnsi="Times New Roman" w:cs="Times New Roman"/>
          <w:color w:val="0D0D0D" w:themeColor="text1" w:themeTint="F2"/>
          <w:sz w:val="24"/>
          <w:szCs w:val="24"/>
        </w:rPr>
        <w:t>.</w:t>
      </w:r>
    </w:p>
    <w:p w:rsidR="0037709C" w:rsidRPr="00360A52" w:rsidRDefault="0037709C" w:rsidP="00FB2067">
      <w:pPr>
        <w:spacing w:line="240" w:lineRule="auto"/>
        <w:ind w:firstLine="709"/>
        <w:contextualSpacing/>
        <w:jc w:val="both"/>
        <w:rPr>
          <w:rFonts w:ascii="Times New Roman" w:hAnsi="Times New Roman" w:cs="Times New Roman"/>
          <w:color w:val="0D0D0D" w:themeColor="text1" w:themeTint="F2"/>
          <w:sz w:val="24"/>
          <w:szCs w:val="24"/>
        </w:rPr>
      </w:pPr>
    </w:p>
    <w:p w:rsidR="006F1F8E" w:rsidRPr="00360A52" w:rsidRDefault="006F1F8E" w:rsidP="00FB2067">
      <w:pPr>
        <w:spacing w:line="240" w:lineRule="auto"/>
        <w:ind w:firstLine="709"/>
        <w:contextualSpacing/>
        <w:jc w:val="both"/>
        <w:rPr>
          <w:rFonts w:ascii="Times New Roman" w:hAnsi="Times New Roman" w:cs="Times New Roman"/>
          <w:b/>
          <w:i/>
          <w:color w:val="0D0D0D" w:themeColor="text1" w:themeTint="F2"/>
          <w:sz w:val="24"/>
          <w:szCs w:val="24"/>
          <w:u w:val="single"/>
        </w:rPr>
      </w:pPr>
      <w:r w:rsidRPr="00360A52">
        <w:rPr>
          <w:rFonts w:ascii="Times New Roman" w:hAnsi="Times New Roman" w:cs="Times New Roman"/>
          <w:b/>
          <w:i/>
          <w:color w:val="0D0D0D" w:themeColor="text1" w:themeTint="F2"/>
          <w:sz w:val="24"/>
          <w:szCs w:val="24"/>
          <w:u w:val="single"/>
        </w:rPr>
        <w:t>Развитие мелкой моторики рук или</w:t>
      </w:r>
      <w:r w:rsidR="0037709C" w:rsidRPr="00360A52">
        <w:rPr>
          <w:rFonts w:ascii="Times New Roman" w:hAnsi="Times New Roman" w:cs="Times New Roman"/>
          <w:b/>
          <w:i/>
          <w:color w:val="0D0D0D" w:themeColor="text1" w:themeTint="F2"/>
          <w:sz w:val="24"/>
          <w:szCs w:val="24"/>
          <w:u w:val="single"/>
        </w:rPr>
        <w:t xml:space="preserve"> н</w:t>
      </w:r>
      <w:r w:rsidRPr="00360A52">
        <w:rPr>
          <w:rFonts w:ascii="Times New Roman" w:hAnsi="Times New Roman" w:cs="Times New Roman"/>
          <w:b/>
          <w:i/>
          <w:color w:val="0D0D0D" w:themeColor="text1" w:themeTint="F2"/>
          <w:sz w:val="24"/>
          <w:szCs w:val="24"/>
          <w:u w:val="single"/>
        </w:rPr>
        <w:t xml:space="preserve">есколько идей, как занять ребенка на кухне, чтобы успеть все приготовить </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Крупа на тарелочке.</w:t>
      </w:r>
      <w:r w:rsidRPr="00360A52">
        <w:rPr>
          <w:rFonts w:ascii="Times New Roman" w:hAnsi="Times New Roman" w:cs="Times New Roman"/>
          <w:color w:val="0D0D0D" w:themeColor="text1" w:themeTint="F2"/>
          <w:sz w:val="24"/>
          <w:szCs w:val="24"/>
        </w:rPr>
        <w:t xml:space="preserve"> Насыпьте на большую плоскую тарелку два-три вида круп. Ребенок перебирает, щупает ее, сравнивает, а вы рассказываете, откуда она берется и что с ней можно делать (кашу, например).</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Покройте тонким слоем пластилина лист (картон, пластик). Насыпьте малышу в разные тарелки гречку, рис, горох и покажите, как можно выкладывать узоры, вдавливая продукты в пластилин. 10 – 15 минут тишины вам обеспечено.</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Самые вкусные игры</w:t>
      </w:r>
      <w:r w:rsidRPr="00360A52">
        <w:rPr>
          <w:rFonts w:ascii="Times New Roman" w:hAnsi="Times New Roman" w:cs="Times New Roman"/>
          <w:color w:val="0D0D0D" w:themeColor="text1" w:themeTint="F2"/>
          <w:sz w:val="24"/>
          <w:szCs w:val="24"/>
        </w:rPr>
        <w:t xml:space="preserve"> – ссыпать вместе два-три сорта изюма, орехов, разных по форме, цвету и вкусу. И пусть он их разбирает.</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Берем разные баночки и крышечки к ним. Ребенок должен подобрать крышки к баночкам. Желательно, чтобы крышечки были разных размеров, тогда ребенку легче их подбирать. Крышки могут быть одевающиеся, закручивающиеся. Это могут быть небольшие пластиковые бутылочки, баночки от детского питания и другие, которые вы можете найти у </w:t>
      </w:r>
      <w:r w:rsidRPr="00360A52">
        <w:rPr>
          <w:rFonts w:ascii="Times New Roman" w:hAnsi="Times New Roman" w:cs="Times New Roman"/>
          <w:color w:val="0D0D0D" w:themeColor="text1" w:themeTint="F2"/>
          <w:sz w:val="24"/>
          <w:szCs w:val="24"/>
        </w:rPr>
        <w:lastRenderedPageBreak/>
        <w:t>себя на кухне. Закрывая крышечки ребенок тренирует пальчики и совершенствуется развитие мелкой моторики рук.</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На тарелочку налейте немного сока от ягод. Дайте ребенку несколько кусочков сахара-рафинада. Пусть малыш по очереди опускает кусочки в сок и наблюдает за тем, как сок постепенно поднимается вверх и окрашивает сахар в красивый цвет.</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Поставьте перед ребенком две чашки. В одну насыпьте крупу, а другую оставьте пустой. Покажите ребенку, как набрать ложкой крупу в одной чашке и пересыпать ее в другую. Когда крупы в первой чашке останется мало, покажите, как нужно наклонить чашку, чтобы собрать всю крупу. </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Дайте малышу формочки для льда, пипетку и воду. Чтобы было интересней, воду можно подкрасить соком. Пусть ребенок набирает жидкость в пипетку и переливает ее в формочки. Эта игра прекрасно способствует развитию мелкой моторики рук и концентрации внимания. </w:t>
      </w:r>
    </w:p>
    <w:p w:rsidR="006F1F8E" w:rsidRPr="00360A52" w:rsidRDefault="006F1F8E"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Насыпьте на плоское блюдо или поднос манку или другую крупу. Пусть ребенок рисует пальчиком по крупе, оставляя различные фигуры. Покажите малышу, как рисовать простейшие фигуры: квадратики, ромбики, кружочки. </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Когда малыш будет хорошо справляться с этим заданием, усложните его. Например, можно засыпать белые дорожки от пальчиков крупой другого цвета. Для этого обучите малыша движению пальчиков, с помощью которого мы солим еду. Эта развивающая игра хорошо влияет на развитие мелкой моторики рук, фантазии и воображения.</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Дайте малышу кусочек теста. Он с удовольствием будет лепить из него, улучшая при этом развитие мелкой моторики своих пальчиков.</w:t>
      </w:r>
    </w:p>
    <w:p w:rsidR="006F1F8E" w:rsidRPr="00360A52" w:rsidRDefault="006F1F8E" w:rsidP="0083489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b/>
          <w:color w:val="0D0D0D" w:themeColor="text1" w:themeTint="F2"/>
          <w:sz w:val="24"/>
          <w:szCs w:val="24"/>
        </w:rPr>
        <w:t>Развивающая игра «Делаем бусы».</w:t>
      </w:r>
      <w:r w:rsidRPr="00360A52">
        <w:rPr>
          <w:rFonts w:ascii="Times New Roman" w:hAnsi="Times New Roman" w:cs="Times New Roman"/>
          <w:color w:val="0D0D0D" w:themeColor="text1" w:themeTint="F2"/>
          <w:sz w:val="24"/>
          <w:szCs w:val="24"/>
        </w:rPr>
        <w:t xml:space="preserve"> Потребуются макароны с крупным просветом и длинный шнурок. Задача для ребенка: нанизать макаронины на шнурок. </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 xml:space="preserve">Кстати, чем больше малыш работает своими пальчиками, тем лучше происходит развитие мелкой моторики рук и тем раньше и лучше развивается его речь. Дело в том, что в коре головного мозга двигательные и речевые области находятся рядом. Причем речевые активно формируются под влиянием импульсов, поступающих от пальцев рук. </w:t>
      </w:r>
    </w:p>
    <w:p w:rsidR="006F1F8E" w:rsidRPr="00360A52" w:rsidRDefault="006F1F8E" w:rsidP="00FB2067">
      <w:pPr>
        <w:spacing w:line="240" w:lineRule="auto"/>
        <w:ind w:firstLine="709"/>
        <w:contextualSpacing/>
        <w:jc w:val="both"/>
        <w:rPr>
          <w:rFonts w:ascii="Times New Roman" w:hAnsi="Times New Roman" w:cs="Times New Roman"/>
          <w:color w:val="0D0D0D" w:themeColor="text1" w:themeTint="F2"/>
          <w:sz w:val="24"/>
          <w:szCs w:val="24"/>
        </w:rPr>
      </w:pPr>
    </w:p>
    <w:p w:rsidR="006F1F8E" w:rsidRPr="00360A52" w:rsidRDefault="006F1F8E"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Вот и получается, что уровень и темп развития речи малыша напрямую зависит от того, насколько развиты тонкие движения детских пальчиков.</w:t>
      </w:r>
    </w:p>
    <w:p w:rsidR="00632796" w:rsidRPr="00360A52" w:rsidRDefault="0063279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Одно условие необходимо соблюдать - пальчиковые игры должны выполняться без затруднения и приносить детям радость. </w:t>
      </w:r>
    </w:p>
    <w:p w:rsidR="00632796" w:rsidRPr="00360A52" w:rsidRDefault="00632796" w:rsidP="00FB2067">
      <w:pPr>
        <w:spacing w:line="240" w:lineRule="auto"/>
        <w:ind w:firstLine="709"/>
        <w:contextualSpacing/>
        <w:jc w:val="both"/>
        <w:rPr>
          <w:rFonts w:ascii="Times New Roman" w:hAnsi="Times New Roman" w:cs="Times New Roman"/>
          <w:b/>
          <w:i/>
          <w:color w:val="0D0D0D" w:themeColor="text1" w:themeTint="F2"/>
          <w:sz w:val="24"/>
          <w:szCs w:val="24"/>
        </w:rPr>
      </w:pPr>
      <w:r w:rsidRPr="00360A52">
        <w:rPr>
          <w:rFonts w:ascii="Times New Roman" w:hAnsi="Times New Roman" w:cs="Times New Roman"/>
          <w:b/>
          <w:i/>
          <w:color w:val="0D0D0D" w:themeColor="text1" w:themeTint="F2"/>
          <w:sz w:val="24"/>
          <w:szCs w:val="24"/>
        </w:rPr>
        <w:t xml:space="preserve">Очень хочется, чтобы родители во всем были заинтересованы. Тогда они поймут, какую большую пользу приносят пальчиковые игры. </w:t>
      </w:r>
    </w:p>
    <w:p w:rsidR="00166E38" w:rsidRPr="00360A52" w:rsidRDefault="00166E38" w:rsidP="00FB2067">
      <w:pPr>
        <w:spacing w:line="240" w:lineRule="auto"/>
        <w:ind w:firstLine="709"/>
        <w:contextualSpacing/>
        <w:jc w:val="both"/>
        <w:rPr>
          <w:rFonts w:ascii="Times New Roman" w:hAnsi="Times New Roman" w:cs="Times New Roman"/>
          <w:color w:val="0D0D0D" w:themeColor="text1" w:themeTint="F2"/>
          <w:sz w:val="24"/>
          <w:szCs w:val="24"/>
        </w:rPr>
      </w:pPr>
    </w:p>
    <w:p w:rsidR="003430D8" w:rsidRPr="00360A52" w:rsidRDefault="003430D8" w:rsidP="003430D8">
      <w:pPr>
        <w:spacing w:line="240" w:lineRule="auto"/>
        <w:ind w:firstLine="709"/>
        <w:contextualSpacing/>
        <w:jc w:val="both"/>
        <w:rPr>
          <w:rFonts w:ascii="Times New Roman" w:hAnsi="Times New Roman" w:cs="Times New Roman"/>
          <w:b/>
          <w:color w:val="0D0D0D" w:themeColor="text1" w:themeTint="F2"/>
          <w:sz w:val="24"/>
          <w:szCs w:val="24"/>
        </w:rPr>
      </w:pPr>
      <w:r w:rsidRPr="00360A52">
        <w:rPr>
          <w:rFonts w:ascii="Times New Roman" w:hAnsi="Times New Roman" w:cs="Times New Roman"/>
          <w:b/>
          <w:color w:val="0D0D0D" w:themeColor="text1" w:themeTint="F2"/>
          <w:sz w:val="24"/>
          <w:szCs w:val="24"/>
        </w:rPr>
        <w:t>Используемая литература:</w:t>
      </w:r>
    </w:p>
    <w:p w:rsidR="003430D8" w:rsidRPr="00360A52" w:rsidRDefault="003430D8" w:rsidP="003430D8">
      <w:pPr>
        <w:spacing w:line="240" w:lineRule="auto"/>
        <w:ind w:firstLine="709"/>
        <w:contextualSpacing/>
        <w:jc w:val="both"/>
        <w:rPr>
          <w:rFonts w:ascii="Times New Roman" w:hAnsi="Times New Roman" w:cs="Times New Roman"/>
          <w:color w:val="0D0D0D" w:themeColor="text1" w:themeTint="F2"/>
          <w:sz w:val="24"/>
          <w:szCs w:val="24"/>
        </w:rPr>
      </w:pPr>
    </w:p>
    <w:p w:rsidR="003430D8" w:rsidRPr="00360A52" w:rsidRDefault="003430D8" w:rsidP="003430D8">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1 «Пальчиковая гимнастика для развития речи дошкольников»; Издательство: Родничок; Автор: Л.П. Савина; Год издания:1999.</w:t>
      </w:r>
    </w:p>
    <w:p w:rsidR="003430D8" w:rsidRPr="00360A52" w:rsidRDefault="003430D8" w:rsidP="003430D8">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2 «Пальчиковая гимнастика для развития речи дошкольников»; Издательство: Родничок; Автор: А.Е. Белая, В.И. Мирясова; Год издания :1999.</w:t>
      </w:r>
    </w:p>
    <w:p w:rsidR="003430D8" w:rsidRPr="00360A52" w:rsidRDefault="003430D8" w:rsidP="003430D8">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3   «Играем пальчиками и развиваем речь»; Издательство:Флокс ;Авторы: А.Е. Белая, В.И. Мирясова; Год издания : 1995.</w:t>
      </w:r>
    </w:p>
    <w:p w:rsidR="003430D8" w:rsidRPr="00360A52" w:rsidRDefault="003430D8" w:rsidP="003430D8">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4  «Игры с пальчиками»; Издательство: Эксмо; Автор: Юлия Соколова; Год издания : 2002.</w:t>
      </w:r>
    </w:p>
    <w:p w:rsidR="003430D8" w:rsidRPr="00360A52" w:rsidRDefault="003430D8" w:rsidP="003430D8">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5  «Ладушки. Пальчиковые игры для малышей»; Автор: Крупенчук Ольга Игоревна; Издательство: ИД Литера; Год издания: 2005.</w:t>
      </w:r>
    </w:p>
    <w:p w:rsidR="003430D8" w:rsidRPr="00360A52" w:rsidRDefault="003430D8" w:rsidP="003430D8">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6  «Пальчиковая гимнастика: Пособие для занятий с детьми дошкольного возраста»; Автор: Чернова Елена Ивановна, Тимофеева Елена Юрьевна</w:t>
      </w:r>
    </w:p>
    <w:p w:rsidR="003430D8" w:rsidRPr="00360A52" w:rsidRDefault="003430D8" w:rsidP="003430D8">
      <w:pPr>
        <w:spacing w:line="240" w:lineRule="auto"/>
        <w:ind w:firstLine="709"/>
        <w:contextualSpacing/>
        <w:jc w:val="both"/>
        <w:rPr>
          <w:rFonts w:ascii="Times New Roman" w:hAnsi="Times New Roman" w:cs="Times New Roman"/>
          <w:color w:val="0D0D0D" w:themeColor="text1" w:themeTint="F2"/>
          <w:sz w:val="24"/>
          <w:szCs w:val="24"/>
        </w:rPr>
      </w:pPr>
      <w:r w:rsidRPr="00360A52">
        <w:rPr>
          <w:rFonts w:ascii="Times New Roman" w:hAnsi="Times New Roman" w:cs="Times New Roman"/>
          <w:color w:val="0D0D0D" w:themeColor="text1" w:themeTint="F2"/>
          <w:sz w:val="24"/>
          <w:szCs w:val="24"/>
        </w:rPr>
        <w:t>Издательство: Корона-Принт, 2008 г.</w:t>
      </w:r>
    </w:p>
    <w:p w:rsidR="00726715" w:rsidRPr="00360A52" w:rsidRDefault="00726715" w:rsidP="00FB2067">
      <w:pPr>
        <w:spacing w:line="240" w:lineRule="auto"/>
        <w:ind w:firstLine="709"/>
        <w:contextualSpacing/>
        <w:jc w:val="both"/>
        <w:rPr>
          <w:rFonts w:ascii="Times New Roman" w:hAnsi="Times New Roman" w:cs="Times New Roman"/>
          <w:color w:val="0D0D0D" w:themeColor="text1" w:themeTint="F2"/>
          <w:sz w:val="24"/>
          <w:szCs w:val="24"/>
        </w:rPr>
      </w:pPr>
    </w:p>
    <w:sectPr w:rsidR="00726715" w:rsidRPr="00360A52" w:rsidSect="00C65B98">
      <w:pgSz w:w="11906" w:h="16838"/>
      <w:pgMar w:top="993" w:right="1134" w:bottom="993" w:left="1134" w:header="709" w:footer="709" w:gutter="0"/>
      <w:pgBorders w:offsetFrom="page">
        <w:top w:val="waveline" w:sz="15" w:space="24" w:color="002060"/>
        <w:left w:val="waveline" w:sz="15" w:space="24" w:color="002060"/>
        <w:bottom w:val="waveline" w:sz="15" w:space="24" w:color="002060"/>
        <w:right w:val="waveline" w:sz="15"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A18" w:rsidRDefault="00126A18" w:rsidP="007075E5">
      <w:pPr>
        <w:spacing w:after="0" w:line="240" w:lineRule="auto"/>
      </w:pPr>
      <w:r>
        <w:separator/>
      </w:r>
    </w:p>
  </w:endnote>
  <w:endnote w:type="continuationSeparator" w:id="1">
    <w:p w:rsidR="00126A18" w:rsidRDefault="00126A18" w:rsidP="007075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A18" w:rsidRDefault="00126A18" w:rsidP="007075E5">
      <w:pPr>
        <w:spacing w:after="0" w:line="240" w:lineRule="auto"/>
      </w:pPr>
      <w:r>
        <w:separator/>
      </w:r>
    </w:p>
  </w:footnote>
  <w:footnote w:type="continuationSeparator" w:id="1">
    <w:p w:rsidR="00126A18" w:rsidRDefault="00126A18" w:rsidP="007075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rsids>
    <w:rsidRoot w:val="00BF40B6"/>
    <w:rsid w:val="0000003E"/>
    <w:rsid w:val="00037874"/>
    <w:rsid w:val="00050E2B"/>
    <w:rsid w:val="00057F24"/>
    <w:rsid w:val="000A4E99"/>
    <w:rsid w:val="000A7F73"/>
    <w:rsid w:val="000C5A9B"/>
    <w:rsid w:val="000D181A"/>
    <w:rsid w:val="000D651B"/>
    <w:rsid w:val="00100342"/>
    <w:rsid w:val="00112F4A"/>
    <w:rsid w:val="00126A18"/>
    <w:rsid w:val="001554F1"/>
    <w:rsid w:val="00160011"/>
    <w:rsid w:val="00166E38"/>
    <w:rsid w:val="001A0719"/>
    <w:rsid w:val="0021518F"/>
    <w:rsid w:val="00230230"/>
    <w:rsid w:val="002A3EFD"/>
    <w:rsid w:val="002A7B4B"/>
    <w:rsid w:val="00315D3F"/>
    <w:rsid w:val="003162AD"/>
    <w:rsid w:val="003430D8"/>
    <w:rsid w:val="003578D2"/>
    <w:rsid w:val="00360A52"/>
    <w:rsid w:val="0037709C"/>
    <w:rsid w:val="00391CAA"/>
    <w:rsid w:val="003C2EE8"/>
    <w:rsid w:val="003C5A98"/>
    <w:rsid w:val="004105D9"/>
    <w:rsid w:val="0041368E"/>
    <w:rsid w:val="00424A97"/>
    <w:rsid w:val="00440736"/>
    <w:rsid w:val="00447B04"/>
    <w:rsid w:val="00452C5A"/>
    <w:rsid w:val="00470E1D"/>
    <w:rsid w:val="004A1318"/>
    <w:rsid w:val="004A5C94"/>
    <w:rsid w:val="004D350C"/>
    <w:rsid w:val="004D49F2"/>
    <w:rsid w:val="004F1C53"/>
    <w:rsid w:val="004F6098"/>
    <w:rsid w:val="005055B7"/>
    <w:rsid w:val="00531D0C"/>
    <w:rsid w:val="00533C9C"/>
    <w:rsid w:val="00540C69"/>
    <w:rsid w:val="00565159"/>
    <w:rsid w:val="00576681"/>
    <w:rsid w:val="00576813"/>
    <w:rsid w:val="005A4C27"/>
    <w:rsid w:val="005B6CEC"/>
    <w:rsid w:val="005E1BE0"/>
    <w:rsid w:val="00602749"/>
    <w:rsid w:val="00632796"/>
    <w:rsid w:val="00652438"/>
    <w:rsid w:val="006570CB"/>
    <w:rsid w:val="006748F0"/>
    <w:rsid w:val="006761D4"/>
    <w:rsid w:val="006C723E"/>
    <w:rsid w:val="006D1FE0"/>
    <w:rsid w:val="006D6D3A"/>
    <w:rsid w:val="006F0209"/>
    <w:rsid w:val="006F1F8E"/>
    <w:rsid w:val="006F4323"/>
    <w:rsid w:val="007075E5"/>
    <w:rsid w:val="00726715"/>
    <w:rsid w:val="00737F1E"/>
    <w:rsid w:val="00741C34"/>
    <w:rsid w:val="007848BD"/>
    <w:rsid w:val="007C6815"/>
    <w:rsid w:val="007E21EA"/>
    <w:rsid w:val="007F3D7C"/>
    <w:rsid w:val="0080753F"/>
    <w:rsid w:val="008167C5"/>
    <w:rsid w:val="00822E78"/>
    <w:rsid w:val="00834897"/>
    <w:rsid w:val="008643FB"/>
    <w:rsid w:val="00893736"/>
    <w:rsid w:val="008F1141"/>
    <w:rsid w:val="0090757A"/>
    <w:rsid w:val="00923CA5"/>
    <w:rsid w:val="009457B5"/>
    <w:rsid w:val="00957FB8"/>
    <w:rsid w:val="00965711"/>
    <w:rsid w:val="00974337"/>
    <w:rsid w:val="009902B5"/>
    <w:rsid w:val="009B5C80"/>
    <w:rsid w:val="009D3CD6"/>
    <w:rsid w:val="009D42E9"/>
    <w:rsid w:val="009F031B"/>
    <w:rsid w:val="00A00B50"/>
    <w:rsid w:val="00A02DE2"/>
    <w:rsid w:val="00A11767"/>
    <w:rsid w:val="00A331A0"/>
    <w:rsid w:val="00A43699"/>
    <w:rsid w:val="00AA1D87"/>
    <w:rsid w:val="00AA6418"/>
    <w:rsid w:val="00AD11F3"/>
    <w:rsid w:val="00AE22D9"/>
    <w:rsid w:val="00AF4EEE"/>
    <w:rsid w:val="00B004DA"/>
    <w:rsid w:val="00B2141D"/>
    <w:rsid w:val="00B2585A"/>
    <w:rsid w:val="00B33B61"/>
    <w:rsid w:val="00B6588A"/>
    <w:rsid w:val="00B74AB8"/>
    <w:rsid w:val="00BC3FB7"/>
    <w:rsid w:val="00BC636F"/>
    <w:rsid w:val="00BD33D5"/>
    <w:rsid w:val="00BD44A5"/>
    <w:rsid w:val="00BF40B6"/>
    <w:rsid w:val="00C43426"/>
    <w:rsid w:val="00C65B98"/>
    <w:rsid w:val="00CA4605"/>
    <w:rsid w:val="00CC38AF"/>
    <w:rsid w:val="00CE44DA"/>
    <w:rsid w:val="00CF797F"/>
    <w:rsid w:val="00D06104"/>
    <w:rsid w:val="00D42989"/>
    <w:rsid w:val="00D53316"/>
    <w:rsid w:val="00D55942"/>
    <w:rsid w:val="00D852B2"/>
    <w:rsid w:val="00D966D8"/>
    <w:rsid w:val="00DA11AB"/>
    <w:rsid w:val="00DA6182"/>
    <w:rsid w:val="00DB05D7"/>
    <w:rsid w:val="00DD44A5"/>
    <w:rsid w:val="00DD4B27"/>
    <w:rsid w:val="00DD5FA6"/>
    <w:rsid w:val="00DD6D5B"/>
    <w:rsid w:val="00E00943"/>
    <w:rsid w:val="00E03360"/>
    <w:rsid w:val="00E13227"/>
    <w:rsid w:val="00E1690D"/>
    <w:rsid w:val="00E56B94"/>
    <w:rsid w:val="00E80DE0"/>
    <w:rsid w:val="00E907C5"/>
    <w:rsid w:val="00E96CC5"/>
    <w:rsid w:val="00EB06AE"/>
    <w:rsid w:val="00EB531E"/>
    <w:rsid w:val="00ED0437"/>
    <w:rsid w:val="00ED0BAF"/>
    <w:rsid w:val="00ED5312"/>
    <w:rsid w:val="00EF7A77"/>
    <w:rsid w:val="00F058D2"/>
    <w:rsid w:val="00F30170"/>
    <w:rsid w:val="00F54174"/>
    <w:rsid w:val="00F6594F"/>
    <w:rsid w:val="00FA04C0"/>
    <w:rsid w:val="00FB2067"/>
    <w:rsid w:val="00FE0DFE"/>
    <w:rsid w:val="00FE3D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0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0D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0DFE"/>
    <w:rPr>
      <w:rFonts w:ascii="Tahoma" w:hAnsi="Tahoma" w:cs="Tahoma"/>
      <w:sz w:val="16"/>
      <w:szCs w:val="16"/>
    </w:rPr>
  </w:style>
  <w:style w:type="paragraph" w:styleId="a5">
    <w:name w:val="header"/>
    <w:basedOn w:val="a"/>
    <w:link w:val="a6"/>
    <w:uiPriority w:val="99"/>
    <w:unhideWhenUsed/>
    <w:rsid w:val="007075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75E5"/>
  </w:style>
  <w:style w:type="paragraph" w:styleId="a7">
    <w:name w:val="footer"/>
    <w:basedOn w:val="a"/>
    <w:link w:val="a8"/>
    <w:uiPriority w:val="99"/>
    <w:semiHidden/>
    <w:unhideWhenUsed/>
    <w:rsid w:val="007075E5"/>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075E5"/>
  </w:style>
  <w:style w:type="character" w:customStyle="1" w:styleId="c0">
    <w:name w:val="c0"/>
    <w:basedOn w:val="a0"/>
    <w:rsid w:val="00C65B9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E3E54-6673-441E-B068-262E353C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Pages>
  <Words>4228</Words>
  <Characters>24101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nout</dc:creator>
  <cp:keywords/>
  <dc:description/>
  <cp:lastModifiedBy>USER</cp:lastModifiedBy>
  <cp:revision>111</cp:revision>
  <cp:lastPrinted>2019-01-13T17:38:00Z</cp:lastPrinted>
  <dcterms:created xsi:type="dcterms:W3CDTF">2010-12-03T10:38:00Z</dcterms:created>
  <dcterms:modified xsi:type="dcterms:W3CDTF">2019-01-13T17:42:00Z</dcterms:modified>
</cp:coreProperties>
</file>