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35" w:rsidRPr="00722E3C" w:rsidRDefault="000D5135" w:rsidP="00722E3C">
      <w:pPr>
        <w:pStyle w:val="a3"/>
        <w:spacing w:before="0" w:beforeAutospacing="0" w:after="0" w:afterAutospacing="0"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722E3C">
        <w:rPr>
          <w:b/>
          <w:sz w:val="28"/>
          <w:szCs w:val="28"/>
        </w:rPr>
        <w:t>Разработка элективного курса «Элементы теории графов с использованием систем компьютерной алге</w:t>
      </w:r>
      <w:r w:rsidR="00722E3C" w:rsidRPr="00722E3C">
        <w:rPr>
          <w:b/>
          <w:sz w:val="28"/>
          <w:szCs w:val="28"/>
        </w:rPr>
        <w:t>бры» для учащихся 10-11 классов.</w:t>
      </w:r>
    </w:p>
    <w:p w:rsidR="003B6E2A" w:rsidRPr="00967E9A" w:rsidRDefault="003B6E2A" w:rsidP="003B6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9A">
        <w:rPr>
          <w:rFonts w:ascii="Times New Roman" w:eastAsia="Times New Roman" w:hAnsi="Times New Roman" w:cs="Times New Roman"/>
          <w:sz w:val="28"/>
          <w:szCs w:val="28"/>
        </w:rPr>
        <w:t>Среди рассматриваемых вопросов теоретической информатикой, в содержании школьного курса информатики более глубоком и расширенном изложении могли бы найти отражение такие: алгебра логики, теория алгоритмов, вычислительная математика, дискретная математика, линейное программирование, математическое моделирование, теория кодирования и др.</w:t>
      </w:r>
    </w:p>
    <w:p w:rsidR="003B6E2A" w:rsidRPr="00967E9A" w:rsidRDefault="003B6E2A" w:rsidP="003B6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Особого внимания заслуживает проблема изучения элементов дискретной математики в школьном курсе информатики. Это обусловлено, с одной стороны, тем, что информатизация и компьютеризация общества во второй половине XX столетия в значительной степени стимулировала развитие дискретной математики, с другой – большинство методов и инструментов дискретной математики становятся мощным средством современного интеллекта, каркасом информационной культуры. Все это усиливает роль и место дискретной математики. На первый план выходит изучение связи </w:t>
      </w:r>
      <w:proofErr w:type="gramStart"/>
      <w:r w:rsidRPr="00967E9A">
        <w:rPr>
          <w:rFonts w:ascii="Times New Roman" w:eastAsia="Times New Roman" w:hAnsi="Times New Roman" w:cs="Times New Roman"/>
          <w:sz w:val="28"/>
          <w:szCs w:val="28"/>
        </w:rPr>
        <w:t>между</w:t>
      </w:r>
      <w:proofErr w:type="gramEnd"/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 дискретным и непрерывным.</w:t>
      </w:r>
    </w:p>
    <w:p w:rsidR="003B6E2A" w:rsidRPr="00967E9A" w:rsidRDefault="003B6E2A" w:rsidP="003B6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9A">
        <w:rPr>
          <w:rFonts w:ascii="Times New Roman" w:eastAsia="Times New Roman" w:hAnsi="Times New Roman" w:cs="Times New Roman"/>
          <w:sz w:val="28"/>
          <w:szCs w:val="28"/>
        </w:rPr>
        <w:t>В связи с этим существенно возрастает актуальность проблемы формирования у обучающихся способности к построению и использованию графов в школьном курсе информатики в качестве одного из важных разделов дискретной математики.</w:t>
      </w:r>
    </w:p>
    <w:p w:rsidR="003B6E2A" w:rsidRPr="00967E9A" w:rsidRDefault="003B6E2A" w:rsidP="003B6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Вопросом внедрения элементов теории графов в учебный процесс средней школы занимались Л.Ю. Березина, М.П. </w:t>
      </w:r>
      <w:proofErr w:type="spellStart"/>
      <w:r w:rsidRPr="00967E9A">
        <w:rPr>
          <w:rFonts w:ascii="Times New Roman" w:eastAsia="Times New Roman" w:hAnsi="Times New Roman" w:cs="Times New Roman"/>
          <w:sz w:val="28"/>
          <w:szCs w:val="28"/>
        </w:rPr>
        <w:t>Барболин</w:t>
      </w:r>
      <w:proofErr w:type="spellEnd"/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, Н.А. Волкова. Среди отечественных диссертационных исследований следует отметить работы ВН. Балык, А.И. Глобина, Т.И. </w:t>
      </w:r>
      <w:proofErr w:type="spellStart"/>
      <w:r w:rsidRPr="00967E9A">
        <w:rPr>
          <w:rFonts w:ascii="Times New Roman" w:eastAsia="Times New Roman" w:hAnsi="Times New Roman" w:cs="Times New Roman"/>
          <w:sz w:val="28"/>
          <w:szCs w:val="28"/>
        </w:rPr>
        <w:t>Чепрасова</w:t>
      </w:r>
      <w:proofErr w:type="spellEnd"/>
      <w:r w:rsidRPr="00967E9A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B6E2A" w:rsidRPr="00967E9A" w:rsidRDefault="003B6E2A" w:rsidP="003B6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9A">
        <w:rPr>
          <w:rFonts w:ascii="Times New Roman" w:eastAsia="Times New Roman" w:hAnsi="Times New Roman" w:cs="Times New Roman"/>
          <w:sz w:val="28"/>
          <w:szCs w:val="28"/>
        </w:rPr>
        <w:t>В этих работах элементы теории графов рассматриваются как средство:</w:t>
      </w:r>
    </w:p>
    <w:p w:rsidR="003B6E2A" w:rsidRPr="00967E9A" w:rsidRDefault="003B6E2A" w:rsidP="003B6E2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67E9A">
        <w:rPr>
          <w:rFonts w:eastAsia="Times New Roman"/>
          <w:sz w:val="28"/>
          <w:szCs w:val="28"/>
        </w:rPr>
        <w:t>формирование навыков информационного моделирования при решении задач в курсе информатики;</w:t>
      </w:r>
    </w:p>
    <w:p w:rsidR="003B6E2A" w:rsidRPr="00967E9A" w:rsidRDefault="003B6E2A" w:rsidP="003B6E2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67E9A">
        <w:rPr>
          <w:rFonts w:eastAsia="Times New Roman"/>
          <w:sz w:val="28"/>
          <w:szCs w:val="28"/>
        </w:rPr>
        <w:lastRenderedPageBreak/>
        <w:t>моделирование учебного материала, в частности при решении логических, комбинаторных, физических и текстовых задач;</w:t>
      </w:r>
    </w:p>
    <w:p w:rsidR="003B6E2A" w:rsidRPr="00967E9A" w:rsidRDefault="003B6E2A" w:rsidP="003B6E2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67E9A">
        <w:rPr>
          <w:rFonts w:eastAsia="Times New Roman"/>
          <w:sz w:val="28"/>
          <w:szCs w:val="28"/>
        </w:rPr>
        <w:t>формирование алгоритмических навыков;</w:t>
      </w:r>
    </w:p>
    <w:p w:rsidR="003B6E2A" w:rsidRPr="00967E9A" w:rsidRDefault="003B6E2A" w:rsidP="003B6E2A">
      <w:pPr>
        <w:pStyle w:val="a4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967E9A">
        <w:rPr>
          <w:rFonts w:eastAsia="Times New Roman"/>
          <w:sz w:val="28"/>
          <w:szCs w:val="28"/>
        </w:rPr>
        <w:t>формирование познавательного интереса к изучению информатики и математики, развития у учащихся умения самостоятельно добывать знания.</w:t>
      </w:r>
    </w:p>
    <w:p w:rsidR="003B6E2A" w:rsidRPr="00967E9A" w:rsidRDefault="003B6E2A" w:rsidP="003B6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Вместе с тем стоит отметить, что ряд методических </w:t>
      </w:r>
      <w:proofErr w:type="gramStart"/>
      <w:r w:rsidRPr="00967E9A">
        <w:rPr>
          <w:rFonts w:ascii="Times New Roman" w:eastAsia="Times New Roman" w:hAnsi="Times New Roman" w:cs="Times New Roman"/>
          <w:sz w:val="28"/>
          <w:szCs w:val="28"/>
        </w:rPr>
        <w:t>аспектов обучения элементов теории графов</w:t>
      </w:r>
      <w:proofErr w:type="gramEnd"/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 в общеобразовательной школе требует дальнейшего развития. </w:t>
      </w:r>
      <w:proofErr w:type="gramStart"/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Вне поля зрения исследователей, осталась невыясненной, в частности, проблема отбора основных понятий и вопросов элементов теории графов, которые целесообразно изучать в школьном курсе информатики в 10- 11 классах, не исследованы конкретные аспекты использования средств </w:t>
      </w:r>
      <w:r>
        <w:rPr>
          <w:rFonts w:ascii="Times New Roman" w:eastAsia="Times New Roman" w:hAnsi="Times New Roman" w:cs="Times New Roman"/>
          <w:sz w:val="28"/>
          <w:szCs w:val="28"/>
        </w:rPr>
        <w:t>систем компьютерной алгебры</w:t>
      </w:r>
      <w:r w:rsidRPr="00967E9A">
        <w:rPr>
          <w:rFonts w:ascii="Times New Roman" w:eastAsia="Times New Roman" w:hAnsi="Times New Roman" w:cs="Times New Roman"/>
          <w:sz w:val="28"/>
          <w:szCs w:val="28"/>
        </w:rPr>
        <w:t>, для изучения этой темы, отсутствуют системы заданий и рекомендации относительно использования соответствующих средств информационных технологий.</w:t>
      </w:r>
      <w:proofErr w:type="gramEnd"/>
    </w:p>
    <w:p w:rsidR="003B6E2A" w:rsidRPr="00967E9A" w:rsidRDefault="003B6E2A" w:rsidP="003B6E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противоречия между определенной несовершенством школьного курса информатики и методической системе обучения, с одной стороны, потребностями подготовки учащихся к жизни и деятельности в </w:t>
      </w:r>
      <w:proofErr w:type="spellStart"/>
      <w:r w:rsidRPr="00967E9A">
        <w:rPr>
          <w:rFonts w:ascii="Times New Roman" w:eastAsia="Times New Roman" w:hAnsi="Times New Roman" w:cs="Times New Roman"/>
          <w:sz w:val="28"/>
          <w:szCs w:val="28"/>
        </w:rPr>
        <w:t>информатизированном</w:t>
      </w:r>
      <w:proofErr w:type="spellEnd"/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 обществе и осуществления этой подготовки в практике обучения школьной информатики, с другой, является социально значимой проблемой.</w:t>
      </w:r>
      <w:proofErr w:type="gramEnd"/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67E9A">
        <w:rPr>
          <w:rFonts w:ascii="Times New Roman" w:eastAsia="Times New Roman" w:hAnsi="Times New Roman" w:cs="Times New Roman"/>
          <w:sz w:val="28"/>
          <w:szCs w:val="28"/>
        </w:rPr>
        <w:t>Учитывая это разработка элективного курса</w:t>
      </w:r>
      <w:proofErr w:type="gramEnd"/>
      <w:r w:rsidRPr="00967E9A">
        <w:rPr>
          <w:rFonts w:ascii="Times New Roman" w:eastAsia="Times New Roman" w:hAnsi="Times New Roman" w:cs="Times New Roman"/>
          <w:sz w:val="28"/>
          <w:szCs w:val="28"/>
        </w:rPr>
        <w:t xml:space="preserve"> «Элементы теории графов с использованием систем компьютерной алгебры» является актуальной проблемой, что предопределяет выбор темы выпускного квалификационного исследования.</w:t>
      </w:r>
    </w:p>
    <w:p w:rsidR="000D5135" w:rsidRDefault="000D5135" w:rsidP="000D513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первой главе</w:t>
      </w:r>
      <w:r w:rsidRPr="000D513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52003">
        <w:rPr>
          <w:sz w:val="28"/>
          <w:szCs w:val="28"/>
        </w:rPr>
        <w:t>О</w:t>
      </w:r>
      <w:r w:rsidR="00F52003" w:rsidRPr="00F52003">
        <w:rPr>
          <w:sz w:val="28"/>
          <w:szCs w:val="28"/>
        </w:rPr>
        <w:t>собенности организации и проведении уроков информатики, направленных на формирование у обучающихся способности к построению и использованию элементов теории графов с использованием систем компьютерной алгебры для учащихся 10-11 классов</w:t>
      </w:r>
      <w:r>
        <w:rPr>
          <w:sz w:val="28"/>
          <w:szCs w:val="28"/>
        </w:rPr>
        <w:t xml:space="preserve">» рассматриваются следующие параграфы: </w:t>
      </w:r>
      <w:proofErr w:type="gramStart"/>
      <w:r w:rsidR="00F52003">
        <w:rPr>
          <w:sz w:val="28"/>
          <w:szCs w:val="28"/>
        </w:rPr>
        <w:t xml:space="preserve">Значение и роль формирования способности к построению и использованию элементов теории графов в </w:t>
      </w:r>
      <w:r w:rsidR="00F52003">
        <w:rPr>
          <w:sz w:val="28"/>
          <w:szCs w:val="28"/>
        </w:rPr>
        <w:lastRenderedPageBreak/>
        <w:t>курсе информатики в условиях введения ФГОС СОО</w:t>
      </w:r>
      <w:r>
        <w:rPr>
          <w:sz w:val="28"/>
          <w:szCs w:val="28"/>
        </w:rPr>
        <w:t xml:space="preserve">, </w:t>
      </w:r>
      <w:r w:rsidR="00F52003">
        <w:rPr>
          <w:sz w:val="28"/>
          <w:szCs w:val="28"/>
        </w:rPr>
        <w:t>Особенности формирования у обучающихся способности к построению и использованию графов в школьном курсе информатики</w:t>
      </w:r>
      <w:r>
        <w:rPr>
          <w:sz w:val="28"/>
          <w:szCs w:val="28"/>
        </w:rPr>
        <w:t xml:space="preserve">, </w:t>
      </w:r>
      <w:r w:rsidR="00F52003">
        <w:rPr>
          <w:sz w:val="28"/>
          <w:szCs w:val="28"/>
        </w:rPr>
        <w:t>Использование информационных технологий при формировании у обучающихся способности к построению и использованию графов в школьном курсе информатики посредством систем компьютерной алгебры</w:t>
      </w:r>
      <w:r>
        <w:rPr>
          <w:sz w:val="28"/>
          <w:szCs w:val="28"/>
        </w:rPr>
        <w:t>.</w:t>
      </w:r>
      <w:proofErr w:type="gramEnd"/>
    </w:p>
    <w:p w:rsidR="00F52003" w:rsidRDefault="0019465F" w:rsidP="00F5200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F52003">
        <w:rPr>
          <w:spacing w:val="-20000"/>
          <w:sz w:val="28"/>
          <w:szCs w:val="28"/>
        </w:rPr>
        <w:instrText xml:space="preserve">eq </w:instrText>
      </w:r>
      <w:r w:rsidR="00F52003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F52003">
        <w:rPr>
          <w:rFonts w:ascii="Times New Roman" w:eastAsia="Times New Roman" w:hAnsi="Times New Roman" w:cs="Times New Roman"/>
          <w:noProof/>
          <w:sz w:val="28"/>
          <w:szCs w:val="28"/>
        </w:rPr>
        <w:instrText>Основные</w:instrText>
      </w:r>
      <w:r>
        <w:rPr>
          <w:spacing w:val="-20000"/>
          <w:sz w:val="28"/>
          <w:szCs w:val="28"/>
        </w:rPr>
        <w:fldChar w:fldCharType="end"/>
      </w:r>
      <w:r w:rsidR="00F520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2003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F52003">
        <w:rPr>
          <w:spacing w:val="-20000"/>
          <w:sz w:val="28"/>
          <w:szCs w:val="28"/>
        </w:rPr>
        <w:instrText xml:space="preserve">eq </w:instrText>
      </w:r>
      <w:r w:rsidR="00F52003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F52003">
        <w:rPr>
          <w:rFonts w:ascii="Times New Roman" w:eastAsia="Times New Roman" w:hAnsi="Times New Roman" w:cs="Times New Roman"/>
          <w:noProof/>
          <w:sz w:val="28"/>
          <w:szCs w:val="28"/>
        </w:rPr>
        <w:instrText>подходы</w:instrText>
      </w:r>
      <w:r>
        <w:rPr>
          <w:spacing w:val="-20000"/>
          <w:sz w:val="28"/>
          <w:szCs w:val="28"/>
        </w:rPr>
        <w:fldChar w:fldCharType="end"/>
      </w:r>
      <w:r w:rsidR="00F52003">
        <w:rPr>
          <w:rFonts w:ascii="Times New Roman" w:eastAsia="Times New Roman" w:hAnsi="Times New Roman" w:cs="Times New Roman"/>
          <w:sz w:val="28"/>
          <w:szCs w:val="28"/>
        </w:rPr>
        <w:t xml:space="preserve"> к использованию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F52003">
        <w:rPr>
          <w:spacing w:val="-20000"/>
          <w:sz w:val="28"/>
          <w:szCs w:val="28"/>
        </w:rPr>
        <w:instrText xml:space="preserve">eq </w:instrText>
      </w:r>
      <w:r w:rsidR="00F52003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F52003">
        <w:rPr>
          <w:rFonts w:ascii="Times New Roman" w:eastAsia="Times New Roman" w:hAnsi="Times New Roman" w:cs="Times New Roman"/>
          <w:noProof/>
          <w:sz w:val="28"/>
          <w:szCs w:val="28"/>
        </w:rPr>
        <w:instrText>систем</w:instrText>
      </w:r>
      <w:r>
        <w:rPr>
          <w:spacing w:val="-20000"/>
          <w:sz w:val="28"/>
          <w:szCs w:val="28"/>
        </w:rPr>
        <w:fldChar w:fldCharType="end"/>
      </w:r>
      <w:r w:rsidR="00F52003">
        <w:rPr>
          <w:rFonts w:ascii="Times New Roman" w:eastAsia="Times New Roman" w:hAnsi="Times New Roman" w:cs="Times New Roman"/>
          <w:sz w:val="28"/>
          <w:szCs w:val="28"/>
        </w:rPr>
        <w:t xml:space="preserve"> компьютерной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F52003">
        <w:rPr>
          <w:spacing w:val="-20000"/>
          <w:sz w:val="28"/>
          <w:szCs w:val="28"/>
        </w:rPr>
        <w:instrText xml:space="preserve">eq </w:instrText>
      </w:r>
      <w:r w:rsidR="00F52003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F52003">
        <w:rPr>
          <w:rFonts w:ascii="Times New Roman" w:eastAsia="Times New Roman" w:hAnsi="Times New Roman" w:cs="Times New Roman"/>
          <w:noProof/>
          <w:sz w:val="28"/>
          <w:szCs w:val="28"/>
        </w:rPr>
        <w:instrText>алгебры</w:instrText>
      </w:r>
      <w:r>
        <w:rPr>
          <w:spacing w:val="-20000"/>
          <w:sz w:val="28"/>
          <w:szCs w:val="28"/>
        </w:rPr>
        <w:fldChar w:fldCharType="end"/>
      </w:r>
      <w:r w:rsidR="00F52003">
        <w:rPr>
          <w:rFonts w:ascii="Times New Roman" w:eastAsia="Times New Roman" w:hAnsi="Times New Roman" w:cs="Times New Roman"/>
          <w:sz w:val="28"/>
          <w:szCs w:val="28"/>
        </w:rPr>
        <w:t xml:space="preserve"> при изучении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F52003">
        <w:rPr>
          <w:spacing w:val="-20000"/>
          <w:sz w:val="28"/>
          <w:szCs w:val="28"/>
        </w:rPr>
        <w:instrText xml:space="preserve">eq </w:instrText>
      </w:r>
      <w:r w:rsidR="00F52003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F52003">
        <w:rPr>
          <w:rFonts w:ascii="Times New Roman" w:eastAsia="Times New Roman" w:hAnsi="Times New Roman" w:cs="Times New Roman"/>
          <w:noProof/>
          <w:sz w:val="28"/>
          <w:szCs w:val="28"/>
        </w:rPr>
        <w:instrText>элементов</w:instrText>
      </w:r>
      <w:r>
        <w:rPr>
          <w:spacing w:val="-20000"/>
          <w:sz w:val="28"/>
          <w:szCs w:val="28"/>
        </w:rPr>
        <w:fldChar w:fldCharType="end"/>
      </w:r>
      <w:r w:rsidR="00F52003">
        <w:rPr>
          <w:rFonts w:ascii="Times New Roman" w:eastAsia="Times New Roman" w:hAnsi="Times New Roman" w:cs="Times New Roman"/>
          <w:sz w:val="28"/>
          <w:szCs w:val="28"/>
        </w:rPr>
        <w:t xml:space="preserve"> теории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F52003">
        <w:rPr>
          <w:spacing w:val="-20000"/>
          <w:sz w:val="28"/>
          <w:szCs w:val="28"/>
        </w:rPr>
        <w:instrText xml:space="preserve">eq </w:instrText>
      </w:r>
      <w:r w:rsidR="00F52003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F52003">
        <w:rPr>
          <w:rFonts w:ascii="Times New Roman" w:eastAsia="Times New Roman" w:hAnsi="Times New Roman" w:cs="Times New Roman"/>
          <w:noProof/>
          <w:sz w:val="28"/>
          <w:szCs w:val="28"/>
        </w:rPr>
        <w:instrText>графов</w:instrText>
      </w:r>
      <w:r>
        <w:rPr>
          <w:spacing w:val="-20000"/>
          <w:sz w:val="28"/>
          <w:szCs w:val="28"/>
        </w:rPr>
        <w:fldChar w:fldCharType="end"/>
      </w:r>
      <w:r w:rsidR="00F52003">
        <w:rPr>
          <w:rFonts w:ascii="Times New Roman" w:eastAsia="Times New Roman" w:hAnsi="Times New Roman" w:cs="Times New Roman"/>
          <w:sz w:val="28"/>
          <w:szCs w:val="28"/>
        </w:rPr>
        <w:t xml:space="preserve"> заключаются:</w:t>
      </w:r>
      <w:proofErr w:type="gramEnd"/>
    </w:p>
    <w:p w:rsidR="00F52003" w:rsidRDefault="00F52003" w:rsidP="00F52003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автоматическом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построении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различных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типов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, определение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числовых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характеристик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свой</w:instrText>
      </w:r>
      <w:r w:rsidR="0019465F">
        <w:rPr>
          <w:spacing w:val="-20000"/>
          <w:sz w:val="28"/>
          <w:szCs w:val="28"/>
        </w:rPr>
        <w:fldChar w:fldCharType="end"/>
      </w:r>
      <w:proofErr w:type="spellStart"/>
      <w:r>
        <w:rPr>
          <w:rFonts w:eastAsia="Times New Roman"/>
          <w:sz w:val="28"/>
          <w:szCs w:val="28"/>
        </w:rPr>
        <w:t>ств</w:t>
      </w:r>
      <w:proofErr w:type="spellEnd"/>
      <w:r>
        <w:rPr>
          <w:rFonts w:eastAsia="Times New Roman"/>
          <w:sz w:val="28"/>
          <w:szCs w:val="28"/>
        </w:rPr>
        <w:t xml:space="preserve"> графа для осложнения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примеров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, ускорения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получения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информации;</w:t>
      </w:r>
    </w:p>
    <w:p w:rsidR="00F52003" w:rsidRDefault="00F52003" w:rsidP="00F52003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компьютерных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средствах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визуализации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графов для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обеспечения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удобной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манипуляции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элементами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графа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>;</w:t>
      </w:r>
    </w:p>
    <w:p w:rsidR="00F52003" w:rsidRDefault="00F52003" w:rsidP="00F52003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использовании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компьютерной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анимации,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динамичного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изображения для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иллюстрации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зависимостей,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соотношений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, которые не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достаточно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точно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передаются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вербальным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путем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>;</w:t>
      </w:r>
    </w:p>
    <w:p w:rsidR="00F52003" w:rsidRDefault="00F52003" w:rsidP="00F52003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proofErr w:type="gramStart"/>
      <w:r>
        <w:rPr>
          <w:rFonts w:eastAsia="Times New Roman"/>
          <w:sz w:val="28"/>
          <w:szCs w:val="28"/>
        </w:rPr>
        <w:t>наглядном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выполнении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алгоритмов на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графах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с помощью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специализированной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компьютерной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поддержки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для воспроизведения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алгоритмов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во всей их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сложности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и разнообразия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выполнения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>;</w:t>
      </w:r>
    </w:p>
    <w:p w:rsidR="00F52003" w:rsidRDefault="00F52003" w:rsidP="00F52003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наглядной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демонстрации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результатов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решения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типовых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задач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 xml:space="preserve"> из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  <w:lang w:eastAsia="ru-RU"/>
        </w:rPr>
        <w:instrText xml:space="preserve">ре </w:instrText>
      </w:r>
      <w:r>
        <w:rPr>
          <w:rFonts w:eastAsia="Times New Roman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eastAsia="Times New Roman"/>
          <w:sz w:val="28"/>
          <w:szCs w:val="28"/>
        </w:rPr>
        <w:t>.</w:t>
      </w:r>
    </w:p>
    <w:p w:rsidR="00F52003" w:rsidRDefault="00F52003" w:rsidP="00F5200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>Во второй главе представлены особенности внедрение</w:t>
      </w:r>
      <w:r w:rsidRPr="00F52003">
        <w:rPr>
          <w:sz w:val="28"/>
          <w:szCs w:val="28"/>
        </w:rPr>
        <w:t xml:space="preserve"> элективного</w:t>
      </w:r>
      <w:r>
        <w:rPr>
          <w:sz w:val="28"/>
          <w:szCs w:val="28"/>
        </w:rPr>
        <w:t xml:space="preserve"> курса</w:t>
      </w:r>
      <w:r w:rsidRPr="00F52003">
        <w:rPr>
          <w:sz w:val="28"/>
          <w:szCs w:val="28"/>
        </w:rPr>
        <w:t xml:space="preserve"> «</w:t>
      </w:r>
      <w:r>
        <w:rPr>
          <w:sz w:val="28"/>
          <w:szCs w:val="28"/>
        </w:rPr>
        <w:t>Э</w:t>
      </w:r>
      <w:r w:rsidRPr="00F52003">
        <w:rPr>
          <w:sz w:val="28"/>
          <w:szCs w:val="28"/>
        </w:rPr>
        <w:t>лементы</w:t>
      </w:r>
      <w:r>
        <w:rPr>
          <w:sz w:val="28"/>
          <w:szCs w:val="28"/>
        </w:rPr>
        <w:t xml:space="preserve"> теории графов</w:t>
      </w:r>
      <w:r w:rsidR="00ED3E99">
        <w:rPr>
          <w:sz w:val="28"/>
          <w:szCs w:val="28"/>
        </w:rPr>
        <w:t xml:space="preserve"> с использованием</w:t>
      </w:r>
      <w:r w:rsidRPr="00F52003">
        <w:rPr>
          <w:sz w:val="28"/>
          <w:szCs w:val="28"/>
        </w:rPr>
        <w:t xml:space="preserve"> систем</w:t>
      </w:r>
      <w:r w:rsidR="00ED3E99">
        <w:rPr>
          <w:sz w:val="28"/>
          <w:szCs w:val="28"/>
        </w:rPr>
        <w:t xml:space="preserve"> компьютерной</w:t>
      </w:r>
      <w:r w:rsidRPr="00F52003">
        <w:rPr>
          <w:sz w:val="28"/>
          <w:szCs w:val="28"/>
        </w:rPr>
        <w:t xml:space="preserve"> алгебры» для</w:t>
      </w:r>
      <w:r w:rsidR="00770BB9">
        <w:rPr>
          <w:sz w:val="28"/>
          <w:szCs w:val="28"/>
        </w:rPr>
        <w:t xml:space="preserve"> учащихся</w:t>
      </w:r>
      <w:r w:rsidRPr="00F52003">
        <w:rPr>
          <w:sz w:val="28"/>
          <w:szCs w:val="28"/>
        </w:rPr>
        <w:t xml:space="preserve"> 10-11</w:t>
      </w:r>
      <w:r w:rsidR="00770BB9">
        <w:rPr>
          <w:sz w:val="28"/>
          <w:szCs w:val="28"/>
        </w:rPr>
        <w:t xml:space="preserve"> классов</w:t>
      </w:r>
      <w:r w:rsidRPr="00F52003">
        <w:rPr>
          <w:sz w:val="28"/>
          <w:szCs w:val="28"/>
        </w:rPr>
        <w:t xml:space="preserve"> в образовательный</w:t>
      </w:r>
      <w:r w:rsidR="00770BB9">
        <w:rPr>
          <w:sz w:val="28"/>
          <w:szCs w:val="28"/>
        </w:rPr>
        <w:t xml:space="preserve"> процесс.</w:t>
      </w:r>
      <w:r w:rsidR="00A9645F">
        <w:rPr>
          <w:sz w:val="28"/>
          <w:szCs w:val="28"/>
        </w:rPr>
        <w:t xml:space="preserve"> </w:t>
      </w:r>
    </w:p>
    <w:p w:rsidR="001C53CE" w:rsidRDefault="001C53CE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сравнительного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опытно-экспериментального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исследования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потребовалось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две группы. 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качестве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этих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групп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выступили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учащиеся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11 «А», 11 «Б» классов. </w:t>
      </w:r>
    </w:p>
    <w:p w:rsidR="001C53CE" w:rsidRDefault="0019465F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65F">
        <w:rPr>
          <w:spacing w:val="-20000"/>
          <w:sz w:val="28"/>
          <w:szCs w:val="28"/>
          <w:highlight w:val="white"/>
        </w:rPr>
        <w:lastRenderedPageBreak/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Учащиеся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11-го «А»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класса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в количестве 12-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ти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учащихся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выступили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в качестве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экспериментальной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группы, а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учащиеся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11 «Б» класса 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количестве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12-ти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учащихся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выступили </w:t>
      </w:r>
      <w:proofErr w:type="gramStart"/>
      <w:r w:rsidR="001C53CE">
        <w:rPr>
          <w:rFonts w:ascii="Times New Roman" w:hAnsi="Times New Roman"/>
          <w:sz w:val="28"/>
          <w:szCs w:val="28"/>
        </w:rPr>
        <w:t>в</w:t>
      </w:r>
      <w:proofErr w:type="gramEnd"/>
      <w:r w:rsidR="001C53CE">
        <w:rPr>
          <w:rFonts w:ascii="Times New Roman" w:hAnsi="Times New Roman"/>
          <w:sz w:val="28"/>
          <w:szCs w:val="28"/>
        </w:rPr>
        <w:t xml:space="preserve">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качестве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контрольной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группы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>.</w:t>
      </w:r>
    </w:p>
    <w:p w:rsidR="001C53CE" w:rsidRDefault="001C53CE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первом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этапе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констатирующем,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апробации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проводилось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исследование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виде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тестовых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заданий,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направленное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 определение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качества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знаний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учеников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теме: «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Элементы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», включающее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понятия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графов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Тест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остоял из 15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вопроса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включающий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основные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понятия. </w:t>
      </w:r>
    </w:p>
    <w:p w:rsidR="001C53CE" w:rsidRDefault="001C53CE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2881043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Результаты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констатирующего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этапа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опытно-экспериментального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исследования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показали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следующее: у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старшеклассников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экспериментальной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контрольной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групп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практически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одинаковый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уровень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знаний по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дискретной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математике, а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именно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элементам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теории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графов. </w:t>
      </w:r>
    </w:p>
    <w:p w:rsidR="001C53CE" w:rsidRDefault="0019465F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Второй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этап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работы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, формирующий,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включал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в себя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организацию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учебную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деятельность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на основе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 w:cs="Times New Roman"/>
          <w:noProof/>
          <w:sz w:val="28"/>
          <w:szCs w:val="28"/>
        </w:rPr>
        <w:instrText>изучения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 w:cs="Times New Roman"/>
          <w:sz w:val="28"/>
          <w:szCs w:val="28"/>
        </w:rPr>
        <w:t xml:space="preserve"> элективного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 w:cs="Times New Roman"/>
          <w:noProof/>
          <w:sz w:val="28"/>
          <w:szCs w:val="28"/>
        </w:rPr>
        <w:instrText>курса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 w:cs="Times New Roman"/>
          <w:sz w:val="28"/>
          <w:szCs w:val="28"/>
        </w:rPr>
        <w:t xml:space="preserve"> </w:t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«Элементы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теории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графов с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использованием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компьютерной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алгебры»</w:t>
      </w:r>
      <w:r w:rsidR="001C53CE">
        <w:rPr>
          <w:rFonts w:ascii="Times New Roman" w:hAnsi="Times New Roman"/>
          <w:sz w:val="28"/>
          <w:szCs w:val="28"/>
        </w:rPr>
        <w:t xml:space="preserve">,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направленный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на повышение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знаний по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данной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теме 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формирование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способности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к построению 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использованию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элементов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теории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графов с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использованием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компьютерной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алгебры</w:t>
      </w:r>
      <w:proofErr w:type="gramStart"/>
      <w:r w:rsidR="001C53CE">
        <w:rPr>
          <w:rFonts w:ascii="Times New Roman" w:hAnsi="Times New Roman"/>
          <w:sz w:val="28"/>
          <w:szCs w:val="28"/>
        </w:rPr>
        <w:t>.</w:t>
      </w:r>
      <w:proofErr w:type="gramEnd"/>
      <w:r w:rsidR="001C53CE">
        <w:rPr>
          <w:rFonts w:ascii="Times New Roman" w:hAnsi="Times New Roman"/>
          <w:sz w:val="28"/>
          <w:szCs w:val="28"/>
        </w:rPr>
        <w:t xml:space="preserve">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Экспериментальная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53CE">
        <w:rPr>
          <w:rFonts w:ascii="Times New Roman" w:hAnsi="Times New Roman"/>
          <w:sz w:val="28"/>
          <w:szCs w:val="28"/>
        </w:rPr>
        <w:t>г</w:t>
      </w:r>
      <w:proofErr w:type="gramEnd"/>
      <w:r w:rsidR="001C53CE">
        <w:rPr>
          <w:rFonts w:ascii="Times New Roman" w:hAnsi="Times New Roman"/>
          <w:sz w:val="28"/>
          <w:szCs w:val="28"/>
        </w:rPr>
        <w:t xml:space="preserve">руппа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изучала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материал с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использованием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</w:t>
      </w:r>
      <w:r w:rsidR="001C53CE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 w:cs="Times New Roman"/>
          <w:noProof/>
          <w:sz w:val="28"/>
          <w:szCs w:val="28"/>
        </w:rPr>
        <w:instrText>компьютерной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 w:cs="Times New Roman"/>
          <w:noProof/>
          <w:sz w:val="28"/>
          <w:szCs w:val="28"/>
          <w:lang w:val="en-US"/>
        </w:rPr>
        <w:instrText>Maple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, тогда как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контрольная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группа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изучала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тот </w:t>
      </w:r>
      <w:r w:rsidR="001C53CE">
        <w:rPr>
          <w:rFonts w:ascii="Times New Roman" w:hAnsi="Times New Roman"/>
          <w:sz w:val="28"/>
          <w:szCs w:val="28"/>
        </w:rPr>
        <w:lastRenderedPageBreak/>
        <w:t xml:space="preserve">же материал без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применения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</w:t>
      </w:r>
      <w:r w:rsidR="001C53CE">
        <w:rPr>
          <w:rFonts w:ascii="Times New Roman" w:hAnsi="Times New Roman" w:cs="Times New Roman"/>
          <w:sz w:val="28"/>
          <w:szCs w:val="28"/>
        </w:rPr>
        <w:t xml:space="preserve">элективного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 w:cs="Times New Roman"/>
          <w:noProof/>
          <w:sz w:val="28"/>
          <w:szCs w:val="28"/>
        </w:rPr>
        <w:instrText>курса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 w:cs="Times New Roman"/>
          <w:sz w:val="28"/>
          <w:szCs w:val="28"/>
        </w:rPr>
        <w:t xml:space="preserve"> </w:t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«Элементы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теории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графов с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использованием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компьютерной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алгебры»</w:t>
      </w:r>
      <w:r w:rsidR="001C53CE">
        <w:rPr>
          <w:rFonts w:ascii="Times New Roman" w:hAnsi="Times New Roman"/>
          <w:sz w:val="28"/>
          <w:szCs w:val="28"/>
        </w:rPr>
        <w:t xml:space="preserve">.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Особое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внимание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было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уделено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применению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информационных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технологий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, т.е. системе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компьютерной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математики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Maple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>.</w:t>
      </w:r>
    </w:p>
    <w:p w:rsidR="001C53CE" w:rsidRDefault="001C53CE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целью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формирующего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эксперимента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была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проверка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эффективности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разработанн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ого элективного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курса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для старшеклассников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Элементы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систем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алгебры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направленной на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формирование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способности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построению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использованию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элементов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теории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умение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решать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задачи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прикладного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содержания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 помощью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компьютера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1C53CE" w:rsidRDefault="001C53CE" w:rsidP="001C53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sz w:val="28"/>
          <w:szCs w:val="28"/>
        </w:rPr>
      </w:pPr>
      <w:proofErr w:type="gramStart"/>
      <w:r>
        <w:rPr>
          <w:rFonts w:ascii="Open Sans" w:hAnsi="Open Sans"/>
          <w:sz w:val="28"/>
          <w:szCs w:val="28"/>
        </w:rPr>
        <w:t xml:space="preserve">Предлагаемый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элективный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курс «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Элементы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с использованием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систем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компьютерной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алгебры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» для учащихся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10-11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ascii="Open Sans" w:hAnsi="Open Sans"/>
          <w:sz w:val="28"/>
          <w:szCs w:val="28"/>
        </w:rPr>
        <w:t xml:space="preserve">предполагает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достаточно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подробное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знакомство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учащихся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старших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классов с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одним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из важнейших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разделов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дискретной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математики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. Изучение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материала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начинается с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некоторых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фактов из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истории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и обоснования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важности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этого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раздела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математики для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решения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задач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других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наук –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физики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химии,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биологии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психологии,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информатики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. </w:t>
      </w:r>
      <w:proofErr w:type="gramEnd"/>
    </w:p>
    <w:p w:rsidR="001C53CE" w:rsidRDefault="001C53CE" w:rsidP="001C53C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Open Sans" w:hAnsi="Open Sans"/>
          <w:sz w:val="28"/>
          <w:szCs w:val="28"/>
        </w:rPr>
      </w:pPr>
      <w:r>
        <w:rPr>
          <w:rFonts w:ascii="Open Sans" w:hAnsi="Open Sans"/>
          <w:sz w:val="28"/>
          <w:szCs w:val="28"/>
        </w:rPr>
        <w:t xml:space="preserve">Далее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излагаются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основные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понятия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и простейшие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связанные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с ними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утверждения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: степени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вершин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графа,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лемма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о рукопожатиях,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операции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над графами</w:t>
      </w:r>
      <w:proofErr w:type="gramStart"/>
      <w:r>
        <w:rPr>
          <w:rFonts w:ascii="Open Sans" w:hAnsi="Open Sans"/>
          <w:sz w:val="28"/>
          <w:szCs w:val="28"/>
        </w:rPr>
        <w:t>.</w:t>
      </w:r>
      <w:proofErr w:type="gramEnd"/>
      <w:r>
        <w:rPr>
          <w:rFonts w:ascii="Open Sans" w:hAnsi="Open Sans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После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</w:t>
      </w:r>
      <w:proofErr w:type="gramStart"/>
      <w:r>
        <w:rPr>
          <w:rFonts w:ascii="Open Sans" w:hAnsi="Open Sans"/>
          <w:sz w:val="28"/>
          <w:szCs w:val="28"/>
        </w:rPr>
        <w:t>и</w:t>
      </w:r>
      <w:proofErr w:type="gramEnd"/>
      <w:r>
        <w:rPr>
          <w:rFonts w:ascii="Open Sans" w:hAnsi="Open Sans"/>
          <w:sz w:val="28"/>
          <w:szCs w:val="28"/>
        </w:rPr>
        <w:t xml:space="preserve">зучения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общих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для всех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закономерностей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рассматриваются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различные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виды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графов 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следующем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порядке: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деревья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регулярные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графы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двудольные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графы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плоские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графы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</w:t>
      </w:r>
      <w:proofErr w:type="spellStart"/>
      <w:r>
        <w:rPr>
          <w:rFonts w:ascii="Open Sans" w:hAnsi="Open Sans"/>
          <w:sz w:val="28"/>
          <w:szCs w:val="28"/>
        </w:rPr>
        <w:t>эйлеровы</w:t>
      </w:r>
      <w:proofErr w:type="spellEnd"/>
      <w:r>
        <w:rPr>
          <w:rFonts w:ascii="Open Sans" w:hAnsi="Open Sans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графы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гамильтоновы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графы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ориентированные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графы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. Порядок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изучения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тем обусловлен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выбранными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определениями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подбором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задач. </w:t>
      </w:r>
      <w:proofErr w:type="gramStart"/>
      <w:r>
        <w:rPr>
          <w:rFonts w:ascii="Open Sans" w:hAnsi="Open Sans"/>
          <w:sz w:val="28"/>
          <w:szCs w:val="28"/>
        </w:rPr>
        <w:t xml:space="preserve">Как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было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отмечено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выше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данный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материал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не преподаётся 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основном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школьном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курсе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, единого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пособия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для его изучения нет,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однако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информации (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хотя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бы для краткого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ознакомления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с проблемой)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нужно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преподнести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учащимся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достаточно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много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. Особенностью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предлагаемого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элективного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курса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«</w:t>
      </w:r>
      <w:r>
        <w:rPr>
          <w:sz w:val="28"/>
          <w:szCs w:val="28"/>
        </w:rPr>
        <w:t xml:space="preserve">Элементы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теории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графов с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использованием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систем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компьютерной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алгебры</w:t>
      </w:r>
      <w:r>
        <w:rPr>
          <w:rFonts w:ascii="Open Sans" w:hAnsi="Open Sans"/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 xml:space="preserve">для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учащихся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10-11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является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также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необходимость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сопровождения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теоретического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материала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большим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количеством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чертежей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и оперативного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обращения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к ранее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введенным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определениям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теоремам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при формулировании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утверждений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 и решении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Open Sans" w:hAnsi="Open Sans"/>
          <w:noProof/>
          <w:sz w:val="28"/>
          <w:szCs w:val="28"/>
        </w:rPr>
        <w:instrText>задач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Open Sans" w:hAnsi="Open Sans"/>
          <w:sz w:val="28"/>
          <w:szCs w:val="28"/>
        </w:rPr>
        <w:t xml:space="preserve">. </w:t>
      </w:r>
      <w:proofErr w:type="gramEnd"/>
    </w:p>
    <w:p w:rsidR="001C53CE" w:rsidRDefault="001C53CE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были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предложены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разнообразные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практические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задания</w:instrText>
      </w:r>
      <w:r w:rsidR="0019465F">
        <w:rPr>
          <w:spacing w:val="-20000"/>
          <w:sz w:val="28"/>
          <w:szCs w:val="28"/>
        </w:rPr>
        <w:fldChar w:fldCharType="end"/>
      </w:r>
      <w:r w:rsidR="00722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использованию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дискретной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математики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элементов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школьном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курсе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информатики. </w:t>
      </w:r>
    </w:p>
    <w:p w:rsidR="001C53CE" w:rsidRDefault="0019465F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Контрольный</w:instrText>
      </w:r>
      <w:r>
        <w:rPr>
          <w:spacing w:val="-20000"/>
          <w:sz w:val="28"/>
          <w:szCs w:val="28"/>
        </w:rPr>
        <w:fldChar w:fldCharType="end"/>
      </w:r>
      <w:proofErr w:type="gramStart"/>
      <w:r w:rsidR="001C53CE">
        <w:rPr>
          <w:rFonts w:ascii="Times New Roman" w:hAnsi="Times New Roman"/>
          <w:sz w:val="28"/>
          <w:szCs w:val="28"/>
        </w:rPr>
        <w:t xml:space="preserve">, третий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этап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исследования,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проводился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тем же методом, что 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первый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. Целью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этапа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было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выявление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изменений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качества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знаний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учащихся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по данной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теме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и уровень с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формированности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у обучающихся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способности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к построению 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использованию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элементов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теории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графов с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использованием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eastAsia="Times New Roman" w:hAnsi="Times New Roman" w:cs="Times New Roman"/>
          <w:noProof/>
          <w:sz w:val="28"/>
          <w:szCs w:val="28"/>
        </w:rPr>
        <w:instrText>компьютерной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eastAsia="Times New Roman" w:hAnsi="Times New Roman" w:cs="Times New Roman"/>
          <w:sz w:val="28"/>
          <w:szCs w:val="28"/>
        </w:rPr>
        <w:t xml:space="preserve"> алгебры</w:t>
      </w:r>
      <w:r w:rsidR="001C53CE">
        <w:rPr>
          <w:rFonts w:ascii="Times New Roman" w:hAnsi="Times New Roman"/>
          <w:sz w:val="28"/>
          <w:szCs w:val="28"/>
        </w:rPr>
        <w:t>.</w:t>
      </w:r>
      <w:proofErr w:type="gramEnd"/>
      <w:r w:rsidR="001C53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53CE">
        <w:rPr>
          <w:rFonts w:ascii="Times New Roman" w:hAnsi="Times New Roman"/>
          <w:sz w:val="28"/>
          <w:szCs w:val="28"/>
        </w:rPr>
        <w:t>В</w:t>
      </w:r>
      <w:proofErr w:type="gramEnd"/>
      <w:r w:rsidR="001C53CE">
        <w:rPr>
          <w:rFonts w:ascii="Times New Roman" w:hAnsi="Times New Roman"/>
          <w:sz w:val="28"/>
          <w:szCs w:val="28"/>
        </w:rPr>
        <w:t xml:space="preserve">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результате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следует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подведение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 xml:space="preserve"> итогов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rFonts w:ascii="Times New Roman" w:hAnsi="Times New Roman"/>
          <w:noProof/>
          <w:sz w:val="28"/>
          <w:szCs w:val="28"/>
        </w:rPr>
        <w:instrText>исследования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rFonts w:ascii="Times New Roman" w:hAnsi="Times New Roman"/>
          <w:sz w:val="28"/>
          <w:szCs w:val="28"/>
        </w:rPr>
        <w:t>.</w:t>
      </w:r>
    </w:p>
    <w:p w:rsidR="001C53CE" w:rsidRDefault="001C53CE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Результаты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повторного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тестирования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показали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, что учащиеся 11-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«А» класса,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изучавшие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элективный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 w:cs="Times New Roman"/>
          <w:noProof/>
          <w:sz w:val="28"/>
          <w:szCs w:val="28"/>
        </w:rPr>
        <w:instrText>курс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«Элементы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теории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графов с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использованием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компьютерной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алгебры»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усвоили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материал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лучше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чем 11 «Б» класс,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изучившие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данный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материал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по стандартной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программе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обучения.</w:t>
      </w:r>
      <w:proofErr w:type="gramEnd"/>
    </w:p>
    <w:p w:rsidR="001C53CE" w:rsidRDefault="001C53CE" w:rsidP="001C53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421685"/>
            <wp:effectExtent l="19050" t="0" r="22225" b="731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32805" cy="2881630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На диаграмме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хорошо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видно, что при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организации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 w:cs="Times New Roman"/>
          <w:noProof/>
          <w:sz w:val="28"/>
          <w:szCs w:val="28"/>
        </w:rPr>
        <w:instrText>элективного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Элементы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систем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алгебры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процент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учащихся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усвоивших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материал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на оценку «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отлично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» в 11 «А» классе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составил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66,8 % и этот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показатель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выше, чем 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контрольной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группе (в 11 «Б» – 58,3 %)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Процент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чащихся,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усвоивших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раздел на «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удовлетворительно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» в экспериментальной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группе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составил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всего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33,2 %, когда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этот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же показатель в 11 «Б» был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выше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(41,7 %). По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результатам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тестирования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можно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сделать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вывод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 w:cs="Times New Roman"/>
          <w:noProof/>
          <w:sz w:val="28"/>
          <w:szCs w:val="28"/>
        </w:rPr>
        <w:instrText>элективного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курса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Элементы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систем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компьютерной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instrText>алгебры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дало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более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высокий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уровень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усвоения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rFonts w:ascii="Times New Roman" w:hAnsi="Times New Roman"/>
          <w:noProof/>
          <w:sz w:val="28"/>
          <w:szCs w:val="28"/>
        </w:rPr>
        <w:instrText>материала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1C53CE" w:rsidRDefault="0019465F" w:rsidP="001C53CE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Анализ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</w:t>
      </w:r>
      <w:proofErr w:type="gramStart"/>
      <w:r w:rsidR="001C53CE">
        <w:rPr>
          <w:sz w:val="28"/>
          <w:szCs w:val="28"/>
        </w:rPr>
        <w:t xml:space="preserve">данных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экспериментальной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и контрольной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групп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до и после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педагогического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эксперимента по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критерию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</w:t>
      </w:r>
      <w:proofErr w:type="spellStart"/>
      <w:r w:rsidR="001C53CE">
        <w:rPr>
          <w:sz w:val="28"/>
          <w:szCs w:val="28"/>
        </w:rPr>
        <w:t>Вилкоксона-Манна-Уитни</w:t>
      </w:r>
      <w:proofErr w:type="spellEnd"/>
      <w:r w:rsidR="001C53CE">
        <w:rPr>
          <w:sz w:val="28"/>
          <w:szCs w:val="28"/>
        </w:rPr>
        <w:t xml:space="preserve"> 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программе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«Педагогическая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статистика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» показал, что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поставленная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в начале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исследования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гипотеза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подтвердилась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, а именно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систематическое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и целенаправленное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применение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средств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систем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компьютерной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алгебры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при обучении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элементов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теории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графов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будет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существенно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способствовать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углублению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теоретической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базы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знаний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учащихся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по информатике 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формирования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их информационной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культуры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>.</w:t>
      </w:r>
      <w:proofErr w:type="gramEnd"/>
    </w:p>
    <w:p w:rsidR="001C53CE" w:rsidRDefault="001C53CE" w:rsidP="001C53CE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 то же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время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обучения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качество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подготовки при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использовании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средств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информационных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технологий (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систем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компьютерной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алгебры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) в сравнении с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различными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традиционными</w:t>
      </w:r>
      <w:proofErr w:type="gramEnd"/>
      <w:r>
        <w:rPr>
          <w:sz w:val="28"/>
          <w:szCs w:val="28"/>
        </w:rPr>
        <w:t xml:space="preserve"> (</w:t>
      </w:r>
      <w:proofErr w:type="spellStart"/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некомп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>ьютерними</w:t>
      </w:r>
      <w:proofErr w:type="spellEnd"/>
      <w:r>
        <w:rPr>
          <w:sz w:val="28"/>
          <w:szCs w:val="28"/>
        </w:rPr>
        <w:t xml:space="preserve">)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методами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может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расти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на 10-20% при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освоении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учебного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материала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на уровне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знакомства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и на 20-30% при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решении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типовых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нетиповых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задач,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причем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эффективность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усвоения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знаний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также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увеличивается (в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эксперименте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на 10-20%).</w:t>
      </w:r>
    </w:p>
    <w:p w:rsidR="001C53CE" w:rsidRDefault="001C53CE" w:rsidP="001C53CE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Популярные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в настоящее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время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формы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представления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учебной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информации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в виде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систем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компьютерной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алгебры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, что используют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гипертекст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и элементы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мультимедиа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, в сравнении с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соответствующими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бумажными</w:t>
      </w:r>
      <w:proofErr w:type="gramEnd"/>
      <w:r>
        <w:rPr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аналогами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, имеют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явное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преимущество 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качестве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подготовки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лишь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на уровне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знакомства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с учебным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материалом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. На уровне же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применение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знаний 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типовых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и нетиповых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ситуациях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учебный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эффект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этих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новых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форм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представления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учебной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информации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хотя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есть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>, но незначительный.</w:t>
      </w:r>
    </w:p>
    <w:p w:rsidR="001C53CE" w:rsidRDefault="001C53CE" w:rsidP="001C53CE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Наибо</w:instrText>
      </w:r>
      <w:r w:rsidR="0019465F">
        <w:rPr>
          <w:spacing w:val="-20000"/>
          <w:sz w:val="28"/>
          <w:szCs w:val="28"/>
        </w:rPr>
        <w:fldChar w:fldCharType="end"/>
      </w:r>
      <w:proofErr w:type="spellStart"/>
      <w:r>
        <w:rPr>
          <w:sz w:val="28"/>
          <w:szCs w:val="28"/>
        </w:rPr>
        <w:t>льший</w:t>
      </w:r>
      <w:proofErr w:type="spellEnd"/>
      <w:r>
        <w:rPr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эффект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изучение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элементов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теории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графов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с использованием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систем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компьютерном</w:t>
      </w:r>
      <w:proofErr w:type="gramEnd"/>
      <w:r>
        <w:rPr>
          <w:sz w:val="28"/>
          <w:szCs w:val="28"/>
        </w:rPr>
        <w:t xml:space="preserve">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математики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дает в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случае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, если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ученик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привлекается к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активной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когнитивной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деятельности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по осмысления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закрепления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учебного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материала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, применению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знаний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в типичных и </w:t>
      </w:r>
      <w:r w:rsidR="0019465F" w:rsidRPr="0019465F">
        <w:rPr>
          <w:spacing w:val="-20000"/>
          <w:sz w:val="28"/>
          <w:szCs w:val="28"/>
          <w:highlight w:val="white"/>
        </w:rPr>
        <w:fldChar w:fldCharType="begin"/>
      </w:r>
      <w:r>
        <w:rPr>
          <w:spacing w:val="-20000"/>
          <w:sz w:val="28"/>
          <w:szCs w:val="28"/>
        </w:rPr>
        <w:instrText xml:space="preserve">eq </w:instrText>
      </w:r>
      <w:r>
        <w:rPr>
          <w:noProof/>
          <w:color w:val="FFFFFF"/>
          <w:spacing w:val="-20000"/>
          <w:sz w:val="28"/>
          <w:szCs w:val="28"/>
        </w:rPr>
        <w:instrText xml:space="preserve">ре </w:instrText>
      </w:r>
      <w:r>
        <w:rPr>
          <w:noProof/>
          <w:sz w:val="28"/>
          <w:szCs w:val="28"/>
        </w:rPr>
        <w:instrText>нетипичных</w:instrText>
      </w:r>
      <w:r w:rsidR="0019465F">
        <w:rPr>
          <w:spacing w:val="-20000"/>
          <w:sz w:val="28"/>
          <w:szCs w:val="28"/>
        </w:rPr>
        <w:fldChar w:fldCharType="end"/>
      </w:r>
      <w:r>
        <w:rPr>
          <w:sz w:val="28"/>
          <w:szCs w:val="28"/>
        </w:rPr>
        <w:t xml:space="preserve"> ситуациях.</w:t>
      </w:r>
    </w:p>
    <w:p w:rsidR="001C53CE" w:rsidRDefault="0019465F" w:rsidP="001C53CE">
      <w:pPr>
        <w:pStyle w:val="a3"/>
        <w:tabs>
          <w:tab w:val="left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465F">
        <w:rPr>
          <w:spacing w:val="-20000"/>
          <w:sz w:val="28"/>
          <w:szCs w:val="28"/>
          <w:highlight w:val="white"/>
        </w:rPr>
        <w:lastRenderedPageBreak/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Анализ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данных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экспериментальной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и контрольной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групп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до и после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педагогического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эксперимента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показал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, что поставленная 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начале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исследования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гипотеза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подтвердилась, а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именно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систематическое 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целенаправленное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применение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средств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систем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компьютерной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алгебры при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обучении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элементов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теории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графов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будет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существенно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способствовать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углублению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теоретической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базы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знаний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учащихся по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информатике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и формирования их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информационной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культуры</w:t>
      </w:r>
      <w:proofErr w:type="gramStart"/>
      <w:r w:rsidR="001C53CE">
        <w:rPr>
          <w:sz w:val="28"/>
          <w:szCs w:val="28"/>
        </w:rPr>
        <w:t>.</w:t>
      </w:r>
      <w:proofErr w:type="gramEnd"/>
      <w:r w:rsidR="001C53CE">
        <w:rPr>
          <w:sz w:val="28"/>
          <w:szCs w:val="28"/>
        </w:rPr>
        <w:t xml:space="preserve">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Цель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</w:t>
      </w:r>
      <w:proofErr w:type="gramStart"/>
      <w:r w:rsidR="001C53CE">
        <w:rPr>
          <w:sz w:val="28"/>
          <w:szCs w:val="28"/>
        </w:rPr>
        <w:t>д</w:t>
      </w:r>
      <w:proofErr w:type="gramEnd"/>
      <w:r w:rsidR="001C53CE">
        <w:rPr>
          <w:sz w:val="28"/>
          <w:szCs w:val="28"/>
        </w:rPr>
        <w:t xml:space="preserve">остигнута, все </w:t>
      </w:r>
      <w:r w:rsidRPr="0019465F">
        <w:rPr>
          <w:spacing w:val="-20000"/>
          <w:sz w:val="28"/>
          <w:szCs w:val="28"/>
          <w:highlight w:val="white"/>
        </w:rPr>
        <w:fldChar w:fldCharType="begin"/>
      </w:r>
      <w:r w:rsidR="001C53CE">
        <w:rPr>
          <w:spacing w:val="-20000"/>
          <w:sz w:val="28"/>
          <w:szCs w:val="28"/>
        </w:rPr>
        <w:instrText xml:space="preserve">eq </w:instrText>
      </w:r>
      <w:r w:rsidR="001C53CE">
        <w:rPr>
          <w:noProof/>
          <w:color w:val="FFFFFF"/>
          <w:spacing w:val="-20000"/>
          <w:sz w:val="28"/>
          <w:szCs w:val="28"/>
        </w:rPr>
        <w:instrText xml:space="preserve">ре </w:instrText>
      </w:r>
      <w:r w:rsidR="001C53CE">
        <w:rPr>
          <w:noProof/>
          <w:sz w:val="28"/>
          <w:szCs w:val="28"/>
        </w:rPr>
        <w:instrText>задачи</w:instrText>
      </w:r>
      <w:r>
        <w:rPr>
          <w:spacing w:val="-20000"/>
          <w:sz w:val="28"/>
          <w:szCs w:val="28"/>
        </w:rPr>
        <w:fldChar w:fldCharType="end"/>
      </w:r>
      <w:r w:rsidR="001C53CE">
        <w:rPr>
          <w:sz w:val="28"/>
          <w:szCs w:val="28"/>
        </w:rPr>
        <w:t xml:space="preserve"> решены.</w:t>
      </w:r>
    </w:p>
    <w:p w:rsidR="00F52003" w:rsidRDefault="00F52003" w:rsidP="000D513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D5135" w:rsidRDefault="000D5135" w:rsidP="000D513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042EC" w:rsidRDefault="004042EC"/>
    <w:sectPr w:rsidR="004042EC" w:rsidSect="0040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7BB"/>
    <w:multiLevelType w:val="hybridMultilevel"/>
    <w:tmpl w:val="45FE7B80"/>
    <w:lvl w:ilvl="0" w:tplc="6F744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BE1F9D"/>
    <w:multiLevelType w:val="hybridMultilevel"/>
    <w:tmpl w:val="F4807A62"/>
    <w:lvl w:ilvl="0" w:tplc="6F744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AAE5786"/>
    <w:multiLevelType w:val="hybridMultilevel"/>
    <w:tmpl w:val="44723E5E"/>
    <w:lvl w:ilvl="0" w:tplc="C10EC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C24CE2"/>
    <w:multiLevelType w:val="hybridMultilevel"/>
    <w:tmpl w:val="71B23828"/>
    <w:lvl w:ilvl="0" w:tplc="6F744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6184830"/>
    <w:multiLevelType w:val="hybridMultilevel"/>
    <w:tmpl w:val="51327BA0"/>
    <w:lvl w:ilvl="0" w:tplc="6F744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135"/>
    <w:rsid w:val="00012C98"/>
    <w:rsid w:val="000D5135"/>
    <w:rsid w:val="0019465F"/>
    <w:rsid w:val="001C53CE"/>
    <w:rsid w:val="003B6E2A"/>
    <w:rsid w:val="004036E3"/>
    <w:rsid w:val="004042EC"/>
    <w:rsid w:val="00722E3C"/>
    <w:rsid w:val="00770BB9"/>
    <w:rsid w:val="00824E3A"/>
    <w:rsid w:val="00A9645F"/>
    <w:rsid w:val="00ED3E99"/>
    <w:rsid w:val="00F5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B6E2A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C5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11 «А»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Процент «5»</c:v>
                </c:pt>
                <c:pt idx="1">
                  <c:v>Процент «4»</c:v>
                </c:pt>
                <c:pt idx="2">
                  <c:v>Процент «3»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 formatCode="0.00%">
                  <c:v>8.3000000000000212E-2</c:v>
                </c:pt>
                <c:pt idx="1">
                  <c:v>0.5</c:v>
                </c:pt>
                <c:pt idx="2" formatCode="0.00%">
                  <c:v>0.41700000000000031</c:v>
                </c:pt>
                <c:pt idx="3" formatCode="0.00%">
                  <c:v>0.5830000000000003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11 «Б»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Процент «5»</c:v>
                </c:pt>
                <c:pt idx="1">
                  <c:v>Процент «4»</c:v>
                </c:pt>
                <c:pt idx="2">
                  <c:v>Процент «3»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Лист1!$B$3:$E$3</c:f>
              <c:numCache>
                <c:formatCode>0.00%</c:formatCode>
                <c:ptCount val="4"/>
                <c:pt idx="0">
                  <c:v>0.16600000000000009</c:v>
                </c:pt>
                <c:pt idx="1">
                  <c:v>0.41700000000000031</c:v>
                </c:pt>
                <c:pt idx="2">
                  <c:v>0.41700000000000031</c:v>
                </c:pt>
                <c:pt idx="3">
                  <c:v>0.5830000000000003</c:v>
                </c:pt>
              </c:numCache>
            </c:numRef>
          </c:val>
        </c:ser>
        <c:shape val="box"/>
        <c:axId val="84591360"/>
        <c:axId val="84594048"/>
        <c:axId val="0"/>
      </c:bar3DChart>
      <c:catAx>
        <c:axId val="84591360"/>
        <c:scaling>
          <c:orientation val="minMax"/>
        </c:scaling>
        <c:axPos val="b"/>
        <c:tickLblPos val="nextTo"/>
        <c:crossAx val="84594048"/>
        <c:crosses val="autoZero"/>
        <c:auto val="1"/>
        <c:lblAlgn val="ctr"/>
        <c:lblOffset val="100"/>
      </c:catAx>
      <c:valAx>
        <c:axId val="84594048"/>
        <c:scaling>
          <c:orientation val="minMax"/>
        </c:scaling>
        <c:axPos val="l"/>
        <c:majorGridlines/>
        <c:numFmt formatCode="0.00%" sourceLinked="1"/>
        <c:tickLblPos val="nextTo"/>
        <c:crossAx val="84591360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Лист2!$A$2</c:f>
              <c:strCache>
                <c:ptCount val="1"/>
                <c:pt idx="0">
                  <c:v>11 «А»</c:v>
                </c:pt>
              </c:strCache>
            </c:strRef>
          </c:tx>
          <c:cat>
            <c:strRef>
              <c:f>Лист2!$B$1:$E$1</c:f>
              <c:strCache>
                <c:ptCount val="4"/>
                <c:pt idx="0">
                  <c:v>Процент «5»</c:v>
                </c:pt>
                <c:pt idx="1">
                  <c:v>Процент «4»</c:v>
                </c:pt>
                <c:pt idx="2">
                  <c:v>Процент «3»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Лист2!$B$2:$E$2</c:f>
              <c:numCache>
                <c:formatCode>0.00%</c:formatCode>
                <c:ptCount val="4"/>
                <c:pt idx="0">
                  <c:v>0.2490000000000003</c:v>
                </c:pt>
                <c:pt idx="1">
                  <c:v>0.41700000000000031</c:v>
                </c:pt>
                <c:pt idx="2">
                  <c:v>0.33200000000000074</c:v>
                </c:pt>
                <c:pt idx="3">
                  <c:v>0.66800000000000148</c:v>
                </c:pt>
              </c:numCache>
            </c:numRef>
          </c:val>
        </c:ser>
        <c:ser>
          <c:idx val="1"/>
          <c:order val="1"/>
          <c:tx>
            <c:strRef>
              <c:f>Лист2!$A$3</c:f>
              <c:strCache>
                <c:ptCount val="1"/>
                <c:pt idx="0">
                  <c:v>11 «Б»</c:v>
                </c:pt>
              </c:strCache>
            </c:strRef>
          </c:tx>
          <c:cat>
            <c:strRef>
              <c:f>Лист2!$B$1:$E$1</c:f>
              <c:strCache>
                <c:ptCount val="4"/>
                <c:pt idx="0">
                  <c:v>Процент «5»</c:v>
                </c:pt>
                <c:pt idx="1">
                  <c:v>Процент «4»</c:v>
                </c:pt>
                <c:pt idx="2">
                  <c:v>Процент «3»</c:v>
                </c:pt>
                <c:pt idx="3">
                  <c:v>Качество знаний</c:v>
                </c:pt>
              </c:strCache>
            </c:strRef>
          </c:cat>
          <c:val>
            <c:numRef>
              <c:f>Лист2!$B$3:$E$3</c:f>
              <c:numCache>
                <c:formatCode>0%</c:formatCode>
                <c:ptCount val="4"/>
                <c:pt idx="0" formatCode="0.00%">
                  <c:v>8.3000000000000046E-2</c:v>
                </c:pt>
                <c:pt idx="1">
                  <c:v>0.5</c:v>
                </c:pt>
                <c:pt idx="2" formatCode="0.00%">
                  <c:v>0.41700000000000031</c:v>
                </c:pt>
                <c:pt idx="3" formatCode="0.00%">
                  <c:v>0.58299999999999996</c:v>
                </c:pt>
              </c:numCache>
            </c:numRef>
          </c:val>
        </c:ser>
        <c:shape val="box"/>
        <c:axId val="84665856"/>
        <c:axId val="84667392"/>
        <c:axId val="0"/>
      </c:bar3DChart>
      <c:catAx>
        <c:axId val="84665856"/>
        <c:scaling>
          <c:orientation val="minMax"/>
        </c:scaling>
        <c:axPos val="b"/>
        <c:tickLblPos val="nextTo"/>
        <c:crossAx val="84667392"/>
        <c:crosses val="autoZero"/>
        <c:auto val="1"/>
        <c:lblAlgn val="ctr"/>
        <c:lblOffset val="100"/>
      </c:catAx>
      <c:valAx>
        <c:axId val="84667392"/>
        <c:scaling>
          <c:orientation val="minMax"/>
        </c:scaling>
        <c:axPos val="l"/>
        <c:majorGridlines/>
        <c:numFmt formatCode="0.00%" sourceLinked="1"/>
        <c:tickLblPos val="nextTo"/>
        <c:crossAx val="84665856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Лист3!$A$2</c:f>
              <c:strCache>
                <c:ptCount val="1"/>
                <c:pt idx="0">
                  <c:v>11 «А»</c:v>
                </c:pt>
              </c:strCache>
            </c:strRef>
          </c:tx>
          <c:cat>
            <c:strRef>
              <c:f>Лист3!$B$1:$C$1</c:f>
              <c:strCache>
                <c:ptCount val="2"/>
                <c:pt idx="0">
                  <c:v>Качество знаний до опытно-экспериментального исследования</c:v>
                </c:pt>
                <c:pt idx="1">
                  <c:v>Качество знаний после опытно-экспериментального исследования</c:v>
                </c:pt>
              </c:strCache>
            </c:strRef>
          </c:cat>
          <c:val>
            <c:numRef>
              <c:f>Лист3!$B$2:$C$2</c:f>
              <c:numCache>
                <c:formatCode>0.00%</c:formatCode>
                <c:ptCount val="2"/>
                <c:pt idx="0">
                  <c:v>0.58300000000000007</c:v>
                </c:pt>
                <c:pt idx="1">
                  <c:v>0.66800000000000148</c:v>
                </c:pt>
              </c:numCache>
            </c:numRef>
          </c:val>
        </c:ser>
        <c:ser>
          <c:idx val="1"/>
          <c:order val="1"/>
          <c:tx>
            <c:strRef>
              <c:f>Лист3!$A$3</c:f>
              <c:strCache>
                <c:ptCount val="1"/>
                <c:pt idx="0">
                  <c:v>11 «Б»</c:v>
                </c:pt>
              </c:strCache>
            </c:strRef>
          </c:tx>
          <c:cat>
            <c:strRef>
              <c:f>Лист3!$B$1:$C$1</c:f>
              <c:strCache>
                <c:ptCount val="2"/>
                <c:pt idx="0">
                  <c:v>Качество знаний до опытно-экспериментального исследования</c:v>
                </c:pt>
                <c:pt idx="1">
                  <c:v>Качество знаний после опытно-экспериментального исследования</c:v>
                </c:pt>
              </c:strCache>
            </c:strRef>
          </c:cat>
          <c:val>
            <c:numRef>
              <c:f>Лист3!$B$3:$C$3</c:f>
              <c:numCache>
                <c:formatCode>0.00%</c:formatCode>
                <c:ptCount val="2"/>
                <c:pt idx="0">
                  <c:v>0.58300000000000007</c:v>
                </c:pt>
                <c:pt idx="1">
                  <c:v>0.58300000000000007</c:v>
                </c:pt>
              </c:numCache>
            </c:numRef>
          </c:val>
        </c:ser>
        <c:shape val="box"/>
        <c:axId val="88157568"/>
        <c:axId val="88163456"/>
        <c:axId val="0"/>
      </c:bar3DChart>
      <c:catAx>
        <c:axId val="88157568"/>
        <c:scaling>
          <c:orientation val="minMax"/>
        </c:scaling>
        <c:axPos val="b"/>
        <c:tickLblPos val="nextTo"/>
        <c:crossAx val="88163456"/>
        <c:crosses val="autoZero"/>
        <c:auto val="1"/>
        <c:lblAlgn val="ctr"/>
        <c:lblOffset val="100"/>
      </c:catAx>
      <c:valAx>
        <c:axId val="88163456"/>
        <c:scaling>
          <c:orientation val="minMax"/>
        </c:scaling>
        <c:axPos val="l"/>
        <c:majorGridlines/>
        <c:numFmt formatCode="0.00%" sourceLinked="1"/>
        <c:tickLblPos val="nextTo"/>
        <c:crossAx val="88157568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10</cp:revision>
  <dcterms:created xsi:type="dcterms:W3CDTF">2018-10-26T11:54:00Z</dcterms:created>
  <dcterms:modified xsi:type="dcterms:W3CDTF">2019-01-09T09:48:00Z</dcterms:modified>
</cp:coreProperties>
</file>