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37" w:rsidRPr="00102D4F" w:rsidRDefault="005D6E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Семинар с педагогами ДОУ по ОБЖ.</w:t>
      </w:r>
      <w:bookmarkStart w:id="0" w:name="_GoBack"/>
      <w:bookmarkEnd w:id="0"/>
    </w:p>
    <w:p w:rsidR="00F5059F" w:rsidRPr="00102D4F" w:rsidRDefault="005F3EDE">
      <w:p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Ход семинара-практикума.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2433"/>
        <w:gridCol w:w="2715"/>
        <w:gridCol w:w="1404"/>
        <w:gridCol w:w="2682"/>
      </w:tblGrid>
      <w:tr w:rsidR="005F3EDE" w:rsidRPr="00102D4F" w:rsidTr="005F3EDE">
        <w:tc>
          <w:tcPr>
            <w:tcW w:w="817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4606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Формы и методы деятельности</w:t>
            </w:r>
          </w:p>
        </w:tc>
        <w:tc>
          <w:tcPr>
            <w:tcW w:w="4195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05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Примерное время</w:t>
            </w:r>
          </w:p>
        </w:tc>
        <w:tc>
          <w:tcPr>
            <w:tcW w:w="3863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Предполагаемый результат</w:t>
            </w:r>
          </w:p>
        </w:tc>
      </w:tr>
      <w:tr w:rsidR="005F3EDE" w:rsidRPr="00102D4F" w:rsidTr="005F3EDE">
        <w:tc>
          <w:tcPr>
            <w:tcW w:w="817" w:type="dxa"/>
          </w:tcPr>
          <w:p w:rsidR="005F3EDE" w:rsidRPr="00102D4F" w:rsidRDefault="005F3EDE" w:rsidP="005F3E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Сообщение</w:t>
            </w:r>
          </w:p>
        </w:tc>
        <w:tc>
          <w:tcPr>
            <w:tcW w:w="4195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Актуализация проблемы</w:t>
            </w:r>
          </w:p>
        </w:tc>
        <w:tc>
          <w:tcPr>
            <w:tcW w:w="1305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3 мин.</w:t>
            </w:r>
          </w:p>
        </w:tc>
        <w:tc>
          <w:tcPr>
            <w:tcW w:w="3863" w:type="dxa"/>
          </w:tcPr>
          <w:p w:rsidR="005F3EDE" w:rsidRPr="00102D4F" w:rsidRDefault="004F4A37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Создана мотивация деятельности.</w:t>
            </w:r>
          </w:p>
        </w:tc>
      </w:tr>
      <w:tr w:rsidR="005F3EDE" w:rsidRPr="00102D4F" w:rsidTr="005F3EDE">
        <w:tc>
          <w:tcPr>
            <w:tcW w:w="817" w:type="dxa"/>
          </w:tcPr>
          <w:p w:rsidR="005F3EDE" w:rsidRPr="00102D4F" w:rsidRDefault="005F3EDE" w:rsidP="005F3E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06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195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«Проект формирование основ безопасности жизнедеятельности</w:t>
            </w:r>
          </w:p>
        </w:tc>
        <w:tc>
          <w:tcPr>
            <w:tcW w:w="1305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15 мин.</w:t>
            </w:r>
          </w:p>
        </w:tc>
        <w:tc>
          <w:tcPr>
            <w:tcW w:w="3863" w:type="dxa"/>
          </w:tcPr>
          <w:p w:rsidR="005F3EDE" w:rsidRPr="00102D4F" w:rsidRDefault="004F4A37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Усвоены научные понятия «социальное развитие», «ОБЖ. Сформированы умения выдвигать гипотезу.</w:t>
            </w:r>
          </w:p>
        </w:tc>
      </w:tr>
      <w:tr w:rsidR="005F3EDE" w:rsidRPr="00102D4F" w:rsidTr="005F3EDE">
        <w:tc>
          <w:tcPr>
            <w:tcW w:w="817" w:type="dxa"/>
          </w:tcPr>
          <w:p w:rsidR="005F3EDE" w:rsidRPr="00102D4F" w:rsidRDefault="005F3EDE" w:rsidP="005F3E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06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 xml:space="preserve">Коллективный анализ </w:t>
            </w:r>
          </w:p>
        </w:tc>
        <w:tc>
          <w:tcPr>
            <w:tcW w:w="4195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Анализ опросников педагогов и детей.</w:t>
            </w:r>
          </w:p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-«А вы готовы к неожиданностям?»</w:t>
            </w:r>
          </w:p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-Проектирование методик.</w:t>
            </w:r>
          </w:p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-«Понимание сюжетных картинок по безопасности»</w:t>
            </w:r>
            <w:r w:rsidR="004F4A37" w:rsidRPr="00102D4F">
              <w:rPr>
                <w:rFonts w:cstheme="minorHAnsi"/>
                <w:sz w:val="24"/>
                <w:szCs w:val="24"/>
              </w:rPr>
              <w:t>.</w:t>
            </w:r>
          </w:p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-Дорожное движение «Безопасность».</w:t>
            </w:r>
          </w:p>
        </w:tc>
        <w:tc>
          <w:tcPr>
            <w:tcW w:w="1305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10 мин.</w:t>
            </w:r>
          </w:p>
        </w:tc>
        <w:tc>
          <w:tcPr>
            <w:tcW w:w="3863" w:type="dxa"/>
          </w:tcPr>
          <w:p w:rsidR="005F3EDE" w:rsidRPr="00102D4F" w:rsidRDefault="004F4A37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Сопоставление собранной информации для планирования работы. Сформированы умения проводить опрос.</w:t>
            </w:r>
          </w:p>
        </w:tc>
      </w:tr>
      <w:tr w:rsidR="005F3EDE" w:rsidRPr="00102D4F" w:rsidTr="005F3EDE">
        <w:tc>
          <w:tcPr>
            <w:tcW w:w="817" w:type="dxa"/>
          </w:tcPr>
          <w:p w:rsidR="005F3EDE" w:rsidRPr="00102D4F" w:rsidRDefault="005F3EDE" w:rsidP="005F3E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06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Работа с перфокартой</w:t>
            </w:r>
          </w:p>
        </w:tc>
        <w:tc>
          <w:tcPr>
            <w:tcW w:w="4195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Проверка знаний педагогов по ознакомлению дошкольников с правилами дорожного движения.</w:t>
            </w:r>
          </w:p>
        </w:tc>
        <w:tc>
          <w:tcPr>
            <w:tcW w:w="1305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7 мин.</w:t>
            </w:r>
          </w:p>
        </w:tc>
        <w:tc>
          <w:tcPr>
            <w:tcW w:w="3863" w:type="dxa"/>
          </w:tcPr>
          <w:p w:rsidR="005F3EDE" w:rsidRPr="00102D4F" w:rsidRDefault="004F4A37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Систематизированы знания педагогов по ознакомлению с правилами дорожного движения.</w:t>
            </w:r>
          </w:p>
        </w:tc>
      </w:tr>
      <w:tr w:rsidR="005F3EDE" w:rsidRPr="00102D4F" w:rsidTr="005F3EDE">
        <w:tc>
          <w:tcPr>
            <w:tcW w:w="817" w:type="dxa"/>
          </w:tcPr>
          <w:p w:rsidR="005F3EDE" w:rsidRPr="00102D4F" w:rsidRDefault="005F3EDE" w:rsidP="005F3E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06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Бланковая игра</w:t>
            </w:r>
          </w:p>
        </w:tc>
        <w:tc>
          <w:tcPr>
            <w:tcW w:w="4195" w:type="dxa"/>
          </w:tcPr>
          <w:p w:rsidR="005F3EDE" w:rsidRPr="00102D4F" w:rsidRDefault="002D2A4B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Методы ознакомления детей с основами безопасности.</w:t>
            </w:r>
          </w:p>
        </w:tc>
        <w:tc>
          <w:tcPr>
            <w:tcW w:w="1305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10 мин.</w:t>
            </w:r>
          </w:p>
        </w:tc>
        <w:tc>
          <w:tcPr>
            <w:tcW w:w="3863" w:type="dxa"/>
          </w:tcPr>
          <w:p w:rsidR="005F3EDE" w:rsidRPr="00102D4F" w:rsidRDefault="004F4A37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Использование разнообразных методов организации безопасности жизнедеятельности.</w:t>
            </w:r>
          </w:p>
        </w:tc>
      </w:tr>
      <w:tr w:rsidR="005F3EDE" w:rsidRPr="00102D4F" w:rsidTr="005F3EDE">
        <w:tc>
          <w:tcPr>
            <w:tcW w:w="817" w:type="dxa"/>
          </w:tcPr>
          <w:p w:rsidR="005F3EDE" w:rsidRPr="00102D4F" w:rsidRDefault="005F3EDE" w:rsidP="005F3E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06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Работа в группах</w:t>
            </w:r>
          </w:p>
        </w:tc>
        <w:tc>
          <w:tcPr>
            <w:tcW w:w="4195" w:type="dxa"/>
          </w:tcPr>
          <w:p w:rsidR="005F3EDE" w:rsidRPr="00102D4F" w:rsidRDefault="002D2A4B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1 группа.</w:t>
            </w:r>
          </w:p>
          <w:p w:rsidR="002D2A4B" w:rsidRPr="00102D4F" w:rsidRDefault="002D2A4B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-Разработать мероприятия с родителями по проблеме.</w:t>
            </w:r>
          </w:p>
          <w:p w:rsidR="002D2A4B" w:rsidRPr="00102D4F" w:rsidRDefault="002D2A4B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2 группа.</w:t>
            </w:r>
          </w:p>
          <w:p w:rsidR="002D2A4B" w:rsidRPr="00102D4F" w:rsidRDefault="002D2A4B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 xml:space="preserve"> - Составить памятку «Как себя вести с незнакомцем?».</w:t>
            </w:r>
          </w:p>
          <w:p w:rsidR="002D2A4B" w:rsidRPr="00102D4F" w:rsidRDefault="002D2A4B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3 группа.</w:t>
            </w:r>
          </w:p>
          <w:p w:rsidR="002D2A4B" w:rsidRPr="00102D4F" w:rsidRDefault="002D2A4B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-Составить памятку «Правила пожарной безопасности».</w:t>
            </w:r>
          </w:p>
        </w:tc>
        <w:tc>
          <w:tcPr>
            <w:tcW w:w="1305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7 мин.</w:t>
            </w:r>
          </w:p>
        </w:tc>
        <w:tc>
          <w:tcPr>
            <w:tcW w:w="3863" w:type="dxa"/>
          </w:tcPr>
          <w:p w:rsidR="005F3EDE" w:rsidRPr="00102D4F" w:rsidRDefault="004F4A37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Овладение практическими навыками по проблеме.</w:t>
            </w:r>
          </w:p>
          <w:p w:rsidR="004F4A37" w:rsidRPr="00102D4F" w:rsidRDefault="004F4A37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Приобретение навыков публичного выступления</w:t>
            </w:r>
          </w:p>
        </w:tc>
      </w:tr>
      <w:tr w:rsidR="005F3EDE" w:rsidRPr="00102D4F" w:rsidTr="005F3EDE">
        <w:tc>
          <w:tcPr>
            <w:tcW w:w="817" w:type="dxa"/>
          </w:tcPr>
          <w:p w:rsidR="005F3EDE" w:rsidRPr="00102D4F" w:rsidRDefault="005F3EDE" w:rsidP="005F3E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4606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Бюро творческих находок (домашнее задание)</w:t>
            </w:r>
          </w:p>
        </w:tc>
        <w:tc>
          <w:tcPr>
            <w:tcW w:w="4195" w:type="dxa"/>
          </w:tcPr>
          <w:p w:rsidR="005F3EDE" w:rsidRPr="00102D4F" w:rsidRDefault="002D2A4B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Игры с «Острова Безопасности» (работа на выставке)</w:t>
            </w:r>
          </w:p>
        </w:tc>
        <w:tc>
          <w:tcPr>
            <w:tcW w:w="1305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10 мин.</w:t>
            </w:r>
          </w:p>
        </w:tc>
        <w:tc>
          <w:tcPr>
            <w:tcW w:w="3863" w:type="dxa"/>
          </w:tcPr>
          <w:p w:rsidR="005F3EDE" w:rsidRPr="00102D4F" w:rsidRDefault="004F4A37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Распространение опыта работы на уровне ДОУ.</w:t>
            </w:r>
          </w:p>
          <w:p w:rsidR="004F4A37" w:rsidRPr="00102D4F" w:rsidRDefault="004F4A37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Внедрение в практику работы игр и игровых понятий.</w:t>
            </w:r>
          </w:p>
        </w:tc>
      </w:tr>
      <w:tr w:rsidR="005F3EDE" w:rsidRPr="00102D4F" w:rsidTr="005F3EDE">
        <w:tc>
          <w:tcPr>
            <w:tcW w:w="817" w:type="dxa"/>
          </w:tcPr>
          <w:p w:rsidR="005F3EDE" w:rsidRPr="00102D4F" w:rsidRDefault="005F3EDE" w:rsidP="005F3E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06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Игралочки для взрослых</w:t>
            </w:r>
          </w:p>
        </w:tc>
        <w:tc>
          <w:tcPr>
            <w:tcW w:w="4195" w:type="dxa"/>
          </w:tcPr>
          <w:p w:rsidR="005F3EDE" w:rsidRPr="00102D4F" w:rsidRDefault="002D2A4B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«Классификация источников опасности»,</w:t>
            </w:r>
          </w:p>
          <w:p w:rsidR="002D2A4B" w:rsidRPr="00102D4F" w:rsidRDefault="002D2A4B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«Подбери действие и рифму к наказам».</w:t>
            </w:r>
          </w:p>
        </w:tc>
        <w:tc>
          <w:tcPr>
            <w:tcW w:w="1305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5-7 мин.</w:t>
            </w:r>
          </w:p>
        </w:tc>
        <w:tc>
          <w:tcPr>
            <w:tcW w:w="3863" w:type="dxa"/>
          </w:tcPr>
          <w:p w:rsidR="005F3EDE" w:rsidRPr="00102D4F" w:rsidRDefault="004F4A37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Сопоставление прогнозируемого и полученного результата.</w:t>
            </w:r>
          </w:p>
        </w:tc>
      </w:tr>
      <w:tr w:rsidR="005F3EDE" w:rsidRPr="00102D4F" w:rsidTr="005F3EDE">
        <w:tc>
          <w:tcPr>
            <w:tcW w:w="817" w:type="dxa"/>
          </w:tcPr>
          <w:p w:rsidR="005F3EDE" w:rsidRPr="00102D4F" w:rsidRDefault="005F3EDE" w:rsidP="005F3E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06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Интерактивная игра «Альпинисты»</w:t>
            </w:r>
          </w:p>
        </w:tc>
        <w:tc>
          <w:tcPr>
            <w:tcW w:w="4195" w:type="dxa"/>
          </w:tcPr>
          <w:p w:rsidR="005F3EDE" w:rsidRPr="00102D4F" w:rsidRDefault="002D2A4B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Рефлексия, получение обратной связи.</w:t>
            </w:r>
          </w:p>
        </w:tc>
        <w:tc>
          <w:tcPr>
            <w:tcW w:w="1305" w:type="dxa"/>
          </w:tcPr>
          <w:p w:rsidR="005F3EDE" w:rsidRPr="00102D4F" w:rsidRDefault="005F3EDE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3 мин.</w:t>
            </w:r>
          </w:p>
        </w:tc>
        <w:tc>
          <w:tcPr>
            <w:tcW w:w="3863" w:type="dxa"/>
          </w:tcPr>
          <w:p w:rsidR="005F3EDE" w:rsidRPr="00102D4F" w:rsidRDefault="004F4A37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Оценка эффективности семинара.</w:t>
            </w:r>
          </w:p>
        </w:tc>
      </w:tr>
    </w:tbl>
    <w:p w:rsidR="005F3EDE" w:rsidRPr="00102D4F" w:rsidRDefault="005F3EDE">
      <w:pPr>
        <w:rPr>
          <w:rFonts w:cstheme="minorHAnsi"/>
          <w:sz w:val="24"/>
          <w:szCs w:val="24"/>
        </w:rPr>
      </w:pPr>
    </w:p>
    <w:p w:rsidR="00DC65C6" w:rsidRPr="00102D4F" w:rsidRDefault="00DC65C6">
      <w:pPr>
        <w:rPr>
          <w:rFonts w:cstheme="minorHAnsi"/>
          <w:sz w:val="24"/>
          <w:szCs w:val="24"/>
        </w:rPr>
      </w:pPr>
    </w:p>
    <w:p w:rsidR="00044553" w:rsidRPr="00102D4F" w:rsidRDefault="00044553">
      <w:pPr>
        <w:rPr>
          <w:rFonts w:cstheme="minorHAnsi"/>
          <w:sz w:val="24"/>
          <w:szCs w:val="24"/>
        </w:rPr>
      </w:pPr>
    </w:p>
    <w:p w:rsidR="00044553" w:rsidRPr="00102D4F" w:rsidRDefault="00044553">
      <w:pPr>
        <w:rPr>
          <w:rFonts w:cstheme="minorHAnsi"/>
          <w:sz w:val="24"/>
          <w:szCs w:val="24"/>
        </w:rPr>
      </w:pPr>
    </w:p>
    <w:p w:rsidR="00044553" w:rsidRPr="00102D4F" w:rsidRDefault="00044553">
      <w:pPr>
        <w:rPr>
          <w:rFonts w:cstheme="minorHAnsi"/>
          <w:sz w:val="24"/>
          <w:szCs w:val="24"/>
        </w:rPr>
      </w:pPr>
    </w:p>
    <w:p w:rsidR="00044553" w:rsidRPr="00102D4F" w:rsidRDefault="00044553">
      <w:pPr>
        <w:rPr>
          <w:rFonts w:cstheme="minorHAnsi"/>
          <w:sz w:val="24"/>
          <w:szCs w:val="24"/>
        </w:rPr>
      </w:pPr>
    </w:p>
    <w:p w:rsidR="00044553" w:rsidRPr="00102D4F" w:rsidRDefault="00044553">
      <w:pPr>
        <w:rPr>
          <w:rFonts w:cstheme="minorHAnsi"/>
          <w:sz w:val="24"/>
          <w:szCs w:val="24"/>
        </w:rPr>
      </w:pPr>
    </w:p>
    <w:p w:rsidR="00044553" w:rsidRPr="00102D4F" w:rsidRDefault="00044553">
      <w:pPr>
        <w:rPr>
          <w:rFonts w:cstheme="minorHAnsi"/>
          <w:sz w:val="24"/>
          <w:szCs w:val="24"/>
        </w:rPr>
      </w:pPr>
    </w:p>
    <w:p w:rsidR="00044553" w:rsidRPr="00102D4F" w:rsidRDefault="00044553">
      <w:pPr>
        <w:rPr>
          <w:rFonts w:cstheme="minorHAnsi"/>
          <w:sz w:val="24"/>
          <w:szCs w:val="24"/>
        </w:rPr>
      </w:pPr>
    </w:p>
    <w:p w:rsidR="00044553" w:rsidRPr="00102D4F" w:rsidRDefault="00044553">
      <w:pPr>
        <w:rPr>
          <w:rFonts w:cstheme="minorHAnsi"/>
          <w:sz w:val="24"/>
          <w:szCs w:val="24"/>
        </w:rPr>
      </w:pPr>
    </w:p>
    <w:p w:rsidR="00044553" w:rsidRPr="00102D4F" w:rsidRDefault="00044553">
      <w:pPr>
        <w:rPr>
          <w:rFonts w:cstheme="minorHAnsi"/>
          <w:sz w:val="24"/>
          <w:szCs w:val="24"/>
        </w:rPr>
      </w:pPr>
    </w:p>
    <w:p w:rsidR="00044553" w:rsidRPr="00102D4F" w:rsidRDefault="00044553">
      <w:pPr>
        <w:rPr>
          <w:rFonts w:cstheme="minorHAnsi"/>
          <w:sz w:val="24"/>
          <w:szCs w:val="24"/>
        </w:rPr>
      </w:pPr>
    </w:p>
    <w:p w:rsidR="00044553" w:rsidRPr="00102D4F" w:rsidRDefault="00044553">
      <w:pPr>
        <w:rPr>
          <w:rFonts w:cstheme="minorHAnsi"/>
          <w:sz w:val="24"/>
          <w:szCs w:val="24"/>
        </w:rPr>
      </w:pPr>
    </w:p>
    <w:p w:rsidR="00044553" w:rsidRPr="00102D4F" w:rsidRDefault="00044553">
      <w:pPr>
        <w:rPr>
          <w:rFonts w:cstheme="minorHAnsi"/>
          <w:sz w:val="24"/>
          <w:szCs w:val="24"/>
        </w:rPr>
      </w:pPr>
    </w:p>
    <w:p w:rsidR="00044553" w:rsidRPr="00102D4F" w:rsidRDefault="00044553">
      <w:pPr>
        <w:rPr>
          <w:rFonts w:cstheme="minorHAnsi"/>
          <w:sz w:val="24"/>
          <w:szCs w:val="24"/>
        </w:rPr>
      </w:pPr>
    </w:p>
    <w:p w:rsidR="00044553" w:rsidRPr="00102D4F" w:rsidRDefault="00044553">
      <w:pPr>
        <w:rPr>
          <w:rFonts w:cstheme="minorHAnsi"/>
          <w:sz w:val="24"/>
          <w:szCs w:val="24"/>
        </w:rPr>
      </w:pPr>
    </w:p>
    <w:p w:rsidR="00044553" w:rsidRPr="00102D4F" w:rsidRDefault="00044553">
      <w:pPr>
        <w:rPr>
          <w:rFonts w:cstheme="minorHAnsi"/>
          <w:sz w:val="24"/>
          <w:szCs w:val="24"/>
        </w:rPr>
      </w:pPr>
    </w:p>
    <w:p w:rsidR="00044553" w:rsidRPr="00102D4F" w:rsidRDefault="00044553">
      <w:pPr>
        <w:rPr>
          <w:rFonts w:cstheme="minorHAnsi"/>
          <w:sz w:val="24"/>
          <w:szCs w:val="24"/>
        </w:rPr>
      </w:pPr>
    </w:p>
    <w:p w:rsidR="00044553" w:rsidRPr="00102D4F" w:rsidRDefault="00044553">
      <w:pPr>
        <w:rPr>
          <w:rFonts w:cstheme="minorHAnsi"/>
          <w:sz w:val="24"/>
          <w:szCs w:val="24"/>
        </w:rPr>
      </w:pPr>
    </w:p>
    <w:p w:rsidR="00DC65C6" w:rsidRPr="00102D4F" w:rsidRDefault="00DC65C6">
      <w:pPr>
        <w:rPr>
          <w:rFonts w:cstheme="minorHAnsi"/>
          <w:sz w:val="24"/>
          <w:szCs w:val="24"/>
        </w:rPr>
      </w:pPr>
    </w:p>
    <w:p w:rsidR="00DC65C6" w:rsidRPr="00102D4F" w:rsidRDefault="00DC65C6" w:rsidP="00DC65C6">
      <w:pPr>
        <w:jc w:val="center"/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lastRenderedPageBreak/>
        <w:t>Работа с перфокартой.</w:t>
      </w:r>
    </w:p>
    <w:p w:rsidR="00852378" w:rsidRPr="00102D4F" w:rsidRDefault="00852378" w:rsidP="00DC65C6">
      <w:pPr>
        <w:jc w:val="center"/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Ознакомление дошкольников с правилами дорожного движения.</w:t>
      </w:r>
    </w:p>
    <w:tbl>
      <w:tblPr>
        <w:tblStyle w:val="a3"/>
        <w:tblW w:w="9922" w:type="dxa"/>
        <w:tblInd w:w="534" w:type="dxa"/>
        <w:tblLook w:val="04A0" w:firstRow="1" w:lastRow="0" w:firstColumn="1" w:lastColumn="0" w:noHBand="0" w:noVBand="1"/>
      </w:tblPr>
      <w:tblGrid>
        <w:gridCol w:w="5494"/>
        <w:gridCol w:w="4428"/>
      </w:tblGrid>
      <w:tr w:rsidR="00DC65C6" w:rsidRPr="00102D4F" w:rsidTr="00044553">
        <w:tc>
          <w:tcPr>
            <w:tcW w:w="5494" w:type="dxa"/>
          </w:tcPr>
          <w:p w:rsidR="00DC65C6" w:rsidRPr="00102D4F" w:rsidRDefault="00DC65C6" w:rsidP="00DC65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Вопросы</w:t>
            </w:r>
          </w:p>
        </w:tc>
        <w:tc>
          <w:tcPr>
            <w:tcW w:w="4428" w:type="dxa"/>
          </w:tcPr>
          <w:p w:rsidR="00DC65C6" w:rsidRPr="00102D4F" w:rsidRDefault="00DC65C6" w:rsidP="00DC65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Варианты ответа</w:t>
            </w:r>
          </w:p>
        </w:tc>
      </w:tr>
      <w:tr w:rsidR="00DC65C6" w:rsidRPr="00102D4F" w:rsidTr="00044553">
        <w:tc>
          <w:tcPr>
            <w:tcW w:w="5494" w:type="dxa"/>
          </w:tcPr>
          <w:p w:rsidR="00DC65C6" w:rsidRPr="00102D4F" w:rsidRDefault="00DC65C6" w:rsidP="00DC65C6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Как должен входить в автобус взрослый с ребенком?</w:t>
            </w:r>
          </w:p>
        </w:tc>
        <w:tc>
          <w:tcPr>
            <w:tcW w:w="4428" w:type="dxa"/>
          </w:tcPr>
          <w:p w:rsidR="00DC65C6" w:rsidRPr="00102D4F" w:rsidRDefault="000F3AD4" w:rsidP="000F3AD4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1.Входить одновременно с ребенком.</w:t>
            </w:r>
          </w:p>
          <w:p w:rsidR="000F3AD4" w:rsidRPr="009B282C" w:rsidRDefault="000F3AD4" w:rsidP="000F3AD4">
            <w:pPr>
              <w:rPr>
                <w:rFonts w:cstheme="minorHAnsi"/>
                <w:b/>
                <w:sz w:val="24"/>
                <w:szCs w:val="24"/>
              </w:rPr>
            </w:pPr>
            <w:r w:rsidRPr="009B282C">
              <w:rPr>
                <w:rFonts w:cstheme="minorHAnsi"/>
                <w:b/>
                <w:sz w:val="24"/>
                <w:szCs w:val="24"/>
              </w:rPr>
              <w:t xml:space="preserve">2.Ребенок входит </w:t>
            </w:r>
            <w:r w:rsidR="002A09A5" w:rsidRPr="009B282C">
              <w:rPr>
                <w:rFonts w:cstheme="minorHAnsi"/>
                <w:b/>
                <w:sz w:val="24"/>
                <w:szCs w:val="24"/>
              </w:rPr>
              <w:t>первым, взрослый за ним.</w:t>
            </w:r>
          </w:p>
          <w:p w:rsidR="002A09A5" w:rsidRPr="00102D4F" w:rsidRDefault="002A09A5" w:rsidP="000F3AD4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3.Взрослый входит первым, ребенок за ним.</w:t>
            </w:r>
          </w:p>
        </w:tc>
      </w:tr>
      <w:tr w:rsidR="00DC65C6" w:rsidRPr="00102D4F" w:rsidTr="00044553">
        <w:tc>
          <w:tcPr>
            <w:tcW w:w="5494" w:type="dxa"/>
          </w:tcPr>
          <w:p w:rsidR="00DC65C6" w:rsidRPr="00102D4F" w:rsidRDefault="00DC65C6" w:rsidP="00DC65C6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Как должен взрослый с ребенком выходить из автобуса?</w:t>
            </w:r>
          </w:p>
        </w:tc>
        <w:tc>
          <w:tcPr>
            <w:tcW w:w="4428" w:type="dxa"/>
          </w:tcPr>
          <w:p w:rsidR="00DC65C6" w:rsidRPr="00102D4F" w:rsidRDefault="002A09A5" w:rsidP="002A09A5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1.Входить одновременно с ребенком.</w:t>
            </w:r>
          </w:p>
          <w:p w:rsidR="002A09A5" w:rsidRPr="00102D4F" w:rsidRDefault="002A09A5" w:rsidP="002A09A5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2.Ребенок идет первым, взрослый за ним.</w:t>
            </w:r>
          </w:p>
          <w:p w:rsidR="002A09A5" w:rsidRPr="009B282C" w:rsidRDefault="002A09A5" w:rsidP="002A09A5">
            <w:pPr>
              <w:rPr>
                <w:rFonts w:cstheme="minorHAnsi"/>
                <w:b/>
                <w:sz w:val="24"/>
                <w:szCs w:val="24"/>
              </w:rPr>
            </w:pPr>
            <w:r w:rsidRPr="009B282C">
              <w:rPr>
                <w:rFonts w:cstheme="minorHAnsi"/>
                <w:b/>
                <w:sz w:val="24"/>
                <w:szCs w:val="24"/>
              </w:rPr>
              <w:t>3.Взрослый выходит первый, ребенок за ним.</w:t>
            </w:r>
          </w:p>
        </w:tc>
      </w:tr>
      <w:tr w:rsidR="00DC65C6" w:rsidRPr="00102D4F" w:rsidTr="00044553">
        <w:tc>
          <w:tcPr>
            <w:tcW w:w="5494" w:type="dxa"/>
          </w:tcPr>
          <w:p w:rsidR="00DC65C6" w:rsidRPr="00102D4F" w:rsidRDefault="00DC65C6" w:rsidP="00DC65C6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С какого возраста рекомендуется знакомить детей с назначением желтого цвета светофора?</w:t>
            </w:r>
          </w:p>
        </w:tc>
        <w:tc>
          <w:tcPr>
            <w:tcW w:w="4428" w:type="dxa"/>
          </w:tcPr>
          <w:p w:rsidR="00DC65C6" w:rsidRPr="00102D4F" w:rsidRDefault="002A09A5" w:rsidP="002A09A5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1.с 3-х лет.</w:t>
            </w:r>
          </w:p>
          <w:p w:rsidR="002A09A5" w:rsidRPr="00102D4F" w:rsidRDefault="002A09A5" w:rsidP="002A09A5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2.с 4-х лет.</w:t>
            </w:r>
          </w:p>
          <w:p w:rsidR="002A09A5" w:rsidRPr="00102D4F" w:rsidRDefault="002A09A5" w:rsidP="002A09A5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3.с 5-ти лет.</w:t>
            </w:r>
          </w:p>
          <w:p w:rsidR="002A09A5" w:rsidRPr="009B282C" w:rsidRDefault="002A09A5" w:rsidP="002A09A5">
            <w:pPr>
              <w:rPr>
                <w:rFonts w:cstheme="minorHAnsi"/>
                <w:b/>
                <w:sz w:val="24"/>
                <w:szCs w:val="24"/>
              </w:rPr>
            </w:pPr>
            <w:r w:rsidRPr="009B282C">
              <w:rPr>
                <w:rFonts w:cstheme="minorHAnsi"/>
                <w:b/>
                <w:sz w:val="24"/>
                <w:szCs w:val="24"/>
              </w:rPr>
              <w:t>4.в зависимости от уровня развития и знаний детей.</w:t>
            </w:r>
          </w:p>
        </w:tc>
      </w:tr>
      <w:tr w:rsidR="00DC65C6" w:rsidRPr="00102D4F" w:rsidTr="00DD0C6F">
        <w:trPr>
          <w:trHeight w:val="1279"/>
        </w:trPr>
        <w:tc>
          <w:tcPr>
            <w:tcW w:w="5494" w:type="dxa"/>
          </w:tcPr>
          <w:p w:rsidR="00DC65C6" w:rsidRPr="00102D4F" w:rsidRDefault="00DC65C6" w:rsidP="00852378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Программе</w:t>
            </w:r>
            <w:r w:rsidR="00DD0C6F">
              <w:rPr>
                <w:rFonts w:cstheme="minorHAnsi"/>
                <w:sz w:val="24"/>
                <w:szCs w:val="24"/>
              </w:rPr>
              <w:t xml:space="preserve">, </w:t>
            </w:r>
            <w:r w:rsidRPr="00102D4F">
              <w:rPr>
                <w:rFonts w:cstheme="minorHAnsi"/>
                <w:sz w:val="24"/>
                <w:szCs w:val="24"/>
              </w:rPr>
              <w:t xml:space="preserve"> какой возрастной группы</w:t>
            </w:r>
            <w:r w:rsidR="00DD0C6F">
              <w:rPr>
                <w:rFonts w:cstheme="minorHAnsi"/>
                <w:sz w:val="24"/>
                <w:szCs w:val="24"/>
              </w:rPr>
              <w:t xml:space="preserve">, </w:t>
            </w:r>
            <w:r w:rsidRPr="00102D4F">
              <w:rPr>
                <w:rFonts w:cstheme="minorHAnsi"/>
                <w:sz w:val="24"/>
                <w:szCs w:val="24"/>
              </w:rPr>
              <w:t xml:space="preserve"> соответствует знание детьми  таких </w:t>
            </w:r>
            <w:r w:rsidR="00DD0C6F">
              <w:rPr>
                <w:rFonts w:cstheme="minorHAnsi"/>
                <w:sz w:val="24"/>
                <w:szCs w:val="24"/>
              </w:rPr>
              <w:t>правил пешехода: идти можно только по тротуару,  придерживаясь правой стороны, переходить улицу по пешеходному переходу на зеленый сигнал светофора, держась за руку взрослого.</w:t>
            </w:r>
          </w:p>
        </w:tc>
        <w:tc>
          <w:tcPr>
            <w:tcW w:w="4428" w:type="dxa"/>
          </w:tcPr>
          <w:p w:rsidR="00DC65C6" w:rsidRPr="00102D4F" w:rsidRDefault="002A09A5" w:rsidP="002A09A5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1.2 младшая группа.</w:t>
            </w:r>
          </w:p>
          <w:p w:rsidR="002A09A5" w:rsidRPr="00102D4F" w:rsidRDefault="002A09A5" w:rsidP="002A09A5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2.средняя.</w:t>
            </w:r>
          </w:p>
          <w:p w:rsidR="002A09A5" w:rsidRPr="009B282C" w:rsidRDefault="002A09A5" w:rsidP="002A09A5">
            <w:pPr>
              <w:rPr>
                <w:rFonts w:cstheme="minorHAnsi"/>
                <w:b/>
                <w:sz w:val="24"/>
                <w:szCs w:val="24"/>
              </w:rPr>
            </w:pPr>
            <w:r w:rsidRPr="009B282C">
              <w:rPr>
                <w:rFonts w:cstheme="minorHAnsi"/>
                <w:b/>
                <w:sz w:val="24"/>
                <w:szCs w:val="24"/>
              </w:rPr>
              <w:t>3.старшая</w:t>
            </w:r>
          </w:p>
        </w:tc>
      </w:tr>
      <w:tr w:rsidR="00DC65C6" w:rsidRPr="00102D4F" w:rsidTr="00044553">
        <w:tc>
          <w:tcPr>
            <w:tcW w:w="5494" w:type="dxa"/>
          </w:tcPr>
          <w:p w:rsidR="00DC65C6" w:rsidRPr="00102D4F" w:rsidRDefault="002A09A5" w:rsidP="00852378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Какому сигналу светофора соответствует положение регулировщика боком к пешеходу?</w:t>
            </w:r>
          </w:p>
        </w:tc>
        <w:tc>
          <w:tcPr>
            <w:tcW w:w="4428" w:type="dxa"/>
          </w:tcPr>
          <w:p w:rsidR="00DC65C6" w:rsidRPr="009B282C" w:rsidRDefault="00852378" w:rsidP="00852378">
            <w:pPr>
              <w:rPr>
                <w:rFonts w:cstheme="minorHAnsi"/>
                <w:b/>
                <w:sz w:val="24"/>
                <w:szCs w:val="24"/>
              </w:rPr>
            </w:pPr>
            <w:r w:rsidRPr="009B282C">
              <w:rPr>
                <w:rFonts w:cstheme="minorHAnsi"/>
                <w:b/>
                <w:sz w:val="24"/>
                <w:szCs w:val="24"/>
              </w:rPr>
              <w:t>1.зеленый.</w:t>
            </w:r>
          </w:p>
          <w:p w:rsidR="00852378" w:rsidRPr="00102D4F" w:rsidRDefault="00852378" w:rsidP="00852378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2.красный.</w:t>
            </w:r>
          </w:p>
          <w:p w:rsidR="00852378" w:rsidRPr="00102D4F" w:rsidRDefault="00852378" w:rsidP="00852378">
            <w:pPr>
              <w:rPr>
                <w:rFonts w:cstheme="minorHAnsi"/>
                <w:sz w:val="24"/>
                <w:szCs w:val="24"/>
              </w:rPr>
            </w:pPr>
            <w:r w:rsidRPr="00102D4F">
              <w:rPr>
                <w:rFonts w:cstheme="minorHAnsi"/>
                <w:sz w:val="24"/>
                <w:szCs w:val="24"/>
              </w:rPr>
              <w:t>3.желтый.</w:t>
            </w:r>
          </w:p>
        </w:tc>
      </w:tr>
    </w:tbl>
    <w:p w:rsidR="00852378" w:rsidRPr="00102D4F" w:rsidRDefault="00852378" w:rsidP="00102D4F">
      <w:pPr>
        <w:rPr>
          <w:rFonts w:cstheme="minorHAnsi"/>
          <w:sz w:val="24"/>
          <w:szCs w:val="24"/>
        </w:rPr>
      </w:pPr>
    </w:p>
    <w:p w:rsidR="00102D4F" w:rsidRDefault="00102D4F" w:rsidP="00DC65C6">
      <w:pPr>
        <w:jc w:val="center"/>
        <w:rPr>
          <w:rFonts w:cstheme="minorHAnsi"/>
          <w:sz w:val="24"/>
          <w:szCs w:val="24"/>
        </w:rPr>
      </w:pPr>
    </w:p>
    <w:p w:rsidR="00102D4F" w:rsidRDefault="00102D4F" w:rsidP="00DC65C6">
      <w:pPr>
        <w:jc w:val="center"/>
        <w:rPr>
          <w:rFonts w:cstheme="minorHAnsi"/>
          <w:sz w:val="24"/>
          <w:szCs w:val="24"/>
        </w:rPr>
      </w:pPr>
    </w:p>
    <w:p w:rsidR="00102D4F" w:rsidRDefault="00102D4F" w:rsidP="00DC65C6">
      <w:pPr>
        <w:jc w:val="center"/>
        <w:rPr>
          <w:rFonts w:cstheme="minorHAnsi"/>
          <w:sz w:val="24"/>
          <w:szCs w:val="24"/>
        </w:rPr>
      </w:pPr>
    </w:p>
    <w:p w:rsidR="00102D4F" w:rsidRDefault="00102D4F" w:rsidP="00DC65C6">
      <w:pPr>
        <w:jc w:val="center"/>
        <w:rPr>
          <w:rFonts w:cstheme="minorHAnsi"/>
          <w:sz w:val="24"/>
          <w:szCs w:val="24"/>
        </w:rPr>
      </w:pPr>
    </w:p>
    <w:p w:rsidR="00102D4F" w:rsidRDefault="00102D4F" w:rsidP="00DC65C6">
      <w:pPr>
        <w:jc w:val="center"/>
        <w:rPr>
          <w:rFonts w:cstheme="minorHAnsi"/>
          <w:sz w:val="24"/>
          <w:szCs w:val="24"/>
        </w:rPr>
      </w:pPr>
    </w:p>
    <w:p w:rsidR="00102D4F" w:rsidRDefault="00102D4F" w:rsidP="00DC65C6">
      <w:pPr>
        <w:jc w:val="center"/>
        <w:rPr>
          <w:rFonts w:cstheme="minorHAnsi"/>
          <w:sz w:val="24"/>
          <w:szCs w:val="24"/>
        </w:rPr>
      </w:pPr>
    </w:p>
    <w:p w:rsidR="00102D4F" w:rsidRDefault="00102D4F" w:rsidP="00DC65C6">
      <w:pPr>
        <w:jc w:val="center"/>
        <w:rPr>
          <w:rFonts w:cstheme="minorHAnsi"/>
          <w:sz w:val="24"/>
          <w:szCs w:val="24"/>
        </w:rPr>
      </w:pPr>
    </w:p>
    <w:p w:rsidR="00102D4F" w:rsidRDefault="00102D4F" w:rsidP="00DC65C6">
      <w:pPr>
        <w:jc w:val="center"/>
        <w:rPr>
          <w:rFonts w:cstheme="minorHAnsi"/>
          <w:sz w:val="24"/>
          <w:szCs w:val="24"/>
        </w:rPr>
      </w:pPr>
    </w:p>
    <w:p w:rsidR="00102D4F" w:rsidRDefault="00102D4F" w:rsidP="00DC65C6">
      <w:pPr>
        <w:jc w:val="center"/>
        <w:rPr>
          <w:rFonts w:cstheme="minorHAnsi"/>
          <w:sz w:val="24"/>
          <w:szCs w:val="24"/>
        </w:rPr>
      </w:pPr>
    </w:p>
    <w:p w:rsidR="00102D4F" w:rsidRDefault="00102D4F" w:rsidP="00DC65C6">
      <w:pPr>
        <w:jc w:val="center"/>
        <w:rPr>
          <w:rFonts w:cstheme="minorHAnsi"/>
          <w:sz w:val="24"/>
          <w:szCs w:val="24"/>
        </w:rPr>
      </w:pPr>
    </w:p>
    <w:p w:rsidR="00852378" w:rsidRPr="00102D4F" w:rsidRDefault="00DD0C6F" w:rsidP="00DD0C6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                                                           </w:t>
      </w:r>
      <w:r w:rsidR="00852378" w:rsidRPr="00102D4F">
        <w:rPr>
          <w:rFonts w:cstheme="minorHAnsi"/>
          <w:sz w:val="24"/>
          <w:szCs w:val="24"/>
        </w:rPr>
        <w:t xml:space="preserve">Семинар-практикум </w:t>
      </w:r>
    </w:p>
    <w:p w:rsidR="00852378" w:rsidRPr="00102D4F" w:rsidRDefault="00852378" w:rsidP="00DC65C6">
      <w:pPr>
        <w:jc w:val="center"/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«Организация безопасности жизнедеятельности детей дошкольного возраста».</w:t>
      </w:r>
    </w:p>
    <w:p w:rsidR="00852378" w:rsidRPr="00102D4F" w:rsidRDefault="00852378" w:rsidP="00852378">
      <w:pPr>
        <w:ind w:left="567"/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Цель: повышение профессиональной компетентности педагогов по организации безопасности жизнедеятельности воспитанников, используя разнообразные формы и методы работы.</w:t>
      </w:r>
    </w:p>
    <w:p w:rsidR="00852378" w:rsidRPr="00102D4F" w:rsidRDefault="00852378" w:rsidP="00852378">
      <w:pPr>
        <w:ind w:left="567"/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 xml:space="preserve">Задачи: </w:t>
      </w:r>
    </w:p>
    <w:p w:rsidR="00852378" w:rsidRPr="00102D4F" w:rsidRDefault="00852378" w:rsidP="00852378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Ознакомление педагогов с инновационными технологиями и методами, применяемыми в организации безопасности жизнедеятельности воспитанников;</w:t>
      </w:r>
    </w:p>
    <w:p w:rsidR="00852378" w:rsidRPr="00102D4F" w:rsidRDefault="00852378" w:rsidP="00852378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Активизация знаний педагогов по проблеме;</w:t>
      </w:r>
    </w:p>
    <w:p w:rsidR="00852378" w:rsidRPr="00102D4F" w:rsidRDefault="00852378" w:rsidP="00852378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Обучение педагогов общению, выработке единого мнения в педагогическом коллективе.</w:t>
      </w:r>
    </w:p>
    <w:p w:rsidR="00044553" w:rsidRPr="00102D4F" w:rsidRDefault="00852378" w:rsidP="00044553">
      <w:p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 xml:space="preserve">           Предварительная работа</w:t>
      </w:r>
      <w:r w:rsidR="00044553" w:rsidRPr="00102D4F">
        <w:rPr>
          <w:rFonts w:cstheme="minorHAnsi"/>
          <w:sz w:val="24"/>
          <w:szCs w:val="24"/>
        </w:rPr>
        <w:t>:</w:t>
      </w:r>
    </w:p>
    <w:p w:rsidR="00044553" w:rsidRPr="00102D4F" w:rsidRDefault="00044553" w:rsidP="00044553">
      <w:pPr>
        <w:pStyle w:val="a4"/>
        <w:numPr>
          <w:ilvl w:val="0"/>
          <w:numId w:val="3"/>
        </w:numPr>
        <w:ind w:firstLine="131"/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Определение спектра вопросов по проблеме.</w:t>
      </w:r>
    </w:p>
    <w:p w:rsidR="00044553" w:rsidRPr="00102D4F" w:rsidRDefault="00044553" w:rsidP="00044553">
      <w:pPr>
        <w:pStyle w:val="a4"/>
        <w:numPr>
          <w:ilvl w:val="0"/>
          <w:numId w:val="3"/>
        </w:numPr>
        <w:ind w:firstLine="131"/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Знакомство с материалами по проблеме, представленными в интернете.</w:t>
      </w:r>
    </w:p>
    <w:p w:rsidR="00044553" w:rsidRPr="00102D4F" w:rsidRDefault="00044553" w:rsidP="00044553">
      <w:pPr>
        <w:pStyle w:val="a4"/>
        <w:numPr>
          <w:ilvl w:val="0"/>
          <w:numId w:val="3"/>
        </w:numPr>
        <w:ind w:firstLine="131"/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Опрос педагогов и детей по проблеме.</w:t>
      </w:r>
    </w:p>
    <w:p w:rsidR="00044553" w:rsidRPr="00102D4F" w:rsidRDefault="00044553" w:rsidP="00044553">
      <w:pPr>
        <w:pStyle w:val="a4"/>
        <w:numPr>
          <w:ilvl w:val="0"/>
          <w:numId w:val="3"/>
        </w:numPr>
        <w:ind w:firstLine="131"/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Изучение литературы по теме и составление аннотаций.</w:t>
      </w:r>
    </w:p>
    <w:p w:rsidR="00044553" w:rsidRPr="00102D4F" w:rsidRDefault="00044553" w:rsidP="00044553">
      <w:pPr>
        <w:pStyle w:val="a4"/>
        <w:numPr>
          <w:ilvl w:val="0"/>
          <w:numId w:val="3"/>
        </w:numPr>
        <w:ind w:firstLine="131"/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Выполнение педагогами домашнего задания.</w:t>
      </w:r>
    </w:p>
    <w:p w:rsidR="00044553" w:rsidRPr="00102D4F" w:rsidRDefault="00044553" w:rsidP="00044553">
      <w:pPr>
        <w:rPr>
          <w:rFonts w:cstheme="minorHAnsi"/>
          <w:sz w:val="24"/>
          <w:szCs w:val="24"/>
        </w:rPr>
      </w:pPr>
    </w:p>
    <w:p w:rsidR="00FD35B5" w:rsidRPr="00102D4F" w:rsidRDefault="00FD35B5" w:rsidP="00FD35B5">
      <w:pPr>
        <w:spacing w:after="0"/>
        <w:rPr>
          <w:rFonts w:eastAsia="Calibri" w:cstheme="minorHAnsi"/>
          <w:b/>
          <w:sz w:val="24"/>
          <w:szCs w:val="24"/>
        </w:rPr>
      </w:pPr>
      <w:r w:rsidRPr="00102D4F">
        <w:rPr>
          <w:rFonts w:eastAsia="Calibri" w:cstheme="minorHAnsi"/>
          <w:b/>
          <w:sz w:val="24"/>
          <w:szCs w:val="24"/>
        </w:rPr>
        <w:t xml:space="preserve"> «Закончи предложение» (5мин) </w:t>
      </w:r>
    </w:p>
    <w:p w:rsidR="00FD35B5" w:rsidRPr="00102D4F" w:rsidRDefault="00FD35B5" w:rsidP="00FD35B5">
      <w:pPr>
        <w:spacing w:after="0"/>
        <w:rPr>
          <w:rFonts w:eastAsia="Calibri" w:cstheme="minorHAnsi"/>
          <w:b/>
          <w:sz w:val="24"/>
          <w:szCs w:val="24"/>
        </w:rPr>
      </w:pPr>
      <w:r w:rsidRPr="00102D4F">
        <w:rPr>
          <w:rFonts w:eastAsia="Calibri" w:cstheme="minorHAnsi"/>
          <w:sz w:val="24"/>
          <w:szCs w:val="24"/>
        </w:rPr>
        <w:t xml:space="preserve"> </w:t>
      </w:r>
      <w:r w:rsidRPr="00102D4F">
        <w:rPr>
          <w:rFonts w:eastAsia="Calibri" w:cstheme="minorHAnsi"/>
          <w:b/>
          <w:sz w:val="24"/>
          <w:szCs w:val="24"/>
        </w:rPr>
        <w:t>1 команда</w:t>
      </w:r>
    </w:p>
    <w:p w:rsidR="00FD35B5" w:rsidRPr="00102D4F" w:rsidRDefault="00FD35B5" w:rsidP="00FD35B5">
      <w:pPr>
        <w:spacing w:after="0"/>
        <w:rPr>
          <w:rFonts w:eastAsia="Calibri" w:cstheme="minorHAnsi"/>
          <w:sz w:val="24"/>
          <w:szCs w:val="24"/>
        </w:rPr>
      </w:pPr>
      <w:r w:rsidRPr="00102D4F">
        <w:rPr>
          <w:rFonts w:eastAsia="Calibri" w:cstheme="minorHAnsi"/>
          <w:sz w:val="24"/>
          <w:szCs w:val="24"/>
        </w:rPr>
        <w:t xml:space="preserve"> 1. Если съесть грязную сосульку, то… (может возникнуть отравление, дизентерия, заражение глистами, будет болеть горло) </w:t>
      </w:r>
    </w:p>
    <w:p w:rsidR="00FD35B5" w:rsidRPr="00102D4F" w:rsidRDefault="00FD35B5" w:rsidP="00FD35B5">
      <w:pPr>
        <w:spacing w:after="0"/>
        <w:rPr>
          <w:rFonts w:eastAsia="Calibri" w:cstheme="minorHAnsi"/>
          <w:sz w:val="24"/>
          <w:szCs w:val="24"/>
        </w:rPr>
      </w:pPr>
      <w:r w:rsidRPr="00102D4F">
        <w:rPr>
          <w:rFonts w:eastAsia="Calibri" w:cstheme="minorHAnsi"/>
          <w:sz w:val="24"/>
          <w:szCs w:val="24"/>
        </w:rPr>
        <w:t xml:space="preserve"> 2. Если бы горящая бумага упала на мягкое кресло, то. (может случиться большой пожар) </w:t>
      </w:r>
    </w:p>
    <w:p w:rsidR="00FD35B5" w:rsidRPr="00102D4F" w:rsidRDefault="00FD35B5" w:rsidP="00FD35B5">
      <w:pPr>
        <w:spacing w:after="0"/>
        <w:rPr>
          <w:rFonts w:eastAsia="Calibri" w:cstheme="minorHAnsi"/>
          <w:sz w:val="24"/>
          <w:szCs w:val="24"/>
        </w:rPr>
      </w:pPr>
      <w:r w:rsidRPr="00102D4F">
        <w:rPr>
          <w:rFonts w:eastAsia="Calibri" w:cstheme="minorHAnsi"/>
          <w:sz w:val="24"/>
          <w:szCs w:val="24"/>
        </w:rPr>
        <w:t xml:space="preserve"> 3. Если ты развёл костёр, то…. (не забудь потушить огонь, чтобы не разгорелся лесной пожар) </w:t>
      </w:r>
    </w:p>
    <w:p w:rsidR="00FD35B5" w:rsidRPr="00102D4F" w:rsidRDefault="00FD35B5" w:rsidP="00FD35B5">
      <w:pPr>
        <w:spacing w:after="0"/>
        <w:rPr>
          <w:rFonts w:eastAsia="Calibri" w:cstheme="minorHAnsi"/>
          <w:sz w:val="24"/>
          <w:szCs w:val="24"/>
        </w:rPr>
      </w:pPr>
      <w:r w:rsidRPr="00102D4F">
        <w:rPr>
          <w:rFonts w:eastAsia="Calibri" w:cstheme="minorHAnsi"/>
          <w:sz w:val="24"/>
          <w:szCs w:val="24"/>
        </w:rPr>
        <w:t xml:space="preserve"> 4. Если попробовать незнакомую ягоду, то (можно отравиться) </w:t>
      </w:r>
    </w:p>
    <w:p w:rsidR="00FD35B5" w:rsidRPr="00102D4F" w:rsidRDefault="00FD35B5" w:rsidP="00FD35B5">
      <w:pPr>
        <w:spacing w:after="0"/>
        <w:rPr>
          <w:rFonts w:eastAsia="Calibri" w:cstheme="minorHAnsi"/>
          <w:sz w:val="24"/>
          <w:szCs w:val="24"/>
        </w:rPr>
      </w:pPr>
      <w:r w:rsidRPr="00102D4F">
        <w:rPr>
          <w:rFonts w:eastAsia="Calibri" w:cstheme="minorHAnsi"/>
          <w:sz w:val="24"/>
          <w:szCs w:val="24"/>
        </w:rPr>
        <w:t xml:space="preserve"> 5. Если брать острые предметы, то… (можно порезаться) </w:t>
      </w:r>
    </w:p>
    <w:p w:rsidR="00FD35B5" w:rsidRPr="00102D4F" w:rsidRDefault="00FD35B5" w:rsidP="00FD35B5">
      <w:pPr>
        <w:spacing w:after="0"/>
        <w:rPr>
          <w:rFonts w:eastAsia="Calibri" w:cstheme="minorHAnsi"/>
          <w:b/>
          <w:sz w:val="24"/>
          <w:szCs w:val="24"/>
        </w:rPr>
      </w:pPr>
      <w:r w:rsidRPr="00102D4F">
        <w:rPr>
          <w:rFonts w:eastAsia="Calibri" w:cstheme="minorHAnsi"/>
          <w:b/>
          <w:sz w:val="24"/>
          <w:szCs w:val="24"/>
        </w:rPr>
        <w:t>2 команда</w:t>
      </w:r>
    </w:p>
    <w:p w:rsidR="00FD35B5" w:rsidRPr="00102D4F" w:rsidRDefault="00FD35B5" w:rsidP="00FD35B5">
      <w:pPr>
        <w:spacing w:after="0"/>
        <w:rPr>
          <w:rFonts w:eastAsia="Calibri" w:cstheme="minorHAnsi"/>
          <w:sz w:val="24"/>
          <w:szCs w:val="24"/>
        </w:rPr>
      </w:pPr>
      <w:r w:rsidRPr="00102D4F">
        <w:rPr>
          <w:rFonts w:eastAsia="Calibri" w:cstheme="minorHAnsi"/>
          <w:sz w:val="24"/>
          <w:szCs w:val="24"/>
        </w:rPr>
        <w:t xml:space="preserve">1. Если у вас поднялась температура, то… (надо вызвать врача, дать лекарство) </w:t>
      </w:r>
    </w:p>
    <w:p w:rsidR="00FD35B5" w:rsidRPr="00102D4F" w:rsidRDefault="00FD35B5" w:rsidP="00FD35B5">
      <w:pPr>
        <w:spacing w:after="0"/>
        <w:rPr>
          <w:rFonts w:eastAsia="Calibri" w:cstheme="minorHAnsi"/>
          <w:sz w:val="24"/>
          <w:szCs w:val="24"/>
        </w:rPr>
      </w:pPr>
      <w:r w:rsidRPr="00102D4F">
        <w:rPr>
          <w:rFonts w:eastAsia="Calibri" w:cstheme="minorHAnsi"/>
          <w:sz w:val="24"/>
          <w:szCs w:val="24"/>
        </w:rPr>
        <w:t xml:space="preserve">2. Если пойти гулять одному по незнакомому городу, то (можно потеряться, заблудиться) </w:t>
      </w:r>
    </w:p>
    <w:p w:rsidR="00FD35B5" w:rsidRPr="00102D4F" w:rsidRDefault="00FD35B5" w:rsidP="00FD35B5">
      <w:pPr>
        <w:spacing w:after="0"/>
        <w:rPr>
          <w:rFonts w:eastAsia="Calibri" w:cstheme="minorHAnsi"/>
          <w:sz w:val="24"/>
          <w:szCs w:val="24"/>
        </w:rPr>
      </w:pPr>
      <w:r w:rsidRPr="00102D4F">
        <w:rPr>
          <w:rFonts w:eastAsia="Calibri" w:cstheme="minorHAnsi"/>
          <w:sz w:val="24"/>
          <w:szCs w:val="24"/>
        </w:rPr>
        <w:t xml:space="preserve"> 3. Если вы забыли выключить утюг, то… (может произойти пожар) </w:t>
      </w:r>
    </w:p>
    <w:p w:rsidR="00FD35B5" w:rsidRPr="00102D4F" w:rsidRDefault="00FD35B5" w:rsidP="00FD35B5">
      <w:pPr>
        <w:spacing w:after="0"/>
        <w:rPr>
          <w:rFonts w:eastAsia="Calibri" w:cstheme="minorHAnsi"/>
          <w:sz w:val="24"/>
          <w:szCs w:val="24"/>
        </w:rPr>
      </w:pPr>
      <w:r w:rsidRPr="00102D4F">
        <w:rPr>
          <w:rFonts w:eastAsia="Calibri" w:cstheme="minorHAnsi"/>
          <w:sz w:val="24"/>
          <w:szCs w:val="24"/>
        </w:rPr>
        <w:t xml:space="preserve">4. Если вам предлагают поиграть со спичками, то… (нужно отказаться) </w:t>
      </w:r>
    </w:p>
    <w:p w:rsidR="00FD35B5" w:rsidRPr="00102D4F" w:rsidRDefault="00FD35B5" w:rsidP="00FD35B5">
      <w:pPr>
        <w:spacing w:after="0"/>
        <w:rPr>
          <w:rFonts w:eastAsia="Calibri" w:cstheme="minorHAnsi"/>
          <w:sz w:val="24"/>
          <w:szCs w:val="24"/>
        </w:rPr>
      </w:pPr>
      <w:r w:rsidRPr="00102D4F">
        <w:rPr>
          <w:rFonts w:eastAsia="Calibri" w:cstheme="minorHAnsi"/>
          <w:sz w:val="24"/>
          <w:szCs w:val="24"/>
        </w:rPr>
        <w:t xml:space="preserve">5. Если ты погладишь незнакомую собаку, то (она может тебя укусить) </w:t>
      </w:r>
    </w:p>
    <w:p w:rsidR="00FD35B5" w:rsidRPr="00102D4F" w:rsidRDefault="00FD35B5" w:rsidP="00FD35B5">
      <w:pPr>
        <w:spacing w:after="0"/>
        <w:rPr>
          <w:rFonts w:eastAsia="Calibri" w:cstheme="minorHAnsi"/>
          <w:b/>
          <w:sz w:val="24"/>
          <w:szCs w:val="24"/>
        </w:rPr>
      </w:pPr>
      <w:r w:rsidRPr="00102D4F">
        <w:rPr>
          <w:rFonts w:eastAsia="Calibri" w:cstheme="minorHAnsi"/>
          <w:b/>
          <w:sz w:val="24"/>
          <w:szCs w:val="24"/>
        </w:rPr>
        <w:t xml:space="preserve">Станция №7 «Задание для капитанов» (2-3мин) </w:t>
      </w:r>
    </w:p>
    <w:p w:rsidR="00FD35B5" w:rsidRPr="00102D4F" w:rsidRDefault="00FD35B5" w:rsidP="00FD35B5">
      <w:pPr>
        <w:spacing w:after="0"/>
        <w:rPr>
          <w:rFonts w:eastAsia="Calibri" w:cstheme="minorHAnsi"/>
          <w:sz w:val="24"/>
          <w:szCs w:val="24"/>
        </w:rPr>
      </w:pPr>
      <w:r w:rsidRPr="00102D4F">
        <w:rPr>
          <w:rFonts w:eastAsia="Calibri" w:cstheme="minorHAnsi"/>
          <w:sz w:val="24"/>
          <w:szCs w:val="24"/>
        </w:rPr>
        <w:t xml:space="preserve">- В каких сказках говорится о том, что опасно оставлять ребенка без присмотра </w:t>
      </w:r>
    </w:p>
    <w:p w:rsidR="00FD35B5" w:rsidRPr="00102D4F" w:rsidRDefault="00FD35B5" w:rsidP="00FD35B5">
      <w:pPr>
        <w:spacing w:after="0"/>
        <w:rPr>
          <w:rFonts w:eastAsia="Calibri" w:cstheme="minorHAnsi"/>
          <w:sz w:val="24"/>
          <w:szCs w:val="24"/>
        </w:rPr>
      </w:pPr>
      <w:r w:rsidRPr="00102D4F">
        <w:rPr>
          <w:rFonts w:eastAsia="Calibri" w:cstheme="minorHAnsi"/>
          <w:sz w:val="24"/>
          <w:szCs w:val="24"/>
        </w:rPr>
        <w:lastRenderedPageBreak/>
        <w:t xml:space="preserve"> («Колобок», «Гуси – лебеди», «Кошкин дом», «Сестрица Аленушка и братец Иванушка» и т. д.) </w:t>
      </w:r>
    </w:p>
    <w:p w:rsidR="00FD35B5" w:rsidRPr="00102D4F" w:rsidRDefault="00FD35B5" w:rsidP="00FD35B5">
      <w:pPr>
        <w:spacing w:after="0"/>
        <w:rPr>
          <w:rFonts w:eastAsia="Calibri" w:cstheme="minorHAnsi"/>
          <w:sz w:val="24"/>
          <w:szCs w:val="24"/>
        </w:rPr>
      </w:pPr>
      <w:r w:rsidRPr="00102D4F">
        <w:rPr>
          <w:rFonts w:eastAsia="Calibri" w:cstheme="minorHAnsi"/>
          <w:sz w:val="24"/>
          <w:szCs w:val="24"/>
        </w:rPr>
        <w:t xml:space="preserve">-В каких сказках показано, что случается, если маленький герой сбежит в неизвестном место </w:t>
      </w:r>
    </w:p>
    <w:p w:rsidR="00FD35B5" w:rsidRPr="00102D4F" w:rsidRDefault="00FD35B5" w:rsidP="00FD35B5">
      <w:pPr>
        <w:spacing w:after="0"/>
        <w:rPr>
          <w:rFonts w:eastAsia="Calibri" w:cstheme="minorHAnsi"/>
          <w:sz w:val="24"/>
          <w:szCs w:val="24"/>
        </w:rPr>
      </w:pPr>
      <w:r w:rsidRPr="00102D4F">
        <w:rPr>
          <w:rFonts w:eastAsia="Calibri" w:cstheme="minorHAnsi"/>
          <w:sz w:val="24"/>
          <w:szCs w:val="24"/>
        </w:rPr>
        <w:t xml:space="preserve"> («Колобок», «Буратино») </w:t>
      </w:r>
    </w:p>
    <w:p w:rsidR="00FD35B5" w:rsidRPr="00102D4F" w:rsidRDefault="00FD35B5" w:rsidP="00FD35B5">
      <w:pPr>
        <w:spacing w:after="0"/>
        <w:rPr>
          <w:rFonts w:eastAsia="Calibri" w:cstheme="minorHAnsi"/>
          <w:b/>
          <w:sz w:val="24"/>
          <w:szCs w:val="24"/>
        </w:rPr>
      </w:pPr>
      <w:r w:rsidRPr="00102D4F">
        <w:rPr>
          <w:rFonts w:eastAsia="Calibri" w:cstheme="minorHAnsi"/>
          <w:b/>
          <w:sz w:val="24"/>
          <w:szCs w:val="24"/>
        </w:rPr>
        <w:t xml:space="preserve"> Станция №8 «Заключительная» (5 мин) </w:t>
      </w:r>
    </w:p>
    <w:p w:rsidR="00825169" w:rsidRPr="00102D4F" w:rsidRDefault="00FD35B5" w:rsidP="00044553">
      <w:pPr>
        <w:rPr>
          <w:rFonts w:cstheme="minorHAnsi"/>
          <w:sz w:val="24"/>
          <w:szCs w:val="24"/>
        </w:rPr>
      </w:pPr>
      <w:r w:rsidRPr="00102D4F">
        <w:rPr>
          <w:rFonts w:eastAsia="Calibri" w:cstheme="minorHAnsi"/>
          <w:sz w:val="24"/>
          <w:szCs w:val="24"/>
        </w:rPr>
        <w:t xml:space="preserve"> Составьте сказочные советы и выводы для дет</w:t>
      </w:r>
      <w:r w:rsidR="00102D4F">
        <w:rPr>
          <w:rFonts w:eastAsia="Calibri" w:cstheme="minorHAnsi"/>
          <w:sz w:val="24"/>
          <w:szCs w:val="24"/>
        </w:rPr>
        <w:t>ей по сказке «Заюшкина избушка».</w:t>
      </w:r>
    </w:p>
    <w:p w:rsidR="00825169" w:rsidRPr="00102D4F" w:rsidRDefault="00825169" w:rsidP="00044553">
      <w:pPr>
        <w:rPr>
          <w:rFonts w:cstheme="minorHAnsi"/>
          <w:b/>
          <w:sz w:val="24"/>
          <w:szCs w:val="24"/>
        </w:rPr>
      </w:pPr>
      <w:r w:rsidRPr="00102D4F">
        <w:rPr>
          <w:rFonts w:cstheme="minorHAnsi"/>
          <w:b/>
          <w:sz w:val="24"/>
          <w:szCs w:val="24"/>
        </w:rPr>
        <w:t>Работа в группах.</w:t>
      </w:r>
    </w:p>
    <w:p w:rsidR="00825169" w:rsidRPr="00102D4F" w:rsidRDefault="00825169" w:rsidP="00044553">
      <w:p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1 группа:  мероприятия с родителями по формированию у детей навыков безопасного поведения.</w:t>
      </w:r>
    </w:p>
    <w:p w:rsidR="00825169" w:rsidRPr="00102D4F" w:rsidRDefault="00825169" w:rsidP="00825169">
      <w:pPr>
        <w:pStyle w:val="a4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Лекции и консультации;</w:t>
      </w:r>
    </w:p>
    <w:p w:rsidR="00825169" w:rsidRPr="00102D4F" w:rsidRDefault="00825169" w:rsidP="00825169">
      <w:pPr>
        <w:pStyle w:val="a4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Оформление стендов;</w:t>
      </w:r>
    </w:p>
    <w:p w:rsidR="00825169" w:rsidRPr="00102D4F" w:rsidRDefault="00825169" w:rsidP="00825169">
      <w:pPr>
        <w:pStyle w:val="a4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Эстафеты безопасности;</w:t>
      </w:r>
    </w:p>
    <w:p w:rsidR="00825169" w:rsidRPr="00102D4F" w:rsidRDefault="00825169" w:rsidP="00825169">
      <w:pPr>
        <w:pStyle w:val="a4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Театрализованные постановки;</w:t>
      </w:r>
    </w:p>
    <w:p w:rsidR="00825169" w:rsidRPr="00102D4F" w:rsidRDefault="00825169" w:rsidP="00825169">
      <w:pPr>
        <w:pStyle w:val="a4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Конкурсы;</w:t>
      </w:r>
    </w:p>
    <w:p w:rsidR="00825169" w:rsidRPr="00102D4F" w:rsidRDefault="00825169" w:rsidP="00825169">
      <w:pPr>
        <w:pStyle w:val="a4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Проекты.</w:t>
      </w:r>
    </w:p>
    <w:p w:rsidR="00825169" w:rsidRPr="00102D4F" w:rsidRDefault="00825169" w:rsidP="00825169">
      <w:p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2 группа: «Как вести себя с незнакомцами» (памятка)</w:t>
      </w:r>
    </w:p>
    <w:p w:rsidR="00825169" w:rsidRPr="00102D4F" w:rsidRDefault="00825169" w:rsidP="00825169">
      <w:pPr>
        <w:pStyle w:val="a4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Не ходи с незнакомцем (тетей, дядей и т.д.</w:t>
      </w:r>
      <w:r w:rsidR="00F22E04" w:rsidRPr="00102D4F">
        <w:rPr>
          <w:rFonts w:cstheme="minorHAnsi"/>
          <w:sz w:val="24"/>
          <w:szCs w:val="24"/>
        </w:rPr>
        <w:t>), что бы он тебе не говорил.</w:t>
      </w:r>
    </w:p>
    <w:p w:rsidR="00F22E04" w:rsidRPr="00102D4F" w:rsidRDefault="00F22E04" w:rsidP="00825169">
      <w:pPr>
        <w:pStyle w:val="a4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Не садись к незнакомым людям в машину</w:t>
      </w:r>
      <w:r w:rsidR="00236557" w:rsidRPr="00102D4F">
        <w:rPr>
          <w:rFonts w:cstheme="minorHAnsi"/>
          <w:sz w:val="24"/>
          <w:szCs w:val="24"/>
        </w:rPr>
        <w:t xml:space="preserve">, </w:t>
      </w:r>
      <w:r w:rsidRPr="00102D4F">
        <w:rPr>
          <w:rFonts w:cstheme="minorHAnsi"/>
          <w:sz w:val="24"/>
          <w:szCs w:val="24"/>
        </w:rPr>
        <w:t xml:space="preserve"> ни под каким предлогом.</w:t>
      </w:r>
    </w:p>
    <w:p w:rsidR="00F22E04" w:rsidRPr="00102D4F" w:rsidRDefault="00F22E04" w:rsidP="00825169">
      <w:pPr>
        <w:pStyle w:val="a4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Не заходи в подъезд дома или лифт с незнакомцем, даже если на вид он совершенно безопасен.</w:t>
      </w:r>
    </w:p>
    <w:p w:rsidR="00F22E04" w:rsidRPr="00102D4F" w:rsidRDefault="00236557" w:rsidP="00825169">
      <w:pPr>
        <w:pStyle w:val="a4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Ничего не бери у незнакомца, чтобы он тебе ни предлагал.</w:t>
      </w:r>
    </w:p>
    <w:p w:rsidR="00236557" w:rsidRPr="00102D4F" w:rsidRDefault="00236557" w:rsidP="00825169">
      <w:pPr>
        <w:pStyle w:val="a4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Ты не обязан отвечать на вопросы незнакомых людей, и чем бы то ни было помогать им (даже если тебя попросили проводить до квартиры, которую не могут найти).</w:t>
      </w:r>
    </w:p>
    <w:p w:rsidR="00236557" w:rsidRPr="00102D4F" w:rsidRDefault="00236557" w:rsidP="00825169">
      <w:pPr>
        <w:pStyle w:val="a4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Не бойся отказывать! Научите ребенка вежливо отказывать старшим. Есть скромные, деликатные, воспитанные дети, которые не в состоянии отказать незнакомцу в просьбе, хотя внутренне испытывают протест.</w:t>
      </w:r>
    </w:p>
    <w:p w:rsidR="00236557" w:rsidRPr="00102D4F" w:rsidRDefault="00236557" w:rsidP="00825169">
      <w:pPr>
        <w:pStyle w:val="a4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Не бойся кричать! Необходимо объяснить ребенку, что если к нему пристанет незнакомец, ему следует громко и пронзительно кричать, звать на помощь прохожих, царапать, щипать самые ранимые мест.</w:t>
      </w:r>
    </w:p>
    <w:p w:rsidR="00236557" w:rsidRPr="00102D4F" w:rsidRDefault="00236557" w:rsidP="00236557">
      <w:p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3 группа: «Правила пожарной безопасности». Памятка.</w:t>
      </w:r>
    </w:p>
    <w:p w:rsidR="00236557" w:rsidRPr="00102D4F" w:rsidRDefault="00236557" w:rsidP="00236557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Не играй со спичками и зажигалками. Это может стать причиной пожара.</w:t>
      </w:r>
    </w:p>
    <w:p w:rsidR="00236557" w:rsidRPr="00102D4F" w:rsidRDefault="008D7337" w:rsidP="00236557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Уходя из дома или комнаты, не забывай выключить электроприборы.</w:t>
      </w:r>
    </w:p>
    <w:p w:rsidR="008D7337" w:rsidRPr="00102D4F" w:rsidRDefault="008D7337" w:rsidP="00236557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Не суши белье (или волосы) над плитой.</w:t>
      </w:r>
    </w:p>
    <w:p w:rsidR="008D7337" w:rsidRPr="00102D4F" w:rsidRDefault="008D7337" w:rsidP="00236557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Ни в коем случае не зажигай фейерверки, свечи, бенгальские огни дома. Это можно делать только со взрослыми на улице.</w:t>
      </w:r>
    </w:p>
    <w:p w:rsidR="008D7337" w:rsidRPr="00102D4F" w:rsidRDefault="008D7337" w:rsidP="00236557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02D4F">
        <w:rPr>
          <w:rFonts w:cstheme="minorHAnsi"/>
          <w:sz w:val="24"/>
          <w:szCs w:val="24"/>
        </w:rPr>
        <w:t>В деревне или на даче без взрослых не подходи к печке, не открывай печную дверку. От выпавшего уголька может загореться дом.</w:t>
      </w:r>
    </w:p>
    <w:sectPr w:rsidR="008D7337" w:rsidRPr="00102D4F" w:rsidSect="00044553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A62"/>
    <w:multiLevelType w:val="hybridMultilevel"/>
    <w:tmpl w:val="8F02E1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F77C70"/>
    <w:multiLevelType w:val="hybridMultilevel"/>
    <w:tmpl w:val="46DCC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B5D26"/>
    <w:multiLevelType w:val="hybridMultilevel"/>
    <w:tmpl w:val="AD563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34254"/>
    <w:multiLevelType w:val="hybridMultilevel"/>
    <w:tmpl w:val="A4FCC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32A23"/>
    <w:multiLevelType w:val="hybridMultilevel"/>
    <w:tmpl w:val="79485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76117"/>
    <w:multiLevelType w:val="hybridMultilevel"/>
    <w:tmpl w:val="D27A46E6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DE"/>
    <w:rsid w:val="00044553"/>
    <w:rsid w:val="000F3AD4"/>
    <w:rsid w:val="00102D4F"/>
    <w:rsid w:val="001E5ECA"/>
    <w:rsid w:val="00236557"/>
    <w:rsid w:val="00255BF3"/>
    <w:rsid w:val="002A09A5"/>
    <w:rsid w:val="002D2A4B"/>
    <w:rsid w:val="00311A59"/>
    <w:rsid w:val="004F4A37"/>
    <w:rsid w:val="005D6E6C"/>
    <w:rsid w:val="005F3EDE"/>
    <w:rsid w:val="00825169"/>
    <w:rsid w:val="00852378"/>
    <w:rsid w:val="008D7337"/>
    <w:rsid w:val="009B282C"/>
    <w:rsid w:val="00A3092C"/>
    <w:rsid w:val="00AB4423"/>
    <w:rsid w:val="00BE5A12"/>
    <w:rsid w:val="00DC65C6"/>
    <w:rsid w:val="00DD0C6F"/>
    <w:rsid w:val="00F22E04"/>
    <w:rsid w:val="00F5059F"/>
    <w:rsid w:val="00FD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2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2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2006-12-31T22:37:00Z</cp:lastPrinted>
  <dcterms:created xsi:type="dcterms:W3CDTF">2006-12-31T21:21:00Z</dcterms:created>
  <dcterms:modified xsi:type="dcterms:W3CDTF">2018-12-28T05:41:00Z</dcterms:modified>
</cp:coreProperties>
</file>