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493" w:rsidRDefault="00E25493" w:rsidP="00E25493">
      <w:pPr>
        <w:jc w:val="center"/>
        <w:rPr>
          <w:rFonts w:ascii="Times New Roman" w:hAnsi="Times New Roman" w:cs="Times New Roman"/>
          <w:b/>
          <w:sz w:val="32"/>
          <w:szCs w:val="32"/>
        </w:rPr>
      </w:pPr>
      <w:r w:rsidRPr="00F52195">
        <w:rPr>
          <w:rFonts w:ascii="Times New Roman" w:hAnsi="Times New Roman" w:cs="Times New Roman"/>
          <w:sz w:val="28"/>
          <w:szCs w:val="28"/>
        </w:rPr>
        <w:t xml:space="preserve">Государственное автономное </w:t>
      </w:r>
      <w:r>
        <w:rPr>
          <w:rFonts w:ascii="Times New Roman" w:hAnsi="Times New Roman" w:cs="Times New Roman"/>
          <w:sz w:val="28"/>
          <w:szCs w:val="28"/>
        </w:rPr>
        <w:t xml:space="preserve">профессиональное </w:t>
      </w:r>
      <w:r w:rsidRPr="00F52195">
        <w:rPr>
          <w:rFonts w:ascii="Times New Roman" w:hAnsi="Times New Roman" w:cs="Times New Roman"/>
          <w:sz w:val="28"/>
          <w:szCs w:val="28"/>
        </w:rPr>
        <w:t xml:space="preserve">образовательное учреждение </w:t>
      </w:r>
      <w:r w:rsidRPr="00F52195">
        <w:rPr>
          <w:rFonts w:ascii="Times New Roman" w:hAnsi="Times New Roman" w:cs="Times New Roman"/>
          <w:sz w:val="28"/>
          <w:szCs w:val="28"/>
        </w:rPr>
        <w:br/>
      </w:r>
      <w:r w:rsidRPr="00F52195">
        <w:rPr>
          <w:rFonts w:ascii="Times New Roman" w:hAnsi="Times New Roman" w:cs="Times New Roman"/>
          <w:sz w:val="28"/>
          <w:szCs w:val="28"/>
        </w:rPr>
        <w:br/>
        <w:t>Ростовской области</w:t>
      </w:r>
      <w:r w:rsidRPr="00F52195">
        <w:rPr>
          <w:rFonts w:ascii="Times New Roman" w:hAnsi="Times New Roman" w:cs="Times New Roman"/>
          <w:sz w:val="28"/>
          <w:szCs w:val="28"/>
        </w:rPr>
        <w:br/>
      </w:r>
      <w:r w:rsidRPr="00F52195">
        <w:rPr>
          <w:rFonts w:ascii="Times New Roman" w:hAnsi="Times New Roman" w:cs="Times New Roman"/>
          <w:b/>
          <w:sz w:val="32"/>
          <w:szCs w:val="32"/>
        </w:rPr>
        <w:t xml:space="preserve">«Донской банковский </w:t>
      </w:r>
      <w:r>
        <w:rPr>
          <w:rFonts w:ascii="Times New Roman" w:hAnsi="Times New Roman" w:cs="Times New Roman"/>
          <w:b/>
          <w:sz w:val="32"/>
          <w:szCs w:val="32"/>
        </w:rPr>
        <w:t>колледж</w:t>
      </w:r>
      <w:r w:rsidRPr="00F52195">
        <w:rPr>
          <w:rFonts w:ascii="Times New Roman" w:hAnsi="Times New Roman" w:cs="Times New Roman"/>
          <w:b/>
          <w:sz w:val="32"/>
          <w:szCs w:val="32"/>
        </w:rPr>
        <w:t>»</w:t>
      </w:r>
    </w:p>
    <w:p w:rsidR="00E25493" w:rsidRDefault="00E25493" w:rsidP="00E25493">
      <w:pPr>
        <w:jc w:val="center"/>
        <w:rPr>
          <w:rFonts w:ascii="Times New Roman" w:hAnsi="Times New Roman" w:cs="Times New Roman"/>
          <w:b/>
          <w:sz w:val="32"/>
          <w:szCs w:val="32"/>
        </w:rPr>
      </w:pPr>
    </w:p>
    <w:p w:rsidR="00E25493" w:rsidRDefault="00E25493" w:rsidP="00E25493">
      <w:pPr>
        <w:jc w:val="center"/>
        <w:rPr>
          <w:rFonts w:ascii="Times New Roman" w:hAnsi="Times New Roman" w:cs="Times New Roman"/>
          <w:b/>
          <w:sz w:val="32"/>
          <w:szCs w:val="32"/>
        </w:rPr>
      </w:pPr>
    </w:p>
    <w:p w:rsidR="00E25493" w:rsidRDefault="00E25493" w:rsidP="00E25493">
      <w:pPr>
        <w:jc w:val="center"/>
        <w:rPr>
          <w:rFonts w:ascii="Times New Roman" w:hAnsi="Times New Roman" w:cs="Times New Roman"/>
          <w:b/>
          <w:sz w:val="32"/>
          <w:szCs w:val="32"/>
        </w:rPr>
      </w:pPr>
    </w:p>
    <w:p w:rsidR="00E25493" w:rsidRDefault="00E25493" w:rsidP="00E25493">
      <w:pPr>
        <w:jc w:val="center"/>
        <w:rPr>
          <w:rFonts w:ascii="Times New Roman" w:hAnsi="Times New Roman" w:cs="Times New Roman"/>
          <w:b/>
          <w:sz w:val="44"/>
          <w:szCs w:val="44"/>
        </w:rPr>
      </w:pPr>
    </w:p>
    <w:p w:rsidR="00E25493" w:rsidRDefault="00E25493" w:rsidP="00E25493">
      <w:pPr>
        <w:jc w:val="center"/>
        <w:rPr>
          <w:rFonts w:ascii="Times New Roman" w:hAnsi="Times New Roman" w:cs="Times New Roman"/>
          <w:b/>
          <w:sz w:val="44"/>
          <w:szCs w:val="44"/>
        </w:rPr>
      </w:pPr>
      <w:r w:rsidRPr="00F52195">
        <w:rPr>
          <w:rFonts w:ascii="Times New Roman" w:hAnsi="Times New Roman" w:cs="Times New Roman"/>
          <w:b/>
          <w:sz w:val="44"/>
          <w:szCs w:val="44"/>
        </w:rPr>
        <w:t>Иностранный язык как фактор подготовки компетентного выпускника.</w:t>
      </w:r>
    </w:p>
    <w:p w:rsidR="00E25493" w:rsidRDefault="00E25493" w:rsidP="00E25493">
      <w:pPr>
        <w:jc w:val="center"/>
        <w:rPr>
          <w:rFonts w:ascii="Times New Roman" w:hAnsi="Times New Roman" w:cs="Times New Roman"/>
          <w:b/>
          <w:sz w:val="44"/>
          <w:szCs w:val="44"/>
        </w:rPr>
      </w:pPr>
    </w:p>
    <w:p w:rsidR="00E25493" w:rsidRDefault="00E25493" w:rsidP="00E25493">
      <w:pPr>
        <w:ind w:left="3540"/>
        <w:jc w:val="center"/>
        <w:rPr>
          <w:rFonts w:ascii="Times New Roman" w:hAnsi="Times New Roman" w:cs="Times New Roman"/>
          <w:b/>
          <w:sz w:val="36"/>
          <w:szCs w:val="36"/>
        </w:rPr>
      </w:pPr>
      <w:r>
        <w:rPr>
          <w:rFonts w:ascii="Times New Roman" w:hAnsi="Times New Roman" w:cs="Times New Roman"/>
          <w:b/>
          <w:sz w:val="36"/>
          <w:szCs w:val="36"/>
        </w:rPr>
        <w:t>Н.Н.Найденова, преподаватель иностранного языка, ВКК.</w:t>
      </w:r>
    </w:p>
    <w:p w:rsidR="00E25493" w:rsidRDefault="00E25493" w:rsidP="00E25493">
      <w:pPr>
        <w:ind w:left="3540"/>
        <w:jc w:val="center"/>
        <w:rPr>
          <w:rFonts w:ascii="Times New Roman" w:hAnsi="Times New Roman" w:cs="Times New Roman"/>
          <w:b/>
          <w:sz w:val="36"/>
          <w:szCs w:val="36"/>
        </w:rPr>
      </w:pPr>
    </w:p>
    <w:p w:rsidR="00E25493" w:rsidRDefault="00E25493" w:rsidP="00E25493">
      <w:pPr>
        <w:ind w:left="3540"/>
        <w:jc w:val="center"/>
        <w:rPr>
          <w:rFonts w:ascii="Times New Roman" w:hAnsi="Times New Roman" w:cs="Times New Roman"/>
          <w:b/>
          <w:sz w:val="36"/>
          <w:szCs w:val="36"/>
        </w:rPr>
      </w:pPr>
    </w:p>
    <w:p w:rsidR="00E25493" w:rsidRDefault="00E25493" w:rsidP="00E25493">
      <w:pPr>
        <w:ind w:left="3540"/>
        <w:jc w:val="center"/>
        <w:rPr>
          <w:rFonts w:ascii="Times New Roman" w:hAnsi="Times New Roman" w:cs="Times New Roman"/>
          <w:b/>
          <w:sz w:val="36"/>
          <w:szCs w:val="36"/>
        </w:rPr>
      </w:pPr>
    </w:p>
    <w:p w:rsidR="00E25493" w:rsidRDefault="00E25493" w:rsidP="00E25493">
      <w:pPr>
        <w:ind w:left="3540"/>
        <w:jc w:val="center"/>
        <w:rPr>
          <w:rFonts w:ascii="Times New Roman" w:hAnsi="Times New Roman" w:cs="Times New Roman"/>
          <w:b/>
          <w:sz w:val="36"/>
          <w:szCs w:val="36"/>
        </w:rPr>
      </w:pPr>
    </w:p>
    <w:p w:rsidR="00E25493" w:rsidRDefault="00E25493" w:rsidP="00E25493">
      <w:pPr>
        <w:jc w:val="center"/>
        <w:rPr>
          <w:rFonts w:ascii="Times New Roman" w:hAnsi="Times New Roman" w:cs="Times New Roman"/>
          <w:sz w:val="24"/>
          <w:szCs w:val="24"/>
        </w:rPr>
      </w:pPr>
    </w:p>
    <w:p w:rsidR="00E25493" w:rsidRDefault="00E25493" w:rsidP="00E25493">
      <w:pPr>
        <w:jc w:val="center"/>
        <w:rPr>
          <w:rFonts w:ascii="Times New Roman" w:hAnsi="Times New Roman" w:cs="Times New Roman"/>
          <w:sz w:val="24"/>
          <w:szCs w:val="24"/>
        </w:rPr>
      </w:pPr>
    </w:p>
    <w:p w:rsidR="00E25493" w:rsidRDefault="00E25493" w:rsidP="00E25493">
      <w:pPr>
        <w:jc w:val="center"/>
        <w:rPr>
          <w:rFonts w:ascii="Times New Roman" w:hAnsi="Times New Roman" w:cs="Times New Roman"/>
          <w:sz w:val="24"/>
          <w:szCs w:val="24"/>
        </w:rPr>
      </w:pPr>
    </w:p>
    <w:p w:rsidR="00E25493" w:rsidRDefault="00E25493" w:rsidP="00E25493">
      <w:pPr>
        <w:jc w:val="center"/>
        <w:rPr>
          <w:rFonts w:ascii="Times New Roman" w:hAnsi="Times New Roman" w:cs="Times New Roman"/>
          <w:sz w:val="24"/>
          <w:szCs w:val="24"/>
        </w:rPr>
      </w:pPr>
    </w:p>
    <w:p w:rsidR="00E25493" w:rsidRDefault="00E25493" w:rsidP="00E25493">
      <w:pPr>
        <w:jc w:val="center"/>
        <w:rPr>
          <w:rFonts w:ascii="Times New Roman" w:hAnsi="Times New Roman" w:cs="Times New Roman"/>
          <w:sz w:val="24"/>
          <w:szCs w:val="24"/>
        </w:rPr>
      </w:pPr>
    </w:p>
    <w:p w:rsidR="00E25493" w:rsidRDefault="00E25493" w:rsidP="00E25493">
      <w:pPr>
        <w:jc w:val="center"/>
        <w:rPr>
          <w:rFonts w:ascii="Times New Roman" w:hAnsi="Times New Roman" w:cs="Times New Roman"/>
          <w:sz w:val="24"/>
          <w:szCs w:val="24"/>
        </w:rPr>
      </w:pPr>
    </w:p>
    <w:p w:rsidR="00E25493" w:rsidRDefault="00E25493" w:rsidP="00E25493">
      <w:pPr>
        <w:jc w:val="center"/>
        <w:rPr>
          <w:rFonts w:ascii="Times New Roman" w:hAnsi="Times New Roman" w:cs="Times New Roman"/>
          <w:sz w:val="24"/>
          <w:szCs w:val="24"/>
        </w:rPr>
      </w:pPr>
      <w:r>
        <w:rPr>
          <w:rFonts w:ascii="Times New Roman" w:hAnsi="Times New Roman" w:cs="Times New Roman"/>
          <w:sz w:val="24"/>
          <w:szCs w:val="24"/>
        </w:rPr>
        <w:t>г. Ростов-на-Дону</w:t>
      </w:r>
    </w:p>
    <w:p w:rsidR="00E25493" w:rsidRDefault="00E25493" w:rsidP="00E25493">
      <w:pPr>
        <w:jc w:val="center"/>
        <w:rPr>
          <w:rFonts w:ascii="Times New Roman" w:hAnsi="Times New Roman" w:cs="Times New Roman"/>
          <w:sz w:val="24"/>
          <w:szCs w:val="24"/>
        </w:rPr>
      </w:pPr>
      <w:r>
        <w:rPr>
          <w:rFonts w:ascii="Times New Roman" w:hAnsi="Times New Roman" w:cs="Times New Roman"/>
          <w:sz w:val="24"/>
          <w:szCs w:val="24"/>
        </w:rPr>
        <w:t>2018</w:t>
      </w:r>
    </w:p>
    <w:p w:rsidR="00E25493" w:rsidRPr="00CC678C" w:rsidRDefault="00E25493" w:rsidP="00E25493">
      <w:pPr>
        <w:spacing w:line="360" w:lineRule="auto"/>
        <w:ind w:firstLine="709"/>
        <w:jc w:val="both"/>
        <w:rPr>
          <w:rFonts w:ascii="Times New Roman" w:hAnsi="Times New Roman" w:cs="Times New Roman"/>
          <w:sz w:val="28"/>
          <w:szCs w:val="28"/>
        </w:rPr>
      </w:pPr>
      <w:r w:rsidRPr="00CC678C">
        <w:rPr>
          <w:rFonts w:ascii="Times New Roman" w:hAnsi="Times New Roman" w:cs="Times New Roman"/>
          <w:sz w:val="28"/>
          <w:szCs w:val="28"/>
        </w:rPr>
        <w:lastRenderedPageBreak/>
        <w:t xml:space="preserve">Непрерывные социально-экономические изменения, происходящие в нашей стране, не смогли не затронуть  систему образования. Перед образованием как никогда остро стоит вопрос подготовки компетентных выпускников. Сегодня нашему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возможные последствия, способные к сотрудничеству, отличаются мобильностью, динамизмом, конструктивностью, обладают развитым чувством ответственности за судьбу страны. </w:t>
      </w:r>
      <w:proofErr w:type="gramStart"/>
      <w:r w:rsidRPr="00CC678C">
        <w:rPr>
          <w:rFonts w:ascii="Times New Roman" w:hAnsi="Times New Roman" w:cs="Times New Roman"/>
          <w:sz w:val="28"/>
          <w:szCs w:val="28"/>
        </w:rPr>
        <w:t>Эти требован</w:t>
      </w:r>
      <w:r>
        <w:rPr>
          <w:rFonts w:ascii="Times New Roman" w:hAnsi="Times New Roman" w:cs="Times New Roman"/>
          <w:sz w:val="28"/>
          <w:szCs w:val="28"/>
        </w:rPr>
        <w:t>ия отражены в компетенциях современного ФГОС</w:t>
      </w:r>
      <w:r w:rsidRPr="00CC678C">
        <w:rPr>
          <w:rFonts w:ascii="Times New Roman" w:hAnsi="Times New Roman" w:cs="Times New Roman"/>
          <w:sz w:val="28"/>
          <w:szCs w:val="28"/>
        </w:rPr>
        <w:t>.</w:t>
      </w:r>
      <w:proofErr w:type="gramEnd"/>
    </w:p>
    <w:p w:rsidR="00E25493" w:rsidRPr="00CC678C" w:rsidRDefault="00E25493" w:rsidP="00E25493">
      <w:pPr>
        <w:spacing w:line="360" w:lineRule="auto"/>
        <w:ind w:firstLine="709"/>
        <w:jc w:val="both"/>
        <w:rPr>
          <w:rFonts w:ascii="Times New Roman" w:hAnsi="Times New Roman" w:cs="Times New Roman"/>
          <w:sz w:val="28"/>
          <w:szCs w:val="28"/>
        </w:rPr>
      </w:pPr>
      <w:r w:rsidRPr="00CC678C">
        <w:rPr>
          <w:rFonts w:ascii="Times New Roman" w:hAnsi="Times New Roman" w:cs="Times New Roman"/>
          <w:sz w:val="28"/>
          <w:szCs w:val="28"/>
        </w:rPr>
        <w:t xml:space="preserve">  Какова же роль английского языка в процессе подготовки профессионально компетентного выпускника Донского банковского </w:t>
      </w:r>
      <w:r>
        <w:rPr>
          <w:rFonts w:ascii="Times New Roman" w:hAnsi="Times New Roman" w:cs="Times New Roman"/>
          <w:sz w:val="28"/>
          <w:szCs w:val="28"/>
        </w:rPr>
        <w:t>колледжа</w:t>
      </w:r>
      <w:r w:rsidRPr="00CC678C">
        <w:rPr>
          <w:rFonts w:ascii="Times New Roman" w:hAnsi="Times New Roman" w:cs="Times New Roman"/>
          <w:sz w:val="28"/>
          <w:szCs w:val="28"/>
        </w:rPr>
        <w:t>?</w:t>
      </w:r>
    </w:p>
    <w:p w:rsidR="00E25493" w:rsidRPr="00CC678C" w:rsidRDefault="00E25493" w:rsidP="00E25493">
      <w:pPr>
        <w:spacing w:line="360" w:lineRule="auto"/>
        <w:ind w:firstLine="709"/>
        <w:jc w:val="both"/>
        <w:rPr>
          <w:rFonts w:ascii="Times New Roman" w:hAnsi="Times New Roman" w:cs="Times New Roman"/>
          <w:sz w:val="28"/>
          <w:szCs w:val="28"/>
        </w:rPr>
      </w:pPr>
      <w:r w:rsidRPr="00CC678C">
        <w:rPr>
          <w:rFonts w:ascii="Times New Roman" w:hAnsi="Times New Roman" w:cs="Times New Roman"/>
          <w:sz w:val="28"/>
          <w:szCs w:val="28"/>
        </w:rPr>
        <w:t xml:space="preserve">  В настоящее время обучение иностранным языкам, в частности английскому, рассматривается в первую очередь как обучение коммуникативной деятельности, умению общаться. Иностранный язык является надежным и проверенным средством формирования коммуникативной компетенции, выполняя одну из важнейших задач, стоящих перед современным профессиональным образованием. Владение иностранным языком делает профессиональный портрет современного специалиста банковского дела гармоничным и полным, привнося в него такие личностные и профессиональные качества, как коммуникабельность, любознательность, эрудиция, способность творчески мыслить, своевременно и адекватно реагировать на перемены, работать в команде, принимать самостоятельные нестандартные решения, генерировать новые оригинальные идеи, решать творческие задачи.</w:t>
      </w:r>
    </w:p>
    <w:p w:rsidR="00E25493" w:rsidRPr="00CC678C" w:rsidRDefault="00E25493" w:rsidP="00E25493">
      <w:pPr>
        <w:spacing w:line="360" w:lineRule="auto"/>
        <w:ind w:firstLine="709"/>
        <w:jc w:val="both"/>
        <w:rPr>
          <w:rFonts w:ascii="Times New Roman" w:hAnsi="Times New Roman" w:cs="Times New Roman"/>
          <w:sz w:val="28"/>
          <w:szCs w:val="28"/>
        </w:rPr>
      </w:pPr>
      <w:r w:rsidRPr="00CC678C">
        <w:rPr>
          <w:rFonts w:ascii="Times New Roman" w:hAnsi="Times New Roman" w:cs="Times New Roman"/>
          <w:sz w:val="28"/>
          <w:szCs w:val="28"/>
        </w:rPr>
        <w:tab/>
        <w:t>Таким образом, встает вопрос о необходимости применения, наряду с традиционным  подходом, современных педагогических технологий: обучение в сотрудничестве, игровые технологии, дифференцированный подход, проектная методика, информационно-коммуникативные технологии.</w:t>
      </w:r>
    </w:p>
    <w:p w:rsidR="00E25493" w:rsidRPr="00CC678C" w:rsidRDefault="00E25493" w:rsidP="00E25493">
      <w:pPr>
        <w:spacing w:line="360" w:lineRule="auto"/>
        <w:ind w:firstLine="709"/>
        <w:jc w:val="both"/>
        <w:rPr>
          <w:rFonts w:ascii="Times New Roman" w:hAnsi="Times New Roman" w:cs="Times New Roman"/>
          <w:sz w:val="28"/>
          <w:szCs w:val="28"/>
        </w:rPr>
      </w:pPr>
      <w:r w:rsidRPr="00CC678C">
        <w:rPr>
          <w:rFonts w:ascii="Times New Roman" w:hAnsi="Times New Roman" w:cs="Times New Roman"/>
          <w:sz w:val="28"/>
          <w:szCs w:val="28"/>
        </w:rPr>
        <w:lastRenderedPageBreak/>
        <w:t>Основная идея обучения в сотрудничестве заключается в создании условий для активной совместной деятельности студентов в разных учебных ситуациях. Преимущества: развиваются навыки мыслительной деятельности, актуализируются полученные опыт и знания, повышается ответственность за результат коллективной работы, совершенствуются навыки логического мышления.</w:t>
      </w:r>
    </w:p>
    <w:p w:rsidR="00E25493" w:rsidRPr="00CC678C" w:rsidRDefault="00E25493" w:rsidP="00E25493">
      <w:pPr>
        <w:spacing w:line="360" w:lineRule="auto"/>
        <w:ind w:firstLine="709"/>
        <w:jc w:val="both"/>
        <w:rPr>
          <w:rFonts w:ascii="Times New Roman" w:hAnsi="Times New Roman" w:cs="Times New Roman"/>
          <w:sz w:val="28"/>
          <w:szCs w:val="28"/>
        </w:rPr>
      </w:pPr>
      <w:r w:rsidRPr="00CC678C">
        <w:rPr>
          <w:rFonts w:ascii="Times New Roman" w:hAnsi="Times New Roman" w:cs="Times New Roman"/>
          <w:sz w:val="28"/>
          <w:szCs w:val="28"/>
        </w:rPr>
        <w:t>Дифференцированный подхо</w:t>
      </w:r>
      <w:r>
        <w:rPr>
          <w:rFonts w:ascii="Times New Roman" w:hAnsi="Times New Roman" w:cs="Times New Roman"/>
          <w:sz w:val="28"/>
          <w:szCs w:val="28"/>
        </w:rPr>
        <w:t xml:space="preserve">д в обучении позволяет раскрыть </w:t>
      </w:r>
      <w:r w:rsidRPr="00CC678C">
        <w:rPr>
          <w:rFonts w:ascii="Times New Roman" w:hAnsi="Times New Roman" w:cs="Times New Roman"/>
          <w:sz w:val="28"/>
          <w:szCs w:val="28"/>
        </w:rPr>
        <w:t>индивидуальность, помочь ей развиться, проявиться.</w:t>
      </w:r>
    </w:p>
    <w:p w:rsidR="00E25493" w:rsidRPr="00CC678C" w:rsidRDefault="00E25493" w:rsidP="00E25493">
      <w:pPr>
        <w:spacing w:line="360" w:lineRule="auto"/>
        <w:ind w:firstLine="709"/>
        <w:jc w:val="both"/>
        <w:rPr>
          <w:rFonts w:ascii="Times New Roman" w:hAnsi="Times New Roman" w:cs="Times New Roman"/>
          <w:sz w:val="28"/>
          <w:szCs w:val="28"/>
        </w:rPr>
      </w:pPr>
      <w:r w:rsidRPr="00CC678C">
        <w:rPr>
          <w:rFonts w:ascii="Times New Roman" w:hAnsi="Times New Roman" w:cs="Times New Roman"/>
          <w:sz w:val="28"/>
          <w:szCs w:val="28"/>
        </w:rPr>
        <w:t>Игровые технологии, используемые в преподавании иностранного языка, способствуют активизации процесса обучения, повышают эффективность преподавания, формируют навыки коллективной работы.</w:t>
      </w:r>
    </w:p>
    <w:p w:rsidR="00E25493" w:rsidRPr="00CC678C" w:rsidRDefault="00E25493" w:rsidP="00E25493">
      <w:pPr>
        <w:spacing w:line="360" w:lineRule="auto"/>
        <w:ind w:firstLine="709"/>
        <w:jc w:val="both"/>
        <w:rPr>
          <w:rFonts w:ascii="Times New Roman" w:hAnsi="Times New Roman" w:cs="Times New Roman"/>
          <w:sz w:val="28"/>
          <w:szCs w:val="28"/>
        </w:rPr>
      </w:pPr>
      <w:r w:rsidRPr="00CC678C">
        <w:rPr>
          <w:rFonts w:ascii="Times New Roman" w:hAnsi="Times New Roman" w:cs="Times New Roman"/>
          <w:sz w:val="28"/>
          <w:szCs w:val="28"/>
        </w:rPr>
        <w:t xml:space="preserve">Работа над проектом побуждает студентов не только к глубокому изучению тем курса, но и к освоению новых программных продуктов, использованию новейших информационных и коммуникационных технологий. </w:t>
      </w:r>
    </w:p>
    <w:p w:rsidR="00E25493" w:rsidRPr="00CC678C" w:rsidRDefault="00E25493" w:rsidP="00E25493">
      <w:pPr>
        <w:spacing w:line="360" w:lineRule="auto"/>
        <w:ind w:firstLine="709"/>
        <w:jc w:val="both"/>
        <w:rPr>
          <w:rFonts w:ascii="Times New Roman" w:hAnsi="Times New Roman" w:cs="Times New Roman"/>
          <w:sz w:val="28"/>
          <w:szCs w:val="28"/>
        </w:rPr>
      </w:pPr>
      <w:r w:rsidRPr="00CC678C">
        <w:rPr>
          <w:rFonts w:ascii="Times New Roman" w:hAnsi="Times New Roman" w:cs="Times New Roman"/>
          <w:sz w:val="28"/>
          <w:szCs w:val="28"/>
        </w:rPr>
        <w:t>Современные информационные технологии в сочетании с современными педагогическими технологиями существенно повышают эффективность подготовки компетентного спец</w:t>
      </w:r>
      <w:r>
        <w:rPr>
          <w:rFonts w:ascii="Times New Roman" w:hAnsi="Times New Roman" w:cs="Times New Roman"/>
          <w:sz w:val="28"/>
          <w:szCs w:val="28"/>
        </w:rPr>
        <w:t>иалиста банковского дела. В 2017</w:t>
      </w:r>
      <w:r w:rsidRPr="00CC678C">
        <w:rPr>
          <w:rFonts w:ascii="Times New Roman" w:hAnsi="Times New Roman" w:cs="Times New Roman"/>
          <w:sz w:val="28"/>
          <w:szCs w:val="28"/>
        </w:rPr>
        <w:t xml:space="preserve"> г. студентка 3 курса, </w:t>
      </w:r>
      <w:proofErr w:type="spellStart"/>
      <w:r w:rsidRPr="00CC678C">
        <w:rPr>
          <w:rFonts w:ascii="Times New Roman" w:hAnsi="Times New Roman" w:cs="Times New Roman"/>
          <w:sz w:val="28"/>
          <w:szCs w:val="28"/>
        </w:rPr>
        <w:t>Моисеенко</w:t>
      </w:r>
      <w:proofErr w:type="spellEnd"/>
      <w:r w:rsidRPr="00CC678C">
        <w:rPr>
          <w:rFonts w:ascii="Times New Roman" w:hAnsi="Times New Roman" w:cs="Times New Roman"/>
          <w:sz w:val="28"/>
          <w:szCs w:val="28"/>
        </w:rPr>
        <w:t xml:space="preserve"> М</w:t>
      </w:r>
      <w:r>
        <w:rPr>
          <w:rFonts w:ascii="Times New Roman" w:hAnsi="Times New Roman" w:cs="Times New Roman"/>
          <w:sz w:val="28"/>
          <w:szCs w:val="28"/>
        </w:rPr>
        <w:t>аргарита</w:t>
      </w:r>
      <w:r w:rsidRPr="00CC678C">
        <w:rPr>
          <w:rFonts w:ascii="Times New Roman" w:hAnsi="Times New Roman" w:cs="Times New Roman"/>
          <w:sz w:val="28"/>
          <w:szCs w:val="28"/>
        </w:rPr>
        <w:t>, защитила выпускную письменную работу по профессии «</w:t>
      </w:r>
      <w:r>
        <w:rPr>
          <w:rFonts w:ascii="Times New Roman" w:hAnsi="Times New Roman" w:cs="Times New Roman"/>
          <w:sz w:val="28"/>
          <w:szCs w:val="28"/>
        </w:rPr>
        <w:t>Специалист банковского дела» на английском языке, в 2015</w:t>
      </w:r>
      <w:r w:rsidRPr="00CC678C">
        <w:rPr>
          <w:rFonts w:ascii="Times New Roman" w:hAnsi="Times New Roman" w:cs="Times New Roman"/>
          <w:sz w:val="28"/>
          <w:szCs w:val="28"/>
        </w:rPr>
        <w:t xml:space="preserve"> г. студент 1 курса, Резник М</w:t>
      </w:r>
      <w:r>
        <w:rPr>
          <w:rFonts w:ascii="Times New Roman" w:hAnsi="Times New Roman" w:cs="Times New Roman"/>
          <w:sz w:val="28"/>
          <w:szCs w:val="28"/>
        </w:rPr>
        <w:t xml:space="preserve">аксим, завоевал II место в </w:t>
      </w:r>
      <w:r w:rsidRPr="00CC678C">
        <w:rPr>
          <w:rFonts w:ascii="Times New Roman" w:hAnsi="Times New Roman" w:cs="Times New Roman"/>
          <w:sz w:val="28"/>
          <w:szCs w:val="28"/>
        </w:rPr>
        <w:t>зональной олимпиаде по иностранному языку (английс</w:t>
      </w:r>
      <w:r>
        <w:rPr>
          <w:rFonts w:ascii="Times New Roman" w:hAnsi="Times New Roman" w:cs="Times New Roman"/>
          <w:sz w:val="28"/>
          <w:szCs w:val="28"/>
        </w:rPr>
        <w:t>кий), в 2015г. студенты 2 курса:</w:t>
      </w:r>
      <w:r w:rsidRPr="00CC678C">
        <w:rPr>
          <w:rFonts w:ascii="Times New Roman" w:hAnsi="Times New Roman" w:cs="Times New Roman"/>
          <w:sz w:val="28"/>
          <w:szCs w:val="28"/>
        </w:rPr>
        <w:t xml:space="preserve"> Кириченко Л</w:t>
      </w:r>
      <w:r>
        <w:rPr>
          <w:rFonts w:ascii="Times New Roman" w:hAnsi="Times New Roman" w:cs="Times New Roman"/>
          <w:sz w:val="28"/>
          <w:szCs w:val="28"/>
        </w:rPr>
        <w:t>иза</w:t>
      </w:r>
      <w:r w:rsidRPr="00CC678C">
        <w:rPr>
          <w:rFonts w:ascii="Times New Roman" w:hAnsi="Times New Roman" w:cs="Times New Roman"/>
          <w:sz w:val="28"/>
          <w:szCs w:val="28"/>
        </w:rPr>
        <w:t>, Ковалев Д</w:t>
      </w:r>
      <w:r>
        <w:rPr>
          <w:rFonts w:ascii="Times New Roman" w:hAnsi="Times New Roman" w:cs="Times New Roman"/>
          <w:sz w:val="28"/>
          <w:szCs w:val="28"/>
        </w:rPr>
        <w:t>енис</w:t>
      </w:r>
      <w:r w:rsidRPr="00CC678C">
        <w:rPr>
          <w:rFonts w:ascii="Times New Roman" w:hAnsi="Times New Roman" w:cs="Times New Roman"/>
          <w:sz w:val="28"/>
          <w:szCs w:val="28"/>
        </w:rPr>
        <w:t>, Лазуткина Ю</w:t>
      </w:r>
      <w:r>
        <w:rPr>
          <w:rFonts w:ascii="Times New Roman" w:hAnsi="Times New Roman" w:cs="Times New Roman"/>
          <w:sz w:val="28"/>
          <w:szCs w:val="28"/>
        </w:rPr>
        <w:t xml:space="preserve">ля </w:t>
      </w:r>
      <w:r w:rsidRPr="00CC678C">
        <w:rPr>
          <w:rFonts w:ascii="Times New Roman" w:hAnsi="Times New Roman" w:cs="Times New Roman"/>
          <w:sz w:val="28"/>
          <w:szCs w:val="28"/>
        </w:rPr>
        <w:t xml:space="preserve">завоевали II место на </w:t>
      </w:r>
      <w:r w:rsidR="007F38AD">
        <w:rPr>
          <w:rFonts w:ascii="Times New Roman" w:hAnsi="Times New Roman" w:cs="Times New Roman"/>
          <w:sz w:val="28"/>
          <w:szCs w:val="28"/>
          <w:lang w:val="en-US"/>
        </w:rPr>
        <w:t>V</w:t>
      </w:r>
      <w:r w:rsidRPr="00CC678C">
        <w:rPr>
          <w:rFonts w:ascii="Times New Roman" w:hAnsi="Times New Roman" w:cs="Times New Roman"/>
          <w:sz w:val="28"/>
          <w:szCs w:val="28"/>
        </w:rPr>
        <w:t>I научно-практической конференции с докладом: «Пословицы, поговорки английского языка. Их значение, употребление и русские эквиваленты».</w:t>
      </w:r>
      <w:bookmarkStart w:id="0" w:name="_GoBack"/>
      <w:bookmarkEnd w:id="0"/>
    </w:p>
    <w:p w:rsidR="005615C2" w:rsidRDefault="005615C2"/>
    <w:sectPr w:rsidR="005615C2" w:rsidSect="00EE6122">
      <w:pgSz w:w="11906" w:h="16838"/>
      <w:pgMar w:top="1134"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5A5" w:rsidRDefault="004E75A5" w:rsidP="00E25493">
      <w:pPr>
        <w:spacing w:after="0" w:line="240" w:lineRule="auto"/>
      </w:pPr>
      <w:r>
        <w:separator/>
      </w:r>
    </w:p>
  </w:endnote>
  <w:endnote w:type="continuationSeparator" w:id="0">
    <w:p w:rsidR="004E75A5" w:rsidRDefault="004E75A5" w:rsidP="00E25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5A5" w:rsidRDefault="004E75A5" w:rsidP="00E25493">
      <w:pPr>
        <w:spacing w:after="0" w:line="240" w:lineRule="auto"/>
      </w:pPr>
      <w:r>
        <w:separator/>
      </w:r>
    </w:p>
  </w:footnote>
  <w:footnote w:type="continuationSeparator" w:id="0">
    <w:p w:rsidR="004E75A5" w:rsidRDefault="004E75A5" w:rsidP="00E254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E25493"/>
    <w:rsid w:val="00237899"/>
    <w:rsid w:val="004E75A5"/>
    <w:rsid w:val="005615C2"/>
    <w:rsid w:val="007F38AD"/>
    <w:rsid w:val="00E25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4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25493"/>
  </w:style>
  <w:style w:type="paragraph" w:styleId="a5">
    <w:name w:val="Balloon Text"/>
    <w:basedOn w:val="a"/>
    <w:link w:val="a6"/>
    <w:uiPriority w:val="99"/>
    <w:semiHidden/>
    <w:unhideWhenUsed/>
    <w:rsid w:val="00E254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5493"/>
    <w:rPr>
      <w:rFonts w:ascii="Tahoma" w:hAnsi="Tahoma" w:cs="Tahoma"/>
      <w:sz w:val="16"/>
      <w:szCs w:val="16"/>
    </w:rPr>
  </w:style>
  <w:style w:type="paragraph" w:styleId="a7">
    <w:name w:val="footer"/>
    <w:basedOn w:val="a"/>
    <w:link w:val="a8"/>
    <w:uiPriority w:val="99"/>
    <w:semiHidden/>
    <w:unhideWhenUsed/>
    <w:rsid w:val="00E2549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254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544</Words>
  <Characters>3103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2018-12-21T08:12:00Z</dcterms:created>
  <dcterms:modified xsi:type="dcterms:W3CDTF">2018-12-21T08:23:00Z</dcterms:modified>
</cp:coreProperties>
</file>