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2FCF" w:rsidRPr="006707A5" w:rsidRDefault="003A2FCF" w:rsidP="00344542">
      <w:pPr>
        <w:shd w:val="clear" w:color="auto" w:fill="FFFFFF"/>
        <w:spacing w:before="100" w:beforeAutospacing="1" w:after="0" w:line="240" w:lineRule="auto"/>
        <w:jc w:val="center"/>
        <w:rPr>
          <w:rFonts w:ascii="yandex-sans" w:hAnsi="yandex-sans"/>
          <w:color w:val="000000"/>
          <w:sz w:val="28"/>
          <w:szCs w:val="28"/>
          <w:lang w:eastAsia="ru-RU"/>
        </w:rPr>
      </w:pPr>
      <w:r w:rsidRPr="006707A5">
        <w:rPr>
          <w:rFonts w:ascii="yandex-sans" w:hAnsi="yandex-sans"/>
          <w:b/>
          <w:bCs/>
          <w:color w:val="000000"/>
          <w:sz w:val="28"/>
          <w:szCs w:val="28"/>
          <w:lang w:eastAsia="ru-RU"/>
        </w:rPr>
        <w:t xml:space="preserve"> «Развитие театральной деятельности у детей дошкольного возраста,</w:t>
      </w:r>
      <w:r w:rsidRPr="006707A5">
        <w:rPr>
          <w:rFonts w:ascii="yandex-sans" w:hAnsi="yandex-sans"/>
          <w:b/>
          <w:bCs/>
          <w:color w:val="000000"/>
          <w:sz w:val="28"/>
          <w:szCs w:val="28"/>
          <w:lang w:eastAsia="ru-RU"/>
        </w:rPr>
        <w:br/>
        <w:t>как средство эстетического воспитания в ДОУ»</w:t>
      </w:r>
    </w:p>
    <w:p w:rsidR="003A2FCF" w:rsidRPr="00344542" w:rsidRDefault="003A2FCF" w:rsidP="00344542"/>
    <w:tbl>
      <w:tblPr>
        <w:tblW w:w="0" w:type="auto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237"/>
        <w:gridCol w:w="5815"/>
        <w:gridCol w:w="1808"/>
      </w:tblGrid>
      <w:tr w:rsidR="003A2FCF" w:rsidRPr="00D77505" w:rsidTr="003B4F48">
        <w:tc>
          <w:tcPr>
            <w:tcW w:w="2237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 xml:space="preserve">Этапы </w:t>
            </w:r>
          </w:p>
        </w:tc>
        <w:tc>
          <w:tcPr>
            <w:tcW w:w="5815" w:type="dxa"/>
          </w:tcPr>
          <w:p w:rsidR="003A2FCF" w:rsidRPr="00CE4471" w:rsidRDefault="003A2FCF" w:rsidP="00CE4471">
            <w:pPr>
              <w:spacing w:after="15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Д</w:t>
            </w:r>
            <w:r w:rsidRPr="00CE4471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олгосрочный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3 месяца</w:t>
            </w:r>
          </w:p>
          <w:p w:rsidR="003A2FCF" w:rsidRPr="00BC7CD1" w:rsidRDefault="003A2FCF" w:rsidP="00CE4471">
            <w:pPr>
              <w:spacing w:after="15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C7CD1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1 этап (сентябрь) - подготовительный</w:t>
            </w:r>
          </w:p>
          <w:p w:rsidR="003A2FCF" w:rsidRPr="00BC7CD1" w:rsidRDefault="003A2FCF" w:rsidP="00CE4471">
            <w:pPr>
              <w:spacing w:after="15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C7CD1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2 этап (октябрь) – реализация проекта</w:t>
            </w:r>
          </w:p>
          <w:p w:rsidR="003A2FCF" w:rsidRPr="00BC7CD1" w:rsidRDefault="003A2FCF" w:rsidP="00CE4471">
            <w:pPr>
              <w:spacing w:after="150" w:line="24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BC7CD1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3 этап (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ноябрь</w:t>
            </w:r>
            <w:r w:rsidRPr="00BC7CD1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) – заключительный</w:t>
            </w:r>
          </w:p>
          <w:p w:rsidR="003A2FCF" w:rsidRPr="00D77505" w:rsidRDefault="003A2FCF" w:rsidP="003B4F4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Примечания/инструменты</w:t>
            </w:r>
          </w:p>
        </w:tc>
      </w:tr>
      <w:tr w:rsidR="003A2FCF" w:rsidRPr="00D77505" w:rsidTr="008C67D8">
        <w:trPr>
          <w:trHeight w:val="495"/>
        </w:trPr>
        <w:tc>
          <w:tcPr>
            <w:tcW w:w="2237" w:type="dxa"/>
          </w:tcPr>
          <w:p w:rsidR="003A2FCF" w:rsidRPr="00D77505" w:rsidRDefault="003A2FCF" w:rsidP="00336D68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Тип проекта</w:t>
            </w:r>
          </w:p>
        </w:tc>
        <w:tc>
          <w:tcPr>
            <w:tcW w:w="5815" w:type="dxa"/>
          </w:tcPr>
          <w:p w:rsidR="003A2FCF" w:rsidRPr="00D77505" w:rsidRDefault="003A2FCF" w:rsidP="00336D68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</w:t>
            </w:r>
            <w:r w:rsidRPr="00CE4471">
              <w:rPr>
                <w:rFonts w:ascii="Times New Roman" w:hAnsi="Times New Roman"/>
                <w:sz w:val="28"/>
                <w:szCs w:val="28"/>
              </w:rPr>
              <w:t>ворческий</w:t>
            </w: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3B4F48">
        <w:trPr>
          <w:trHeight w:val="525"/>
        </w:trPr>
        <w:tc>
          <w:tcPr>
            <w:tcW w:w="2237" w:type="dxa"/>
          </w:tcPr>
          <w:p w:rsidR="003A2FCF" w:rsidRPr="00D77505" w:rsidRDefault="003A2FCF" w:rsidP="00336D68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Тема проекта</w:t>
            </w:r>
          </w:p>
        </w:tc>
        <w:tc>
          <w:tcPr>
            <w:tcW w:w="5815" w:type="dxa"/>
          </w:tcPr>
          <w:p w:rsidR="003A2FCF" w:rsidRPr="0098346E" w:rsidRDefault="003A2FCF" w:rsidP="0098346E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8346E">
              <w:rPr>
                <w:rFonts w:ascii="Times New Roman" w:hAnsi="Times New Roman"/>
                <w:sz w:val="28"/>
                <w:szCs w:val="28"/>
              </w:rPr>
              <w:t>«Развитие театральной деятельности у детей дошкольного возраста,</w:t>
            </w:r>
          </w:p>
          <w:p w:rsidR="003A2FCF" w:rsidRPr="0098346E" w:rsidRDefault="003A2FCF" w:rsidP="0098346E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8346E">
              <w:rPr>
                <w:rFonts w:ascii="Times New Roman" w:hAnsi="Times New Roman"/>
                <w:sz w:val="28"/>
                <w:szCs w:val="28"/>
              </w:rPr>
              <w:t>как средство эстетического воспитания в ДОУ»</w:t>
            </w:r>
          </w:p>
          <w:p w:rsidR="003A2FCF" w:rsidRPr="0098346E" w:rsidRDefault="003A2FCF" w:rsidP="0098346E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3B4F48">
        <w:tc>
          <w:tcPr>
            <w:tcW w:w="2237" w:type="dxa"/>
          </w:tcPr>
          <w:p w:rsidR="003A2FCF" w:rsidRPr="00D77505" w:rsidRDefault="003A2FCF" w:rsidP="00336D68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Проблема проекта</w:t>
            </w:r>
          </w:p>
        </w:tc>
        <w:tc>
          <w:tcPr>
            <w:tcW w:w="5815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3B4F48">
        <w:tc>
          <w:tcPr>
            <w:tcW w:w="2237" w:type="dxa"/>
          </w:tcPr>
          <w:p w:rsidR="003A2FCF" w:rsidRPr="00D77505" w:rsidRDefault="003A2FCF" w:rsidP="00336D68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Актуальность, общественная потребность и значимость выбранной темы</w:t>
            </w:r>
          </w:p>
        </w:tc>
        <w:tc>
          <w:tcPr>
            <w:tcW w:w="5815" w:type="dxa"/>
          </w:tcPr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Интересным, увлекательным и актуальным направлением в дошкольном воспитании является театрализованная деятельность. Это самый распространенный вид детского творчества. Она близка и понятна ребенку, глубоко лежит в его природе и находит свое отражение стихийно, потому что связана с игрой. Дети любят играть, их не нужно заставлять это делать.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В условиях перехода на ФГОС ДО один из основных принципов дошкольного образования, отраженный в Стандарте: «Реализация Программы в формах, специфических для детей данной возрастной группы, прежде всего в форме игры, познавательной и исследовательской деятельности, в форме творческой активности, обеспечивающей художественно-эстетическое развитие ребёнка».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Знакомство с театром происходит в атмосфере волшебства, праздничности, приподнятого настроения, поэтому заинтересовать детей театром не сложно. Всякую свою выдумку, впечатление из окружающей жизни ребенку хочется воплотить в живые образы и действия. Входя в образ, он играет любые роли, стараясь подражать тому, что видел, и что его заинтересовало, получая при этом огромное эмоциональное наслаждение.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В работе с детьми по организации театрализованной деятельности в группе опираемся на работы современных педагогов: М.Д.Маханевой «Театрализованные занятия в детском саду», Л.В. Артемовой «Театрализованные игры дошкольников», Т.Н.Дороновой «Играем в театр», в которых рассмотрены особенности организации театрализованной деятельности детей в дошкольном возрасте, определены содержание и задачи работы в разных возрастных группах, выделены основные принципы организации театрализованной деятельности, предложена методика работы, выявлены особенности проведения театрализованных занятий, разработаны сценарии, пособия, конспекты занятий.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Театрализованная деятельность в детском саду – это прекрасная возможность раскрытия творческого потенциала ребенка, воспитание творческой направленности личности.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Но самое главное, что театрализованная деятельность способствует развитию у ребенка общечеловеческой способности к межличностному взаимодействию, творчеству в любой области, помогает адаптироваться в обществе, почувствовать себя успешным, т.е способствует развитию интегративных качеств личности, заложенных в ФГОС ДО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3B4F48">
        <w:tc>
          <w:tcPr>
            <w:tcW w:w="2237" w:type="dxa"/>
          </w:tcPr>
          <w:p w:rsidR="003A2FCF" w:rsidRPr="00D77505" w:rsidRDefault="003A2FCF" w:rsidP="00E9223B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 xml:space="preserve">Цель проекта </w:t>
            </w:r>
          </w:p>
        </w:tc>
        <w:tc>
          <w:tcPr>
            <w:tcW w:w="5815" w:type="dxa"/>
          </w:tcPr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Формирование творческой личности дошкольников средствами театральной деятельности.</w:t>
            </w: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3B4F48">
        <w:tc>
          <w:tcPr>
            <w:tcW w:w="2237" w:type="dxa"/>
          </w:tcPr>
          <w:p w:rsidR="003A2FCF" w:rsidRPr="00D77505" w:rsidRDefault="003A2FCF" w:rsidP="003B4F48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Задачи проекта</w:t>
            </w:r>
          </w:p>
        </w:tc>
        <w:tc>
          <w:tcPr>
            <w:tcW w:w="5815" w:type="dxa"/>
          </w:tcPr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Систематизировать  знания детей по теме проекта;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Стимулировать у детей интерес к знакомству с историей тетра, с его особенностями, видами и традициями;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Развивать у детей устойчивый интерес к театрализованной деятельности,  умение воспринимать художественное слово и понимать его значение;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Активизировать и совершенствовать словарный запас, грамматический строй речи, звукопроизношение, навыки связной речи;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Развивать эмоциональные, интеллектуальные, коммуникативные особенности ребенка  — средствами детского театра;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Развивать артистизм и навыки сценического воплощения.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Формировать у педагогов, участников педагогического проекта практической готовности в оказании помощи при организации театрального воспитания.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Стимулировать у детей развитие творческой, поисковой и самостоятельной активности в проектной деятельности средствами театрального искусства;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Воспитывать у детей чувство любви к театру и драматизации;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 xml:space="preserve">- Воспитывать у детей уважительного отношения к сверстникам и старшим, учиться работать вместе и самостоятельно; 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Воспитывать у детей уважительное отношение к труду, результатам своего труда (поделки, рисунки, атрибуты);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Воспитывать у детей устойчивый интерес к театрально-игровой деятельности;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Поддерживать стремление искать выразительные средства для создания образа персонажа,  используя движения, мимику, позу, жесты, речевую интонацию.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Воспитывать гуманные чувства, формировать представление о честности, справедливости, добре, эмпатии (сочувствие).</w:t>
            </w:r>
          </w:p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- Заинтересовать родителей в приобретении, изготовлении разных видов театра и дать сведения о способах обыгрывания дома с детьми.</w:t>
            </w:r>
          </w:p>
        </w:tc>
        <w:tc>
          <w:tcPr>
            <w:tcW w:w="1808" w:type="dxa"/>
          </w:tcPr>
          <w:p w:rsidR="003A2FCF" w:rsidRPr="00BD7355" w:rsidRDefault="003A2FCF" w:rsidP="00BD7355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61663B">
        <w:trPr>
          <w:trHeight w:val="1170"/>
        </w:trPr>
        <w:tc>
          <w:tcPr>
            <w:tcW w:w="2237" w:type="dxa"/>
          </w:tcPr>
          <w:p w:rsidR="003A2FCF" w:rsidRPr="00D77505" w:rsidRDefault="003A2FCF" w:rsidP="00336D68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Краткое описание проекта</w:t>
            </w:r>
          </w:p>
        </w:tc>
        <w:tc>
          <w:tcPr>
            <w:tcW w:w="5815" w:type="dxa"/>
          </w:tcPr>
          <w:p w:rsidR="003A2FCF" w:rsidRPr="006D0266" w:rsidRDefault="003A2FCF" w:rsidP="006D0266">
            <w:pPr>
              <w:rPr>
                <w:rFonts w:ascii="Times New Roman" w:hAnsi="Times New Roman"/>
                <w:sz w:val="28"/>
                <w:szCs w:val="28"/>
              </w:rPr>
            </w:pPr>
            <w:r w:rsidRPr="006D0266">
              <w:rPr>
                <w:rFonts w:ascii="Times New Roman" w:hAnsi="Times New Roman"/>
                <w:sz w:val="28"/>
                <w:szCs w:val="28"/>
              </w:rPr>
              <w:t>Именно театрализованная деятельность позволяет решать многие педагогические задачи, касающиеся формирования выразительности речи ребенка, интеллектуального, нравственного и художественно - эстетического воспитания. Участвуя в театрализованных играх, дети становятся участниками разных событий из жизни людей, животных, растений, что дает им возможность глубже познать окружающий мир.</w:t>
            </w:r>
          </w:p>
          <w:p w:rsidR="003A2FCF" w:rsidRPr="00CE4471" w:rsidRDefault="003A2FCF" w:rsidP="006D0266">
            <w:r w:rsidRPr="006D0266">
              <w:rPr>
                <w:rFonts w:ascii="Times New Roman" w:hAnsi="Times New Roman"/>
                <w:sz w:val="28"/>
                <w:szCs w:val="28"/>
              </w:rPr>
              <w:t>Активно применяются в работе с детьми и родителями информационно-коммуникативные технологии (ИКТ) – просмотр презентаций, мультфильмов и др. Появляется возможность вовлечения детей, педагогов и родителей в сотворчество на основе предварительной работы по театрализованной деятельности, результатом которой является театрализованное представление «Под грибом».</w:t>
            </w: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61663B">
        <w:trPr>
          <w:trHeight w:val="889"/>
        </w:trPr>
        <w:tc>
          <w:tcPr>
            <w:tcW w:w="2237" w:type="dxa"/>
          </w:tcPr>
          <w:p w:rsidR="003A2FCF" w:rsidRPr="00D77505" w:rsidRDefault="003A2FCF" w:rsidP="0061663B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 xml:space="preserve">Результаты проекта  </w:t>
            </w:r>
          </w:p>
        </w:tc>
        <w:tc>
          <w:tcPr>
            <w:tcW w:w="5815" w:type="dxa"/>
          </w:tcPr>
          <w:p w:rsidR="003A2FCF" w:rsidRPr="001709AE" w:rsidRDefault="003A2FCF" w:rsidP="001709AE">
            <w:pPr>
              <w:spacing w:after="15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Поставленные задачи выполнены, цели достигнуты.</w:t>
            </w:r>
          </w:p>
          <w:p w:rsidR="003A2FCF" w:rsidRPr="001709AE" w:rsidRDefault="003A2FCF" w:rsidP="001709AE">
            <w:pPr>
              <w:spacing w:after="15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В результате работы над спектаклем «Грибок-теремок»:</w:t>
            </w:r>
          </w:p>
          <w:p w:rsidR="003A2FCF" w:rsidRPr="001709AE" w:rsidRDefault="003A2FCF" w:rsidP="001709AE">
            <w:pPr>
              <w:spacing w:after="15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 xml:space="preserve"> Дети стали более уверенными в общении с окружающими.</w:t>
            </w:r>
          </w:p>
          <w:p w:rsidR="003A2FCF" w:rsidRPr="001709AE" w:rsidRDefault="003A2FCF" w:rsidP="001709AE">
            <w:pPr>
              <w:spacing w:after="15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 xml:space="preserve"> Речь детей стала более эмоциональна</w:t>
            </w:r>
          </w:p>
          <w:p w:rsidR="003A2FCF" w:rsidRPr="001709AE" w:rsidRDefault="003A2FCF" w:rsidP="001709AE">
            <w:pPr>
              <w:spacing w:after="15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 xml:space="preserve"> Дети мимикой и движениями могут передать эмоциональное состояние героев сказок.</w:t>
            </w:r>
          </w:p>
          <w:p w:rsidR="003A2FCF" w:rsidRPr="001709AE" w:rsidRDefault="003A2FCF" w:rsidP="001709AE">
            <w:pPr>
              <w:spacing w:after="15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 xml:space="preserve"> У детей улучшились: память, внимание, восприятие, координация движений.</w:t>
            </w:r>
          </w:p>
          <w:p w:rsidR="003A2FCF" w:rsidRPr="001709AE" w:rsidRDefault="003A2FCF" w:rsidP="001709AE">
            <w:pPr>
              <w:spacing w:after="15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Родители, вовлеченные в единое пространство «семья - детский сад». Стали более заинтересованными жизнью детей в детском саду.</w:t>
            </w:r>
          </w:p>
        </w:tc>
        <w:tc>
          <w:tcPr>
            <w:tcW w:w="1808" w:type="dxa"/>
          </w:tcPr>
          <w:p w:rsidR="003A2FCF" w:rsidRPr="00721C69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3B4F48">
        <w:tc>
          <w:tcPr>
            <w:tcW w:w="2237" w:type="dxa"/>
          </w:tcPr>
          <w:p w:rsidR="003A2FCF" w:rsidRPr="00D77505" w:rsidRDefault="003A2FCF" w:rsidP="00E9223B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Выводы</w:t>
            </w:r>
          </w:p>
        </w:tc>
        <w:tc>
          <w:tcPr>
            <w:tcW w:w="5815" w:type="dxa"/>
          </w:tcPr>
          <w:p w:rsidR="003A2FCF" w:rsidRPr="008D43C8" w:rsidRDefault="003A2FCF" w:rsidP="00E9223B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D43C8">
              <w:rPr>
                <w:rFonts w:ascii="Times New Roman" w:hAnsi="Times New Roman"/>
                <w:sz w:val="28"/>
                <w:szCs w:val="28"/>
              </w:rPr>
              <w:t>Коллективная театрализованная деятельность направлена на целостное воздействие на личность ребенка, его раскрепощение, самостоятельное творчество, развитие ведущих психических процессов; способствует самовыражению личности, создает условия для социализации, усиливая адаптационные способности, корректирует коммуникативные качества, помогает осознанию чувства удовлетворения, радости, успешности.</w:t>
            </w:r>
          </w:p>
        </w:tc>
        <w:tc>
          <w:tcPr>
            <w:tcW w:w="1808" w:type="dxa"/>
          </w:tcPr>
          <w:p w:rsidR="003A2FCF" w:rsidRPr="00D77505" w:rsidRDefault="003A2FCF" w:rsidP="00406EC2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3B4F48">
        <w:tc>
          <w:tcPr>
            <w:tcW w:w="2237" w:type="dxa"/>
          </w:tcPr>
          <w:p w:rsidR="003A2FCF" w:rsidRPr="00D77505" w:rsidRDefault="003A2FCF" w:rsidP="0061663B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Значимость – как влияют результаты на практику.</w:t>
            </w:r>
          </w:p>
        </w:tc>
        <w:tc>
          <w:tcPr>
            <w:tcW w:w="5815" w:type="dxa"/>
          </w:tcPr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Итоговая диагностика творческих способностей детей, их умений и навыков</w:t>
            </w:r>
          </w:p>
          <w:p w:rsidR="003A2FCF" w:rsidRPr="00D77505" w:rsidRDefault="003A2FCF" w:rsidP="001709AE">
            <w:r w:rsidRPr="001709AE">
              <w:rPr>
                <w:rFonts w:ascii="Times New Roman" w:hAnsi="Times New Roman"/>
                <w:sz w:val="28"/>
                <w:szCs w:val="28"/>
              </w:rPr>
              <w:t xml:space="preserve">- Анализ результатов диагностики творческих способностей у детей. </w:t>
            </w:r>
          </w:p>
        </w:tc>
        <w:tc>
          <w:tcPr>
            <w:tcW w:w="1808" w:type="dxa"/>
          </w:tcPr>
          <w:p w:rsidR="003A2FCF" w:rsidRPr="00D77505" w:rsidRDefault="003A2FCF" w:rsidP="00406EC2">
            <w:pPr>
              <w:rPr>
                <w:rFonts w:ascii="Times New Roman" w:hAnsi="Times New Roman"/>
                <w:bCs/>
                <w:color w:val="000000"/>
                <w:sz w:val="28"/>
                <w:szCs w:val="28"/>
                <w:lang w:eastAsia="ru-RU"/>
              </w:rPr>
            </w:pPr>
          </w:p>
        </w:tc>
      </w:tr>
      <w:tr w:rsidR="003A2FCF" w:rsidRPr="00D77505" w:rsidTr="003B4F48">
        <w:tc>
          <w:tcPr>
            <w:tcW w:w="2237" w:type="dxa"/>
          </w:tcPr>
          <w:p w:rsidR="003A2FCF" w:rsidRPr="00D77505" w:rsidRDefault="003A2FCF" w:rsidP="00336D68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Использованные методы</w:t>
            </w:r>
          </w:p>
        </w:tc>
        <w:tc>
          <w:tcPr>
            <w:tcW w:w="5815" w:type="dxa"/>
          </w:tcPr>
          <w:p w:rsidR="003A2FCF" w:rsidRPr="00721C69" w:rsidRDefault="003A2FCF" w:rsidP="00721C69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21C69">
              <w:rPr>
                <w:rFonts w:ascii="Times New Roman" w:hAnsi="Times New Roman"/>
                <w:sz w:val="28"/>
                <w:szCs w:val="28"/>
              </w:rPr>
              <w:t>Практический метод: практические задания, разные виды игр, постановка сказок, организация выставок, викторины, творческие работы, презентации по теме проекта;</w:t>
            </w:r>
          </w:p>
          <w:p w:rsidR="003A2FCF" w:rsidRPr="00721C69" w:rsidRDefault="003A2FCF" w:rsidP="00721C69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21C69">
              <w:rPr>
                <w:rFonts w:ascii="Times New Roman" w:hAnsi="Times New Roman"/>
                <w:sz w:val="28"/>
                <w:szCs w:val="28"/>
              </w:rPr>
              <w:t>Словесный метод: беседа, чтение художественных произведений, рассказывание, пересказ;  слушание музыкальных произведений по теме проекта;</w:t>
            </w:r>
          </w:p>
          <w:p w:rsidR="003A2FCF" w:rsidRPr="00721C69" w:rsidRDefault="003A2FCF" w:rsidP="00721C69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21C69">
              <w:rPr>
                <w:rFonts w:ascii="Times New Roman" w:hAnsi="Times New Roman"/>
                <w:sz w:val="28"/>
                <w:szCs w:val="28"/>
              </w:rPr>
              <w:t>Наглядный метод: рассматривание наглядно-иллюстративного материала; подбор разных видов атрибутов и костюмов для постановки театральной деятельности, демонстрация мультфильмов и видеофильмов.</w:t>
            </w: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2FCF" w:rsidRPr="00D77505" w:rsidTr="003B4F48">
        <w:tc>
          <w:tcPr>
            <w:tcW w:w="2237" w:type="dxa"/>
          </w:tcPr>
          <w:p w:rsidR="003A2FCF" w:rsidRPr="00D77505" w:rsidRDefault="003A2FCF" w:rsidP="00336D68">
            <w:pPr>
              <w:spacing w:before="100" w:beforeAutospacing="1" w:after="100" w:afterAutospacing="1"/>
              <w:rPr>
                <w:rFonts w:ascii="Times New Roman" w:hAnsi="Times New Roman"/>
                <w:sz w:val="28"/>
                <w:szCs w:val="28"/>
              </w:rPr>
            </w:pPr>
            <w:r w:rsidRPr="00D77505">
              <w:rPr>
                <w:rFonts w:ascii="Times New Roman" w:hAnsi="Times New Roman"/>
                <w:sz w:val="28"/>
                <w:szCs w:val="28"/>
              </w:rPr>
              <w:t>Использованные источники</w:t>
            </w:r>
          </w:p>
        </w:tc>
        <w:tc>
          <w:tcPr>
            <w:tcW w:w="5815" w:type="dxa"/>
          </w:tcPr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1. Агапова, М.А. Давыдова И.А. «Театральные занятия в детском саду» Развитие, управление, тренинги, сценарии. М.; АРКТИ, 2010</w:t>
            </w:r>
          </w:p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2. Артемова Л.В. Театрализованные игры дошкольников. – М.: Просвещение, 1991. – 127 с</w:t>
            </w:r>
          </w:p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3.Веракса Н.Е., Комарова Т.С., Васильева М.А. Программа «От рождения до школы» М.: МОЗАИКА-СИНТЕЗ 2014г.</w:t>
            </w:r>
          </w:p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4.Доронова Т.Н. Играем в театр: театрализованная деятельность детей 4-6 лет: методическое пособие для воспитателей дошкольных образовательных учреждений. М. Просвещение, 2005г.</w:t>
            </w:r>
          </w:p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5.Куцакова Л.В., Мерзлякова С.И. Воспитание ребенка дошкольника: Программно-методическое пособие. М.: Гуманит. изд. центр Владос, 2004г.</w:t>
            </w:r>
          </w:p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6.Маханева М.Д. Театрализованные занятия в детском саду: Пособие для работников дошкольных учреждений. М.: ТЦ Сфера, 2004г.</w:t>
            </w:r>
          </w:p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7.Петрова Т.И., Сергеева Е.Л., Петрова Е.С. Театрализованные игры в детском саду: Разработки занятий для всех возрастных групп с методическими рекомендациями. М.: Школьная Пресса, 2004г.</w:t>
            </w:r>
          </w:p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8.Сорокина Н.Ф. Играем в кукольный театр: Программа «Театр-творчество-дети»: Пособие для воспитателей, педагогов дополнительного образования и музыкальных руководителей детских садов. М.: АРКТИ, 2004г.</w:t>
            </w:r>
          </w:p>
          <w:p w:rsidR="003A2FCF" w:rsidRPr="001709AE" w:rsidRDefault="003A2FCF" w:rsidP="001709AE">
            <w:pPr>
              <w:rPr>
                <w:rFonts w:ascii="Times New Roman" w:hAnsi="Times New Roman"/>
                <w:sz w:val="28"/>
                <w:szCs w:val="28"/>
              </w:rPr>
            </w:pPr>
            <w:r w:rsidRPr="001709AE">
              <w:rPr>
                <w:rFonts w:ascii="Times New Roman" w:hAnsi="Times New Roman"/>
                <w:sz w:val="28"/>
                <w:szCs w:val="28"/>
              </w:rPr>
              <w:t>9.Щеткин А.В. «Театральная деятельность в детском саду» Библиотека воспитателя. Мозаика-синтез 2008</w:t>
            </w:r>
          </w:p>
          <w:p w:rsidR="003A2FCF" w:rsidRPr="008D43C8" w:rsidRDefault="003A2FCF" w:rsidP="008D43C8">
            <w:pPr>
              <w:widowControl w:val="0"/>
              <w:spacing w:after="0" w:line="240" w:lineRule="auto"/>
              <w:ind w:firstLine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08" w:type="dxa"/>
          </w:tcPr>
          <w:p w:rsidR="003A2FCF" w:rsidRPr="00D77505" w:rsidRDefault="003A2FCF" w:rsidP="00336D68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3A2FCF" w:rsidRDefault="003A2FCF" w:rsidP="009D5152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3A2FCF" w:rsidRPr="00BC7CD1" w:rsidRDefault="003A2FCF" w:rsidP="00344542">
      <w:pPr>
        <w:spacing w:after="150" w:line="24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3A2FCF" w:rsidRPr="00BC7CD1" w:rsidRDefault="003A2FCF" w:rsidP="00344542">
      <w:pPr>
        <w:spacing w:after="150" w:line="240" w:lineRule="auto"/>
        <w:jc w:val="center"/>
        <w:rPr>
          <w:rFonts w:ascii="Times New Roman" w:hAnsi="Times New Roman"/>
          <w:b/>
          <w:bCs/>
          <w:i/>
          <w:color w:val="000000"/>
          <w:sz w:val="24"/>
          <w:szCs w:val="24"/>
          <w:lang w:eastAsia="ru-RU"/>
        </w:rPr>
      </w:pPr>
      <w:r w:rsidRPr="00BC7CD1">
        <w:rPr>
          <w:rFonts w:ascii="Times New Roman" w:hAnsi="Times New Roman"/>
          <w:b/>
          <w:bCs/>
          <w:i/>
          <w:color w:val="000000"/>
          <w:sz w:val="24"/>
          <w:szCs w:val="24"/>
          <w:lang w:eastAsia="ru-RU"/>
        </w:rPr>
        <w:t>Сценарий итогового спектакля для детей средней группы</w:t>
      </w:r>
    </w:p>
    <w:p w:rsidR="003A2FCF" w:rsidRPr="00BC7CD1" w:rsidRDefault="003A2FCF" w:rsidP="00344542">
      <w:pPr>
        <w:spacing w:after="150" w:line="240" w:lineRule="auto"/>
        <w:jc w:val="center"/>
        <w:rPr>
          <w:rFonts w:ascii="Times New Roman" w:hAnsi="Times New Roman"/>
          <w:b/>
          <w:bCs/>
          <w:i/>
          <w:color w:val="000000"/>
          <w:sz w:val="24"/>
          <w:szCs w:val="24"/>
          <w:lang w:eastAsia="ru-RU"/>
        </w:rPr>
      </w:pPr>
      <w:r w:rsidRPr="00BC7CD1">
        <w:rPr>
          <w:rFonts w:ascii="Times New Roman" w:hAnsi="Times New Roman"/>
          <w:color w:val="000000"/>
          <w:sz w:val="24"/>
          <w:szCs w:val="24"/>
          <w:lang w:eastAsia="ru-RU"/>
        </w:rPr>
        <w:t>«</w:t>
      </w:r>
      <w:r w:rsidRPr="00E24133">
        <w:rPr>
          <w:rFonts w:ascii="Times New Roman" w:hAnsi="Times New Roman"/>
          <w:color w:val="000000"/>
          <w:sz w:val="24"/>
          <w:szCs w:val="24"/>
          <w:lang w:eastAsia="ru-RU"/>
        </w:rPr>
        <w:t>Грибок-Теремок</w:t>
      </w:r>
      <w:r w:rsidRPr="00BC7CD1">
        <w:rPr>
          <w:rFonts w:ascii="Times New Roman" w:hAnsi="Times New Roman"/>
          <w:color w:val="000000"/>
          <w:sz w:val="24"/>
          <w:szCs w:val="24"/>
          <w:lang w:eastAsia="ru-RU"/>
        </w:rPr>
        <w:t>»</w:t>
      </w:r>
      <w:r w:rsidRPr="00BC7CD1">
        <w:rPr>
          <w:rFonts w:ascii="Times New Roman" w:hAnsi="Times New Roman"/>
          <w:b/>
          <w:bCs/>
          <w:i/>
          <w:color w:val="000000"/>
          <w:sz w:val="24"/>
          <w:szCs w:val="24"/>
          <w:lang w:eastAsia="ru-RU"/>
        </w:rPr>
        <w:t xml:space="preserve"> </w:t>
      </w:r>
    </w:p>
    <w:p w:rsidR="003A2FCF" w:rsidRPr="009F449B" w:rsidRDefault="003A2FCF" w:rsidP="00344542">
      <w:pPr>
        <w:spacing w:after="150" w:line="240" w:lineRule="auto"/>
        <w:jc w:val="center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6D22B0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8pt;height:297pt">
            <v:imagedata r:id="rId5" o:title=""/>
          </v:shape>
        </w:pict>
      </w:r>
    </w:p>
    <w:p w:rsidR="003A2FCF" w:rsidRPr="000A1B25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</w:p>
    <w:p w:rsidR="003A2FCF" w:rsidRPr="000A1B25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0A1B25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                                                                                     </w:t>
      </w:r>
      <w:r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Разработал</w:t>
      </w:r>
      <w:r w:rsidRPr="000A1B25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:воспитатель</w:t>
      </w:r>
    </w:p>
    <w:p w:rsidR="003A2FCF" w:rsidRPr="000A1B25" w:rsidRDefault="003A2FCF" w:rsidP="00344542">
      <w:pPr>
        <w:spacing w:after="150" w:line="240" w:lineRule="auto"/>
        <w:jc w:val="right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                                                                                     Ощепкова Ирина Николаевна</w:t>
      </w:r>
    </w:p>
    <w:p w:rsidR="003A2FCF" w:rsidRPr="000A1B25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</w:p>
    <w:p w:rsidR="003A2FCF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                                             </w:t>
      </w:r>
    </w:p>
    <w:p w:rsidR="003A2FCF" w:rsidRPr="00C06CD4" w:rsidRDefault="003A2FCF" w:rsidP="00344542">
      <w:pPr>
        <w:spacing w:line="240" w:lineRule="auto"/>
        <w:rPr>
          <w:rFonts w:ascii="Times New Roman" w:hAnsi="Times New Roman"/>
          <w:b/>
          <w:i/>
          <w:sz w:val="28"/>
          <w:szCs w:val="28"/>
        </w:rPr>
      </w:pPr>
      <w:r w:rsidRPr="00F60BC9">
        <w:rPr>
          <w:rFonts w:ascii="Times New Roman" w:hAnsi="Times New Roman"/>
          <w:b/>
          <w:sz w:val="28"/>
          <w:szCs w:val="28"/>
          <w:lang w:eastAsia="ru-RU"/>
        </w:rPr>
        <w:t>ДЕЙСТВУЮЩИЕ ЛИЦА :</w:t>
      </w:r>
      <w:r w:rsidRPr="00F60BC9">
        <w:rPr>
          <w:rFonts w:ascii="Times New Roman" w:hAnsi="Times New Roman"/>
          <w:b/>
          <w:sz w:val="28"/>
          <w:szCs w:val="28"/>
          <w:lang w:eastAsia="ru-RU"/>
        </w:rPr>
        <w:br/>
      </w:r>
      <w:r w:rsidRPr="00C06CD4">
        <w:rPr>
          <w:rFonts w:ascii="Times New Roman" w:hAnsi="Times New Roman"/>
          <w:b/>
          <w:i/>
          <w:sz w:val="28"/>
          <w:szCs w:val="28"/>
        </w:rPr>
        <w:t>Ведущий</w:t>
      </w:r>
      <w:r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C06CD4">
        <w:rPr>
          <w:rFonts w:ascii="Times New Roman" w:hAnsi="Times New Roman"/>
          <w:b/>
          <w:i/>
          <w:sz w:val="28"/>
          <w:szCs w:val="28"/>
        </w:rPr>
        <w:t>Муравей</w:t>
      </w:r>
      <w:r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C06CD4">
        <w:rPr>
          <w:rFonts w:ascii="Times New Roman" w:hAnsi="Times New Roman"/>
          <w:b/>
          <w:i/>
          <w:sz w:val="28"/>
          <w:szCs w:val="28"/>
        </w:rPr>
        <w:t>Гриб</w:t>
      </w:r>
      <w:r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C06CD4">
        <w:rPr>
          <w:rFonts w:ascii="Times New Roman" w:hAnsi="Times New Roman"/>
          <w:b/>
          <w:i/>
          <w:sz w:val="28"/>
          <w:szCs w:val="28"/>
        </w:rPr>
        <w:t>Бабочка</w:t>
      </w:r>
      <w:r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C06CD4">
        <w:rPr>
          <w:rFonts w:ascii="Times New Roman" w:hAnsi="Times New Roman"/>
          <w:b/>
          <w:i/>
          <w:sz w:val="28"/>
          <w:szCs w:val="28"/>
        </w:rPr>
        <w:t>Мышка</w:t>
      </w:r>
      <w:r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C06CD4">
        <w:rPr>
          <w:rFonts w:ascii="Times New Roman" w:hAnsi="Times New Roman"/>
          <w:b/>
          <w:i/>
          <w:sz w:val="28"/>
          <w:szCs w:val="28"/>
        </w:rPr>
        <w:t>Зайчик</w:t>
      </w:r>
      <w:r>
        <w:rPr>
          <w:rFonts w:ascii="Times New Roman" w:hAnsi="Times New Roman"/>
          <w:b/>
          <w:i/>
          <w:sz w:val="28"/>
          <w:szCs w:val="28"/>
        </w:rPr>
        <w:t xml:space="preserve">, </w:t>
      </w:r>
      <w:r w:rsidRPr="00C06CD4">
        <w:rPr>
          <w:rFonts w:ascii="Times New Roman" w:hAnsi="Times New Roman"/>
          <w:b/>
          <w:i/>
          <w:sz w:val="28"/>
          <w:szCs w:val="28"/>
        </w:rPr>
        <w:t>Лиса</w:t>
      </w:r>
    </w:p>
    <w:p w:rsidR="003A2FCF" w:rsidRPr="00C06CD4" w:rsidRDefault="003A2FCF" w:rsidP="00344542">
      <w:pPr>
        <w:spacing w:after="150" w:line="240" w:lineRule="auto"/>
        <w:rPr>
          <w:rFonts w:ascii="Times New Roman" w:hAnsi="Times New Roman"/>
          <w:bCs/>
          <w:i/>
          <w:color w:val="000000"/>
          <w:sz w:val="28"/>
          <w:szCs w:val="28"/>
          <w:lang w:eastAsia="ru-RU"/>
        </w:rPr>
      </w:pPr>
      <w:r w:rsidRPr="00C06CD4">
        <w:rPr>
          <w:rFonts w:ascii="Times New Roman" w:hAnsi="Times New Roman"/>
          <w:bCs/>
          <w:i/>
          <w:color w:val="000000"/>
          <w:sz w:val="28"/>
          <w:szCs w:val="28"/>
          <w:lang w:eastAsia="ru-RU"/>
        </w:rPr>
        <w:t>Сценарий сказки «Грибок-теремок»</w:t>
      </w:r>
    </w:p>
    <w:p w:rsidR="003A2FCF" w:rsidRPr="00C06CD4" w:rsidRDefault="003A2FCF" w:rsidP="00344542">
      <w:pPr>
        <w:spacing w:after="150" w:line="240" w:lineRule="auto"/>
        <w:rPr>
          <w:rFonts w:ascii="Times New Roman" w:hAnsi="Times New Roman"/>
          <w:bCs/>
          <w:i/>
          <w:color w:val="000000"/>
          <w:sz w:val="28"/>
          <w:szCs w:val="28"/>
          <w:lang w:eastAsia="ru-RU"/>
        </w:rPr>
      </w:pPr>
      <w:r w:rsidRPr="00C06CD4">
        <w:rPr>
          <w:rFonts w:ascii="Times New Roman" w:hAnsi="Times New Roman"/>
          <w:bCs/>
          <w:i/>
          <w:color w:val="000000"/>
          <w:sz w:val="28"/>
          <w:szCs w:val="28"/>
          <w:lang w:eastAsia="ru-RU"/>
        </w:rPr>
        <w:t>для театрализованного представления детьми младшего дошкольного возраста.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Сцена 1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Ведущий: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Сказки любят все на свете,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Любят взрослые и дети!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Сказки учат нас до</w:t>
      </w:r>
      <w:r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бру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И прилежному труду,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Говорят, как надо жить,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Чтобы всем вокруг дружить!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Вот вам, сказка «Про грибок»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Посмотри её, дружок!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Шел по лесу муравей, нес дощечки для дверей: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(Звучат раскаты грома. Звуки дождя.)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Муравей: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Ой, какой же сильный дождь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От него и не уйдешь.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Вот я вижу здесь грибок,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Спрячусь я скорее там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А потом домой пойду.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Ведущий: </w:t>
      </w:r>
    </w:p>
    <w:p w:rsidR="003A2FCF" w:rsidRPr="009F449B" w:rsidRDefault="003A2FCF" w:rsidP="00344542">
      <w:pPr>
        <w:spacing w:after="15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Время-</w:t>
      </w:r>
      <w:r w:rsidRPr="009F449B">
        <w:rPr>
          <w:rFonts w:ascii="Times New Roman" w:hAnsi="Times New Roman"/>
          <w:b/>
          <w:i/>
          <w:sz w:val="28"/>
          <w:szCs w:val="28"/>
          <w:lang w:eastAsia="ru-RU"/>
        </w:rPr>
        <w:t>времечко идет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Дождик не кончается,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Тут откуда не возьмись.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Бабочки летят.</w:t>
      </w:r>
    </w:p>
    <w:p w:rsidR="003A2FCF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</w:p>
    <w:p w:rsidR="003A2FCF" w:rsidRPr="00C06CD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C06CD4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  <w:r w:rsidRPr="006D22B0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pict>
          <v:shape id="_x0000_i1026" type="#_x0000_t75" style="width:303.75pt;height:228pt">
            <v:imagedata r:id="rId6" o:title=""/>
          </v:shape>
        </w:pict>
      </w:r>
    </w:p>
    <w:p w:rsidR="003A2FCF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Бабочки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 ( Грустно растягивая слова)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На лужайке мы на солнечной летали,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Нас гроза нечаянно застала…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Муравей, ты под грибок скорей пусти,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Чтоб от дождика нам крылышки спасти!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Муравей: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Прячьтесь, бабочки скорей –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Будет вместе веселей!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Бабочки прячутся под грибок.)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Ведущий: 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Время-времечко идёт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Дождик не кончается,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Тут откуда не возьмись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Мышка появляется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Мышка: 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Вот я вижу здесь грибок,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Он не низок, не высок.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Жалобно просит)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Муравей, пусти меня,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Я уже промокла вся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Муравей, </w:t>
      </w: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бабочки.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Надо будет потесниться,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Чтобы всем нам уместиться!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Мышонок прячется под грибок.)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Ведущий: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Время-времечко идет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Дождик не кончается,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Тут откуда не возьмись.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Зайка серенький бежит,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Хвостик серенький дрожит!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Шум дождя усиливается)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Появляется Зайчик.)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Зайчик: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Испуганно кричит)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От Лисы я убегаю, куда спрятаться – не знаю!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Пропадет мой серый хвост!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Пустите меня под грибок?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Помогите, помогите 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От лисы меня спасите.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Муравей, Бабочки, Мышонок: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Хором)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Потеснимся – не беда!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Прячься, Заинька, сюда.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(Зайчик прячется под грибок.)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Ведущий: 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Вдруг Лисица к ним идёт.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Шум дождя стихает, появляется лиса.)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Лиса: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Хитро подкрадывается и растягивает слова)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Ах! Кого я ви-и-жу!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Подойду поближе…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Очень интере-е-сно…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А вам тут не тесно?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(Заглядывает под шляпку гриба.)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Звери: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Хором, заслоняя Зайчика)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Не-е-ет!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Лиса: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(Разозлившись)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Заяц должен быть у вас!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Выдать Зайца сей же час!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Разозлилась я совсем –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Всех в лесу сейчас я съем!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Звери: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(Наперебой, еще теснее обступив Зайчика)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Зайчик – с нами, он – наш друг!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Не возьмешь нас на испуг!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Лиса: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 Притворяясь доброй)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Ладно – ладно, ну, простите!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Под грибочек пропустите!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Звери: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(Все хором)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Ну – ка, хитрая Лиса!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Уходи к себе в леса!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Не пускают под грибок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Тех, кто жаден и жесток!</w:t>
      </w:r>
    </w:p>
    <w:p w:rsidR="003A2FCF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6D22B0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pict>
          <v:shape id="_x0000_i1027" type="#_x0000_t75" style="width:240pt;height:180pt">
            <v:imagedata r:id="rId7" o:title=""/>
          </v:shape>
        </w:pict>
      </w:r>
    </w:p>
    <w:p w:rsidR="003A2FCF" w:rsidRPr="00C06CD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Сцена 2</w:t>
      </w:r>
      <w:r w:rsidRPr="00C06CD4">
        <w:rPr>
          <w:snapToGrid w:val="0"/>
          <w:color w:val="000000"/>
          <w:w w:val="0"/>
          <w:sz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(Шум дождя прекращается. Появляется солнышко)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Ведущий: 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Дождик кончился и на лужайке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Солнышко сверкает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Радостный лесной народ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На поляну выбегает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(Все встают в круг, гриб в кругу рассказывает)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 xml:space="preserve">Гриб: 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Дождик шел, я подрастал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И за вами наблюдал.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И теперь все понял я,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Что вы все мои друзья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Предлагаю станцевать,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Вашу дружбу показать.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(Все танцуют под музыку песни</w:t>
      </w:r>
    </w:p>
    <w:p w:rsidR="003A2FCF" w:rsidRPr="00D90664" w:rsidRDefault="003A2FCF" w:rsidP="00344542">
      <w:pPr>
        <w:spacing w:after="150" w:line="240" w:lineRule="auto"/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</w:pPr>
      <w:r w:rsidRPr="00D90664">
        <w:rPr>
          <w:rFonts w:ascii="Times New Roman" w:hAnsi="Times New Roman"/>
          <w:b/>
          <w:bCs/>
          <w:i/>
          <w:color w:val="000000"/>
          <w:sz w:val="28"/>
          <w:szCs w:val="28"/>
          <w:lang w:eastAsia="ru-RU"/>
        </w:rPr>
        <w:t>« Дружба это не работа» группы «Барбарики»)</w:t>
      </w:r>
    </w:p>
    <w:p w:rsidR="003A2FCF" w:rsidRDefault="003A2FCF" w:rsidP="00344542">
      <w:pPr>
        <w:spacing w:after="150" w:line="240" w:lineRule="auto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3A2FCF" w:rsidRDefault="003A2FCF" w:rsidP="00344542">
      <w:pPr>
        <w:spacing w:after="150" w:line="240" w:lineRule="auto"/>
        <w:rPr>
          <w:rFonts w:ascii="Times New Roman" w:hAnsi="Times New Roman"/>
          <w:b/>
          <w:bCs/>
          <w:color w:val="000000"/>
          <w:sz w:val="32"/>
          <w:szCs w:val="32"/>
          <w:lang w:eastAsia="ru-RU"/>
        </w:rPr>
      </w:pPr>
    </w:p>
    <w:p w:rsidR="003A2FCF" w:rsidRDefault="003A2FCF" w:rsidP="0027325B">
      <w:pPr>
        <w:shd w:val="clear" w:color="auto" w:fill="FFFFFF"/>
        <w:spacing w:before="100" w:beforeAutospacing="1"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p w:rsidR="003A2FCF" w:rsidRDefault="003A2FCF" w:rsidP="0027325B">
      <w:pPr>
        <w:shd w:val="clear" w:color="auto" w:fill="FFFFFF"/>
        <w:spacing w:before="100" w:beforeAutospacing="1" w:after="0" w:line="240" w:lineRule="auto"/>
        <w:jc w:val="center"/>
        <w:rPr>
          <w:rFonts w:ascii="Times New Roman" w:hAnsi="Times New Roman"/>
          <w:color w:val="000000"/>
          <w:sz w:val="28"/>
          <w:szCs w:val="28"/>
          <w:lang w:eastAsia="ru-RU"/>
        </w:rPr>
      </w:pPr>
    </w:p>
    <w:sectPr w:rsidR="003A2FCF" w:rsidSect="00C20B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4E3CACA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BC3494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0310D24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D2F221B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C5E8D9B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91243F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1E1A27B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DC81C8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AE824BD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AE404A9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101E01EF"/>
    <w:multiLevelType w:val="multilevel"/>
    <w:tmpl w:val="9BC4596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363"/>
        </w:tabs>
        <w:ind w:left="1363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083"/>
        </w:tabs>
        <w:ind w:left="2083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523"/>
        </w:tabs>
        <w:ind w:left="3523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243"/>
        </w:tabs>
        <w:ind w:left="4243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683"/>
        </w:tabs>
        <w:ind w:left="5683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03"/>
        </w:tabs>
        <w:ind w:left="6403" w:hanging="360"/>
      </w:pPr>
      <w:rPr>
        <w:rFonts w:cs="Times New Roman"/>
      </w:rPr>
    </w:lvl>
  </w:abstractNum>
  <w:abstractNum w:abstractNumId="11">
    <w:nsid w:val="5AEF3B72"/>
    <w:multiLevelType w:val="hybridMultilevel"/>
    <w:tmpl w:val="44D4E108"/>
    <w:lvl w:ilvl="0" w:tplc="6DF00DE4">
      <w:start w:val="2"/>
      <w:numFmt w:val="decimal"/>
      <w:lvlText w:val="%1."/>
      <w:lvlJc w:val="left"/>
      <w:pPr>
        <w:ind w:left="151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3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95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7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9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1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3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55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76" w:hanging="180"/>
      </w:pPr>
      <w:rPr>
        <w:rFonts w:cs="Times New Roman"/>
      </w:rPr>
    </w:lvl>
  </w:abstractNum>
  <w:abstractNum w:abstractNumId="12">
    <w:nsid w:val="646D764C"/>
    <w:multiLevelType w:val="hybridMultilevel"/>
    <w:tmpl w:val="FB9E8E9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2"/>
  </w:num>
  <w:num w:numId="2">
    <w:abstractNumId w:val="10"/>
  </w:num>
  <w:num w:numId="3">
    <w:abstractNumId w:val="11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D5152"/>
    <w:rsid w:val="000A1B25"/>
    <w:rsid w:val="000B7564"/>
    <w:rsid w:val="000C337B"/>
    <w:rsid w:val="000D6355"/>
    <w:rsid w:val="000D7595"/>
    <w:rsid w:val="000E5F42"/>
    <w:rsid w:val="0014690B"/>
    <w:rsid w:val="00146A61"/>
    <w:rsid w:val="00151DDA"/>
    <w:rsid w:val="001709AE"/>
    <w:rsid w:val="00172E7F"/>
    <w:rsid w:val="001A33A6"/>
    <w:rsid w:val="001E2A28"/>
    <w:rsid w:val="0027325B"/>
    <w:rsid w:val="002817D8"/>
    <w:rsid w:val="002D7222"/>
    <w:rsid w:val="002E013A"/>
    <w:rsid w:val="002E7F9A"/>
    <w:rsid w:val="00325671"/>
    <w:rsid w:val="00336D68"/>
    <w:rsid w:val="00344542"/>
    <w:rsid w:val="003A2FCF"/>
    <w:rsid w:val="003A3717"/>
    <w:rsid w:val="003B4F48"/>
    <w:rsid w:val="00406EC2"/>
    <w:rsid w:val="0056463A"/>
    <w:rsid w:val="00575B65"/>
    <w:rsid w:val="005E3305"/>
    <w:rsid w:val="00603520"/>
    <w:rsid w:val="0061663B"/>
    <w:rsid w:val="006174BC"/>
    <w:rsid w:val="0062194B"/>
    <w:rsid w:val="00655C5C"/>
    <w:rsid w:val="006707A5"/>
    <w:rsid w:val="006D0266"/>
    <w:rsid w:val="006D22B0"/>
    <w:rsid w:val="00721C69"/>
    <w:rsid w:val="00811866"/>
    <w:rsid w:val="008451F5"/>
    <w:rsid w:val="00873BCB"/>
    <w:rsid w:val="008C67D8"/>
    <w:rsid w:val="008D0446"/>
    <w:rsid w:val="008D43C8"/>
    <w:rsid w:val="0098346E"/>
    <w:rsid w:val="009D5152"/>
    <w:rsid w:val="009F449B"/>
    <w:rsid w:val="00AF1E7D"/>
    <w:rsid w:val="00BC3CD2"/>
    <w:rsid w:val="00BC7CD1"/>
    <w:rsid w:val="00BD7355"/>
    <w:rsid w:val="00BE6C9B"/>
    <w:rsid w:val="00C06CD4"/>
    <w:rsid w:val="00C20BD2"/>
    <w:rsid w:val="00C312AB"/>
    <w:rsid w:val="00C6163C"/>
    <w:rsid w:val="00C959BF"/>
    <w:rsid w:val="00CE4471"/>
    <w:rsid w:val="00CE5A2C"/>
    <w:rsid w:val="00D06200"/>
    <w:rsid w:val="00D77505"/>
    <w:rsid w:val="00D90664"/>
    <w:rsid w:val="00E02820"/>
    <w:rsid w:val="00E24133"/>
    <w:rsid w:val="00E7086D"/>
    <w:rsid w:val="00E70C2B"/>
    <w:rsid w:val="00E9223B"/>
    <w:rsid w:val="00EC0BEE"/>
    <w:rsid w:val="00EF3343"/>
    <w:rsid w:val="00F60BC9"/>
    <w:rsid w:val="00F76B23"/>
    <w:rsid w:val="00F96E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D5152"/>
    <w:pPr>
      <w:spacing w:after="200" w:line="276" w:lineRule="auto"/>
    </w:pPr>
    <w:rPr>
      <w:lang w:eastAsia="en-US"/>
    </w:rPr>
  </w:style>
  <w:style w:type="paragraph" w:styleId="Heading2">
    <w:name w:val="heading 2"/>
    <w:basedOn w:val="Normal"/>
    <w:next w:val="Normal"/>
    <w:link w:val="Heading2Char"/>
    <w:uiPriority w:val="99"/>
    <w:qFormat/>
    <w:rsid w:val="009D5152"/>
    <w:pPr>
      <w:keepNext/>
      <w:keepLines/>
      <w:spacing w:before="40" w:after="0"/>
      <w:outlineLvl w:val="1"/>
    </w:pPr>
    <w:rPr>
      <w:rFonts w:ascii="Cambria" w:eastAsia="Times New Roman" w:hAnsi="Cambria"/>
      <w:color w:val="365F91"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locked/>
    <w:rsid w:val="009D5152"/>
    <w:rPr>
      <w:rFonts w:ascii="Cambria" w:hAnsi="Cambria" w:cs="Times New Roman"/>
      <w:color w:val="365F91"/>
      <w:sz w:val="26"/>
      <w:szCs w:val="26"/>
    </w:rPr>
  </w:style>
  <w:style w:type="paragraph" w:styleId="ListParagraph">
    <w:name w:val="List Paragraph"/>
    <w:basedOn w:val="Normal"/>
    <w:link w:val="ListParagraphChar"/>
    <w:uiPriority w:val="99"/>
    <w:qFormat/>
    <w:rsid w:val="009D5152"/>
    <w:pPr>
      <w:ind w:left="720"/>
      <w:contextualSpacing/>
    </w:pPr>
  </w:style>
  <w:style w:type="character" w:styleId="Hyperlink">
    <w:name w:val="Hyperlink"/>
    <w:basedOn w:val="DefaultParagraphFont"/>
    <w:uiPriority w:val="99"/>
    <w:rsid w:val="009D5152"/>
    <w:rPr>
      <w:rFonts w:cs="Times New Roman"/>
      <w:color w:val="0563C1"/>
      <w:u w:val="single"/>
    </w:rPr>
  </w:style>
  <w:style w:type="character" w:customStyle="1" w:styleId="ListParagraphChar">
    <w:name w:val="List Paragraph Char"/>
    <w:link w:val="ListParagraph"/>
    <w:uiPriority w:val="99"/>
    <w:locked/>
    <w:rsid w:val="009D515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27827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146</TotalTime>
  <Pages>12</Pages>
  <Words>1685</Words>
  <Characters>9605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Люся</dc:creator>
  <cp:keywords/>
  <dc:description/>
  <cp:lastModifiedBy>Ира</cp:lastModifiedBy>
  <cp:revision>37</cp:revision>
  <dcterms:created xsi:type="dcterms:W3CDTF">2016-12-04T22:15:00Z</dcterms:created>
  <dcterms:modified xsi:type="dcterms:W3CDTF">2018-12-16T16:21:00Z</dcterms:modified>
</cp:coreProperties>
</file>