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01" w:rsidRDefault="00BD3701" w:rsidP="00BD37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Особенности преподавания столярного дела в коррекционной школе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Современный взрослый человек, а особенно учитель, прекрасно понимает мир ребёнка – сложный комплекс разнообразных зрительных, слуховых, осязательных ощущений и эмоций. 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Одновременно с этим современное общество предъявляет определённые требования к выпускникам образовательных учреждений. Среди этих требований содержатся и такие, как сформирование необходимого объёма профессиональных знаний и трудовых умений по пройденному курсу.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А для выпускников специальной (коррекционной) образовательной школы 8 вида владение такими знаниями и умениями являются основным фактором для дальнейшего овладения профессией и трудоустройства.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 xml:space="preserve">Возможность овладения профессией учащимися с нарушением умственного развития во многом зависит от проводимой в школе коррекционной работы. Её основными направлениями для учителя служат повышение уровня познавательной активности учащихся и развитие их способности к осознанной регуляции трудовой деятельности. Последнее как раз и предполагает формирование у учащихся необходимого объёма профессиональных знаний и </w:t>
      </w:r>
      <w:proofErr w:type="spellStart"/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общетрудовых</w:t>
      </w:r>
      <w:proofErr w:type="spellEnd"/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 xml:space="preserve"> умений. Развитие умений происходит путём планомерного сокращения помощи учащимся в умственных и перцептивных (воспринимающих) действиях.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Программа по столярному делу рассчитана на профориентацию учащихся коррекционной школы 8 вида.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Цель программы – подготовить выпускников к поступлению в ПТУ соответствующего типа и профиля.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Преподавание столярного дела состоит из теоретических и практических занятий, предусматривается проведение лабораторных работ и упражнений, экскурсии на профильные производства.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Учитывая особенности учащихся школы 8 вида, преподавание столярного дела ведётся по принципу повторяемости пройденного учебного материала и постепенности ввода нового материала. При этом на начальном этапе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(материалы для изделия, применяемые инструменты, правила безопасности при работе этими инструментами, наглядные пособия). Развёрнутая помощь в планировании заключается в обсуждении предстоящей работы и в практическом показе учителем последовательности её выполнения, в применении демонстрационных технологических карт. Карты используются и при обсуждении плана работы и во время самой работы учащихся.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Важная роль в обучении столярному делу отводится формированию самоконтроля за счёт формирования у учащихся образа конечного и промежуточных результатов работы, а также за счёт формирования контрольно-измерительных умений и привычки к выполнению контрольных действий. При целенаправленной работе учителя в этом направлении, учащиеся в старших классах могут перейти от развёрнутой помощи к краткому инструктажу, что является очень важным для дальнейшего овладения профессией.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В процессе обучения учащиеся знакомятся с материалами, используемыми для изготовления столярных изделий,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инструменты и приспособления изготавливают сами. Кроме того, ребята учатся работать на сверлильном и токарном станках, применять лаки, клеи, краски, красители. Также при обучении столярному делу является обязательным обучение составлению и чтению чертежей, планированию последовательности выполнения трудовых операций. Уделяется внимание формированию оценивать результаты своей и чужой работы.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 xml:space="preserve">Огромное внимание уделяется технике безопасности, так как её соблюдение является залогом сохранения здоровья. Немалое время уделяется и эстетическому воспитанию. Это </w:t>
      </w: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lastRenderedPageBreak/>
        <w:t xml:space="preserve">проходит красной линией через все этапы изготовления изделия, а также способствует интеллектуальному развитию </w:t>
      </w:r>
      <w:proofErr w:type="gramStart"/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умственно отсталых подростков</w:t>
      </w:r>
      <w:proofErr w:type="gramEnd"/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Для эффективного обучения в школе 8 вида необходимо проводить систематическое изучение динамики развития трудовых способностей учащихся. Одним из способов решения этой задачи служат самостоятельные практические работы учащихся. Целенаправленное изучение таких работ, а также наблюдения за ребёнком в процессе его работы, позволяют выявить сильные и слабые стороны трудовой деятельности каждого ученика, наметить задачи для исправления присущих им недостатков.</w:t>
      </w:r>
    </w:p>
    <w:p w:rsidR="00BD3701" w:rsidRPr="00BD3701" w:rsidRDefault="00BD3701" w:rsidP="00BD3701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D370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Зная особенности учащихся школы 8 вида, а именно их отставание в умственном, а часто и физическом развитии, становится понятным, что для выпускников этих школ единственной возможностью занять своё место в обществе является овладение рабочей профессией, в частности, профессией столяра, а для успешного обучения столярному делу в школе должна быть хорошо оборудованная столярная мастерская.</w:t>
      </w:r>
    </w:p>
    <w:p w:rsidR="00BD3701" w:rsidRPr="00BD3701" w:rsidRDefault="00BD3701" w:rsidP="00BD3701">
      <w:pPr>
        <w:shd w:val="clear" w:color="auto" w:fill="FFFFFF"/>
        <w:spacing w:line="0" w:lineRule="auto"/>
        <w:jc w:val="center"/>
        <w:rPr>
          <w:rFonts w:ascii="Arial" w:eastAsia="Times New Roman" w:hAnsi="Arial" w:cs="Times New Roman"/>
          <w:color w:val="252525"/>
          <w:sz w:val="18"/>
          <w:szCs w:val="18"/>
          <w:lang w:eastAsia="ru-RU"/>
        </w:rPr>
      </w:pPr>
    </w:p>
    <w:p w:rsidR="00BD3701" w:rsidRDefault="00BD3701"/>
    <w:sectPr w:rsidR="00BD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01"/>
    <w:rsid w:val="00B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C8B7"/>
  <w15:chartTrackingRefBased/>
  <w15:docId w15:val="{D8AE01B9-8734-4A1F-98F2-D1217B1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753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217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956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791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175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2018-12-13T08:11:00Z</dcterms:created>
  <dcterms:modified xsi:type="dcterms:W3CDTF">2018-12-13T08:13:00Z</dcterms:modified>
</cp:coreProperties>
</file>